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B6" w:rsidRPr="003C7A85" w:rsidRDefault="002E3DB6" w:rsidP="0040306B">
      <w:pPr>
        <w:spacing w:line="360" w:lineRule="auto"/>
        <w:rPr>
          <w:sz w:val="52"/>
        </w:rPr>
      </w:pPr>
    </w:p>
    <w:p w:rsidR="00E71317" w:rsidRPr="003C7A85" w:rsidRDefault="00E71317" w:rsidP="0040306B">
      <w:pPr>
        <w:spacing w:line="360" w:lineRule="auto"/>
        <w:rPr>
          <w:sz w:val="52"/>
        </w:rPr>
      </w:pPr>
    </w:p>
    <w:p w:rsidR="0040306B" w:rsidRPr="003C7A85" w:rsidRDefault="0040306B" w:rsidP="0040306B">
      <w:pPr>
        <w:tabs>
          <w:tab w:val="left" w:pos="7783"/>
        </w:tabs>
        <w:spacing w:line="360" w:lineRule="auto"/>
        <w:jc w:val="center"/>
        <w:rPr>
          <w:rFonts w:ascii="Cambria" w:hAnsi="Cambria"/>
          <w:b/>
          <w:sz w:val="72"/>
        </w:rPr>
      </w:pPr>
      <w:r w:rsidRPr="003C7A85">
        <w:rPr>
          <w:rFonts w:ascii="Cambria" w:hAnsi="Cambria"/>
          <w:b/>
          <w:sz w:val="72"/>
        </w:rPr>
        <w:t>建设项目环境影响报告表</w:t>
      </w:r>
    </w:p>
    <w:p w:rsidR="0040306B" w:rsidRPr="003C7A85" w:rsidRDefault="00F4378B" w:rsidP="00F23451">
      <w:pPr>
        <w:spacing w:beforeLines="80" w:before="192" w:line="360" w:lineRule="auto"/>
        <w:jc w:val="center"/>
        <w:outlineLvl w:val="0"/>
        <w:rPr>
          <w:rFonts w:eastAsia="黑体"/>
          <w:b/>
          <w:sz w:val="36"/>
          <w:szCs w:val="36"/>
        </w:rPr>
      </w:pPr>
      <w:r w:rsidRPr="003C7A85">
        <w:rPr>
          <w:rFonts w:eastAsia="黑体" w:hint="eastAsia"/>
          <w:b/>
          <w:sz w:val="36"/>
          <w:szCs w:val="36"/>
        </w:rPr>
        <w:t>（</w:t>
      </w:r>
      <w:r w:rsidR="00966BD5">
        <w:rPr>
          <w:rFonts w:eastAsia="黑体" w:hint="eastAsia"/>
          <w:b/>
          <w:sz w:val="36"/>
          <w:szCs w:val="36"/>
        </w:rPr>
        <w:t>报批本</w:t>
      </w:r>
      <w:r w:rsidRPr="003C7A85">
        <w:rPr>
          <w:rFonts w:eastAsia="黑体" w:hint="eastAsia"/>
          <w:b/>
          <w:sz w:val="36"/>
          <w:szCs w:val="36"/>
        </w:rPr>
        <w:t>）</w:t>
      </w:r>
    </w:p>
    <w:p w:rsidR="0040306B" w:rsidRPr="003C7A85" w:rsidRDefault="0040306B" w:rsidP="0040306B">
      <w:pPr>
        <w:spacing w:line="360" w:lineRule="auto"/>
        <w:rPr>
          <w:sz w:val="52"/>
        </w:rPr>
      </w:pPr>
    </w:p>
    <w:p w:rsidR="0040306B" w:rsidRPr="003C7A85" w:rsidRDefault="0040306B" w:rsidP="0040306B">
      <w:pPr>
        <w:tabs>
          <w:tab w:val="left" w:pos="630"/>
          <w:tab w:val="left" w:pos="7783"/>
          <w:tab w:val="left" w:pos="8049"/>
        </w:tabs>
        <w:spacing w:line="360" w:lineRule="auto"/>
        <w:rPr>
          <w:sz w:val="30"/>
        </w:rPr>
      </w:pPr>
    </w:p>
    <w:p w:rsidR="0040306B" w:rsidRPr="003C7A85" w:rsidRDefault="0040306B" w:rsidP="0040306B">
      <w:pPr>
        <w:tabs>
          <w:tab w:val="left" w:pos="630"/>
          <w:tab w:val="left" w:pos="3024"/>
          <w:tab w:val="left" w:pos="7769"/>
          <w:tab w:val="left" w:pos="7839"/>
          <w:tab w:val="left" w:pos="8460"/>
        </w:tabs>
        <w:spacing w:line="360" w:lineRule="auto"/>
        <w:rPr>
          <w:sz w:val="30"/>
        </w:rPr>
      </w:pPr>
    </w:p>
    <w:p w:rsidR="0040306B" w:rsidRPr="003C7A85" w:rsidRDefault="0040306B" w:rsidP="0040306B">
      <w:pPr>
        <w:tabs>
          <w:tab w:val="left" w:pos="630"/>
          <w:tab w:val="left" w:pos="3024"/>
          <w:tab w:val="left" w:pos="7769"/>
          <w:tab w:val="left" w:pos="7839"/>
          <w:tab w:val="left" w:pos="8460"/>
        </w:tabs>
        <w:spacing w:line="360" w:lineRule="auto"/>
        <w:rPr>
          <w:b/>
          <w:spacing w:val="20"/>
          <w:sz w:val="32"/>
          <w:szCs w:val="32"/>
        </w:rPr>
      </w:pPr>
    </w:p>
    <w:p w:rsidR="0040306B" w:rsidRPr="003C7A85" w:rsidRDefault="0040306B" w:rsidP="0040306B">
      <w:pPr>
        <w:tabs>
          <w:tab w:val="left" w:pos="630"/>
          <w:tab w:val="left" w:pos="3024"/>
          <w:tab w:val="left" w:pos="7769"/>
          <w:tab w:val="left" w:pos="7839"/>
          <w:tab w:val="left" w:pos="8460"/>
        </w:tabs>
        <w:spacing w:line="360" w:lineRule="auto"/>
        <w:rPr>
          <w:b/>
          <w:spacing w:val="20"/>
          <w:sz w:val="32"/>
          <w:szCs w:val="32"/>
        </w:rPr>
      </w:pPr>
    </w:p>
    <w:p w:rsidR="0040306B" w:rsidRPr="003C7A85" w:rsidRDefault="0040306B" w:rsidP="001C304A">
      <w:pPr>
        <w:tabs>
          <w:tab w:val="left" w:pos="-142"/>
          <w:tab w:val="left" w:pos="8080"/>
          <w:tab w:val="left" w:pos="8460"/>
          <w:tab w:val="left" w:pos="8820"/>
        </w:tabs>
        <w:spacing w:line="360" w:lineRule="auto"/>
        <w:ind w:rightChars="300" w:right="630"/>
        <w:jc w:val="left"/>
        <w:rPr>
          <w:rFonts w:ascii="宋体" w:hAnsi="宋体"/>
          <w:b/>
          <w:sz w:val="32"/>
          <w:szCs w:val="32"/>
        </w:rPr>
      </w:pPr>
      <w:r w:rsidRPr="003C7A85">
        <w:rPr>
          <w:rFonts w:ascii="宋体" w:hAnsi="宋体"/>
          <w:b/>
          <w:spacing w:val="20"/>
          <w:sz w:val="32"/>
          <w:szCs w:val="32"/>
        </w:rPr>
        <w:t>项</w:t>
      </w:r>
      <w:r w:rsidR="001C304A">
        <w:rPr>
          <w:rFonts w:ascii="宋体" w:hAnsi="宋体" w:hint="eastAsia"/>
          <w:b/>
          <w:spacing w:val="20"/>
          <w:sz w:val="32"/>
          <w:szCs w:val="32"/>
        </w:rPr>
        <w:t xml:space="preserve"> </w:t>
      </w:r>
      <w:r w:rsidRPr="003C7A85">
        <w:rPr>
          <w:rFonts w:ascii="宋体" w:hAnsi="宋体"/>
          <w:b/>
          <w:spacing w:val="20"/>
          <w:sz w:val="32"/>
          <w:szCs w:val="32"/>
        </w:rPr>
        <w:t>目</w:t>
      </w:r>
      <w:r w:rsidR="001C304A">
        <w:rPr>
          <w:rFonts w:ascii="宋体" w:hAnsi="宋体" w:hint="eastAsia"/>
          <w:b/>
          <w:spacing w:val="20"/>
          <w:sz w:val="32"/>
          <w:szCs w:val="32"/>
        </w:rPr>
        <w:t xml:space="preserve"> </w:t>
      </w:r>
      <w:r w:rsidRPr="003C7A85">
        <w:rPr>
          <w:rFonts w:ascii="宋体" w:hAnsi="宋体"/>
          <w:b/>
          <w:spacing w:val="20"/>
          <w:sz w:val="32"/>
          <w:szCs w:val="32"/>
        </w:rPr>
        <w:t>名</w:t>
      </w:r>
      <w:r w:rsidR="001C304A">
        <w:rPr>
          <w:rFonts w:ascii="宋体" w:hAnsi="宋体" w:hint="eastAsia"/>
          <w:b/>
          <w:spacing w:val="20"/>
          <w:sz w:val="32"/>
          <w:szCs w:val="32"/>
        </w:rPr>
        <w:t xml:space="preserve"> </w:t>
      </w:r>
      <w:r w:rsidRPr="003C7A85">
        <w:rPr>
          <w:rFonts w:ascii="宋体" w:hAnsi="宋体"/>
          <w:b/>
          <w:spacing w:val="20"/>
          <w:sz w:val="32"/>
          <w:szCs w:val="32"/>
        </w:rPr>
        <w:t>称：</w:t>
      </w:r>
      <w:r w:rsidR="001C304A" w:rsidRPr="001C304A">
        <w:rPr>
          <w:rFonts w:ascii="宋体" w:hAnsi="宋体" w:hint="eastAsia"/>
          <w:b/>
          <w:spacing w:val="20"/>
          <w:sz w:val="32"/>
          <w:szCs w:val="32"/>
          <w:u w:val="single"/>
        </w:rPr>
        <w:t xml:space="preserve"> </w:t>
      </w:r>
      <w:r w:rsidR="001C304A">
        <w:rPr>
          <w:rFonts w:ascii="宋体" w:hAnsi="宋体" w:hint="eastAsia"/>
          <w:b/>
          <w:sz w:val="32"/>
          <w:szCs w:val="32"/>
          <w:u w:val="single"/>
        </w:rPr>
        <w:t xml:space="preserve">   </w:t>
      </w:r>
      <w:r w:rsidR="00966BD5">
        <w:rPr>
          <w:rFonts w:ascii="宋体" w:hAnsi="宋体" w:hint="eastAsia"/>
          <w:b/>
          <w:sz w:val="32"/>
          <w:szCs w:val="32"/>
          <w:u w:val="single"/>
        </w:rPr>
        <w:t xml:space="preserve">  </w:t>
      </w:r>
      <w:r w:rsidR="001C304A">
        <w:rPr>
          <w:rFonts w:ascii="宋体" w:hAnsi="宋体" w:hint="eastAsia"/>
          <w:b/>
          <w:sz w:val="32"/>
          <w:szCs w:val="32"/>
          <w:u w:val="single"/>
        </w:rPr>
        <w:t xml:space="preserve"> </w:t>
      </w:r>
      <w:r w:rsidR="001C304A" w:rsidRPr="00966BD5">
        <w:rPr>
          <w:rFonts w:ascii="宋体" w:hAnsi="宋体" w:hint="eastAsia"/>
          <w:b/>
          <w:sz w:val="28"/>
          <w:szCs w:val="28"/>
          <w:u w:val="single"/>
        </w:rPr>
        <w:t xml:space="preserve">工业硅矿热炉烟气脱硫项目 </w:t>
      </w:r>
      <w:r w:rsidR="00966BD5">
        <w:rPr>
          <w:rFonts w:ascii="宋体" w:hAnsi="宋体" w:hint="eastAsia"/>
          <w:b/>
          <w:sz w:val="28"/>
          <w:szCs w:val="28"/>
          <w:u w:val="single"/>
        </w:rPr>
        <w:t xml:space="preserve">  </w:t>
      </w:r>
      <w:r w:rsidR="00966BD5" w:rsidRPr="00966BD5">
        <w:rPr>
          <w:rFonts w:ascii="宋体" w:hAnsi="宋体" w:hint="eastAsia"/>
          <w:b/>
          <w:sz w:val="28"/>
          <w:szCs w:val="28"/>
          <w:u w:val="single"/>
        </w:rPr>
        <w:t xml:space="preserve"> </w:t>
      </w:r>
      <w:r w:rsidR="001C304A">
        <w:rPr>
          <w:rFonts w:ascii="宋体" w:hAnsi="宋体" w:hint="eastAsia"/>
          <w:b/>
          <w:sz w:val="32"/>
          <w:szCs w:val="32"/>
          <w:u w:val="single"/>
        </w:rPr>
        <w:t xml:space="preserve">    </w:t>
      </w:r>
    </w:p>
    <w:p w:rsidR="00E27D57" w:rsidRPr="003C7A85" w:rsidRDefault="0040306B" w:rsidP="00966BD5">
      <w:pPr>
        <w:tabs>
          <w:tab w:val="left" w:pos="-142"/>
          <w:tab w:val="left" w:pos="8080"/>
          <w:tab w:val="left" w:pos="8460"/>
          <w:tab w:val="left" w:pos="8820"/>
        </w:tabs>
        <w:spacing w:beforeLines="80" w:before="192" w:line="360" w:lineRule="auto"/>
        <w:ind w:left="2570" w:rightChars="300" w:right="630" w:hangingChars="800" w:hanging="2570"/>
        <w:jc w:val="left"/>
        <w:rPr>
          <w:b/>
          <w:sz w:val="32"/>
        </w:rPr>
      </w:pPr>
      <w:r w:rsidRPr="003C7A85">
        <w:rPr>
          <w:rFonts w:ascii="宋体" w:hAnsi="宋体"/>
          <w:b/>
          <w:sz w:val="32"/>
          <w:szCs w:val="32"/>
        </w:rPr>
        <w:t>建设单位</w:t>
      </w:r>
      <w:r w:rsidR="00A403CC" w:rsidRPr="003C7A85">
        <w:rPr>
          <w:rFonts w:ascii="宋体" w:hAnsi="宋体"/>
          <w:b/>
          <w:sz w:val="32"/>
          <w:szCs w:val="32"/>
        </w:rPr>
        <w:t>（</w:t>
      </w:r>
      <w:r w:rsidRPr="003C7A85">
        <w:rPr>
          <w:rFonts w:ascii="宋体" w:hAnsi="宋体"/>
          <w:b/>
          <w:sz w:val="32"/>
          <w:szCs w:val="32"/>
        </w:rPr>
        <w:t>盖章</w:t>
      </w:r>
      <w:r w:rsidR="00A403CC" w:rsidRPr="003C7A85">
        <w:rPr>
          <w:rFonts w:ascii="宋体" w:hAnsi="宋体"/>
          <w:b/>
          <w:sz w:val="32"/>
          <w:szCs w:val="32"/>
        </w:rPr>
        <w:t>）</w:t>
      </w:r>
      <w:r w:rsidRPr="003C7A85">
        <w:rPr>
          <w:rFonts w:ascii="宋体" w:hAnsi="宋体"/>
          <w:b/>
          <w:sz w:val="32"/>
          <w:szCs w:val="32"/>
        </w:rPr>
        <w:t>：</w:t>
      </w:r>
      <w:r w:rsidR="001C304A" w:rsidRPr="00966BD5">
        <w:rPr>
          <w:rFonts w:ascii="宋体" w:hAnsi="宋体" w:hint="eastAsia"/>
          <w:b/>
          <w:sz w:val="28"/>
          <w:szCs w:val="28"/>
          <w:u w:val="single"/>
        </w:rPr>
        <w:t>四川乐山</w:t>
      </w:r>
      <w:proofErr w:type="gramStart"/>
      <w:r w:rsidR="001C304A" w:rsidRPr="00966BD5">
        <w:rPr>
          <w:rFonts w:ascii="宋体" w:hAnsi="宋体" w:hint="eastAsia"/>
          <w:b/>
          <w:sz w:val="28"/>
          <w:szCs w:val="28"/>
          <w:u w:val="single"/>
        </w:rPr>
        <w:t>鑫</w:t>
      </w:r>
      <w:proofErr w:type="gramEnd"/>
      <w:r w:rsidR="001C304A" w:rsidRPr="00966BD5">
        <w:rPr>
          <w:rFonts w:ascii="宋体" w:hAnsi="宋体" w:hint="eastAsia"/>
          <w:b/>
          <w:sz w:val="28"/>
          <w:szCs w:val="28"/>
          <w:u w:val="single"/>
        </w:rPr>
        <w:t>河电力综合开发有限公司</w:t>
      </w:r>
      <w:r w:rsidR="00966BD5" w:rsidRPr="00966BD5">
        <w:rPr>
          <w:rFonts w:ascii="宋体" w:hAnsi="宋体" w:hint="eastAsia"/>
          <w:b/>
          <w:sz w:val="28"/>
          <w:szCs w:val="28"/>
          <w:u w:val="single"/>
        </w:rPr>
        <w:t>(</w:t>
      </w:r>
      <w:r w:rsidR="00A92AB6">
        <w:rPr>
          <w:rFonts w:ascii="宋体" w:hAnsi="宋体" w:hint="eastAsia"/>
          <w:b/>
          <w:sz w:val="28"/>
          <w:szCs w:val="28"/>
          <w:u w:val="single"/>
        </w:rPr>
        <w:t>聚龙厂</w:t>
      </w:r>
      <w:r w:rsidR="00966BD5" w:rsidRPr="00966BD5">
        <w:rPr>
          <w:rFonts w:ascii="宋体" w:hAnsi="宋体" w:hint="eastAsia"/>
          <w:b/>
          <w:sz w:val="28"/>
          <w:szCs w:val="28"/>
          <w:u w:val="single"/>
        </w:rPr>
        <w:t>)</w:t>
      </w:r>
    </w:p>
    <w:p w:rsidR="009732E6" w:rsidRDefault="009732E6" w:rsidP="0040306B">
      <w:pPr>
        <w:spacing w:line="360" w:lineRule="auto"/>
        <w:rPr>
          <w:b/>
          <w:sz w:val="32"/>
        </w:rPr>
      </w:pPr>
    </w:p>
    <w:p w:rsidR="00966BD5" w:rsidRDefault="00966BD5" w:rsidP="0040306B">
      <w:pPr>
        <w:spacing w:line="360" w:lineRule="auto"/>
        <w:rPr>
          <w:b/>
          <w:sz w:val="32"/>
        </w:rPr>
      </w:pPr>
    </w:p>
    <w:p w:rsidR="00966BD5" w:rsidRDefault="00966BD5" w:rsidP="0040306B">
      <w:pPr>
        <w:spacing w:line="360" w:lineRule="auto"/>
        <w:rPr>
          <w:b/>
          <w:sz w:val="32"/>
        </w:rPr>
      </w:pPr>
    </w:p>
    <w:p w:rsidR="00966BD5" w:rsidRDefault="00966BD5" w:rsidP="0040306B">
      <w:pPr>
        <w:spacing w:line="360" w:lineRule="auto"/>
        <w:rPr>
          <w:b/>
          <w:sz w:val="32"/>
        </w:rPr>
      </w:pPr>
    </w:p>
    <w:p w:rsidR="00966BD5" w:rsidRDefault="00966BD5" w:rsidP="0040306B">
      <w:pPr>
        <w:spacing w:line="360" w:lineRule="auto"/>
        <w:rPr>
          <w:b/>
          <w:sz w:val="32"/>
        </w:rPr>
      </w:pPr>
    </w:p>
    <w:p w:rsidR="00966BD5" w:rsidRDefault="00966BD5" w:rsidP="0040306B">
      <w:pPr>
        <w:spacing w:line="360" w:lineRule="auto"/>
        <w:rPr>
          <w:b/>
          <w:sz w:val="32"/>
        </w:rPr>
      </w:pPr>
    </w:p>
    <w:p w:rsidR="00966BD5" w:rsidRPr="003C7A85" w:rsidRDefault="00966BD5" w:rsidP="0040306B">
      <w:pPr>
        <w:spacing w:line="360" w:lineRule="auto"/>
        <w:rPr>
          <w:b/>
          <w:sz w:val="32"/>
        </w:rPr>
      </w:pPr>
    </w:p>
    <w:p w:rsidR="001C304A" w:rsidRDefault="001C304A" w:rsidP="00E908E0">
      <w:pPr>
        <w:spacing w:line="360" w:lineRule="auto"/>
        <w:jc w:val="center"/>
        <w:rPr>
          <w:b/>
          <w:sz w:val="32"/>
          <w:szCs w:val="28"/>
        </w:rPr>
      </w:pPr>
      <w:r w:rsidRPr="001C304A">
        <w:rPr>
          <w:rFonts w:hint="eastAsia"/>
          <w:b/>
          <w:sz w:val="32"/>
          <w:szCs w:val="28"/>
        </w:rPr>
        <w:t>西藏国策环保科技股份有限公司</w:t>
      </w:r>
    </w:p>
    <w:p w:rsidR="00425A48" w:rsidRPr="003C7A85" w:rsidRDefault="001C304A" w:rsidP="00E908E0">
      <w:pPr>
        <w:spacing w:line="360" w:lineRule="auto"/>
        <w:jc w:val="center"/>
        <w:rPr>
          <w:sz w:val="30"/>
          <w:szCs w:val="30"/>
        </w:rPr>
      </w:pPr>
      <w:r w:rsidRPr="003C7A85">
        <w:rPr>
          <w:b/>
          <w:sz w:val="32"/>
          <w:szCs w:val="28"/>
        </w:rPr>
        <w:t>编制日期：</w:t>
      </w:r>
      <w:r w:rsidRPr="003C7A85">
        <w:rPr>
          <w:b/>
          <w:sz w:val="32"/>
          <w:szCs w:val="28"/>
        </w:rPr>
        <w:t>201</w:t>
      </w:r>
      <w:r w:rsidRPr="003C7A85">
        <w:rPr>
          <w:rFonts w:hint="eastAsia"/>
          <w:b/>
          <w:sz w:val="32"/>
          <w:szCs w:val="28"/>
        </w:rPr>
        <w:t>9</w:t>
      </w:r>
      <w:r w:rsidRPr="003C7A85">
        <w:rPr>
          <w:b/>
          <w:sz w:val="32"/>
          <w:szCs w:val="28"/>
        </w:rPr>
        <w:t>年</w:t>
      </w:r>
      <w:r w:rsidR="00966BD5">
        <w:rPr>
          <w:rFonts w:hint="eastAsia"/>
          <w:b/>
          <w:sz w:val="32"/>
          <w:szCs w:val="28"/>
        </w:rPr>
        <w:t>9</w:t>
      </w:r>
      <w:r w:rsidRPr="003C7A85">
        <w:rPr>
          <w:b/>
          <w:sz w:val="32"/>
          <w:szCs w:val="28"/>
        </w:rPr>
        <w:t>月</w:t>
      </w:r>
    </w:p>
    <w:p w:rsidR="009732E6" w:rsidRPr="003C7A85" w:rsidRDefault="009732E6" w:rsidP="00BA43E7">
      <w:pPr>
        <w:jc w:val="center"/>
        <w:rPr>
          <w:b/>
          <w:sz w:val="30"/>
          <w:szCs w:val="30"/>
        </w:rPr>
        <w:sectPr w:rsidR="009732E6" w:rsidRPr="003C7A85" w:rsidSect="00394327">
          <w:headerReference w:type="default" r:id="rId9"/>
          <w:footerReference w:type="even" r:id="rId10"/>
          <w:footerReference w:type="default" r:id="rId11"/>
          <w:pgSz w:w="11906" w:h="16838" w:code="9"/>
          <w:pgMar w:top="1418" w:right="1418" w:bottom="1418" w:left="1701" w:header="680" w:footer="680" w:gutter="0"/>
          <w:pgNumType w:start="1"/>
          <w:cols w:space="425"/>
          <w:docGrid w:linePitch="312"/>
        </w:sectPr>
      </w:pPr>
    </w:p>
    <w:p w:rsidR="00BA43E7" w:rsidRPr="003C7A85" w:rsidRDefault="00BA43E7" w:rsidP="00BA43E7">
      <w:pPr>
        <w:jc w:val="center"/>
        <w:rPr>
          <w:b/>
          <w:sz w:val="30"/>
          <w:szCs w:val="30"/>
        </w:rPr>
      </w:pPr>
      <w:r w:rsidRPr="003C7A85">
        <w:rPr>
          <w:b/>
          <w:sz w:val="30"/>
          <w:szCs w:val="30"/>
        </w:rPr>
        <w:lastRenderedPageBreak/>
        <w:t>《建设项目环境影响报告表》编制说明</w:t>
      </w:r>
    </w:p>
    <w:p w:rsidR="00426BC7" w:rsidRPr="003C7A85" w:rsidRDefault="00426BC7" w:rsidP="00BA43E7">
      <w:pPr>
        <w:spacing w:line="360" w:lineRule="auto"/>
        <w:ind w:firstLine="567"/>
        <w:rPr>
          <w:sz w:val="28"/>
          <w:szCs w:val="28"/>
        </w:rPr>
      </w:pPr>
    </w:p>
    <w:p w:rsidR="00BA43E7" w:rsidRPr="003C7A85" w:rsidRDefault="00BA43E7" w:rsidP="00BA43E7">
      <w:pPr>
        <w:spacing w:line="360" w:lineRule="auto"/>
        <w:ind w:firstLine="567"/>
        <w:rPr>
          <w:sz w:val="28"/>
          <w:szCs w:val="28"/>
        </w:rPr>
      </w:pPr>
      <w:r w:rsidRPr="003C7A85">
        <w:rPr>
          <w:sz w:val="28"/>
          <w:szCs w:val="28"/>
        </w:rPr>
        <w:t>《建设项目环境影响报告表》由具有从事环境影响评价工作资质的单位编制。</w:t>
      </w:r>
    </w:p>
    <w:p w:rsidR="00BA43E7" w:rsidRPr="003C7A85" w:rsidRDefault="00305F41" w:rsidP="00BA43E7">
      <w:pPr>
        <w:spacing w:line="360" w:lineRule="auto"/>
        <w:ind w:firstLine="567"/>
        <w:rPr>
          <w:sz w:val="28"/>
          <w:szCs w:val="28"/>
        </w:rPr>
      </w:pPr>
      <w:r w:rsidRPr="003C7A85">
        <w:rPr>
          <w:sz w:val="28"/>
          <w:szCs w:val="28"/>
        </w:rPr>
        <w:t>1.</w:t>
      </w:r>
      <w:r w:rsidR="00BA43E7" w:rsidRPr="003C7A85">
        <w:rPr>
          <w:sz w:val="28"/>
          <w:szCs w:val="28"/>
        </w:rPr>
        <w:t>项目名称</w:t>
      </w:r>
      <w:r w:rsidR="00BA43E7" w:rsidRPr="003C7A85">
        <w:rPr>
          <w:sz w:val="28"/>
          <w:szCs w:val="28"/>
        </w:rPr>
        <w:sym w:font="Times New Roman" w:char="2014"/>
      </w:r>
      <w:r w:rsidR="00BA43E7" w:rsidRPr="003C7A85">
        <w:rPr>
          <w:sz w:val="28"/>
          <w:szCs w:val="28"/>
        </w:rPr>
        <w:sym w:font="Times New Roman" w:char="2014"/>
      </w:r>
      <w:r w:rsidR="00BA43E7" w:rsidRPr="003C7A85">
        <w:rPr>
          <w:sz w:val="28"/>
          <w:szCs w:val="28"/>
        </w:rPr>
        <w:t>指项目立项批复时的名称，应不超过</w:t>
      </w:r>
      <w:r w:rsidR="00BA43E7" w:rsidRPr="003C7A85">
        <w:rPr>
          <w:sz w:val="28"/>
          <w:szCs w:val="28"/>
        </w:rPr>
        <w:t>30</w:t>
      </w:r>
      <w:r w:rsidR="00BA43E7" w:rsidRPr="003C7A85">
        <w:rPr>
          <w:sz w:val="28"/>
          <w:szCs w:val="28"/>
        </w:rPr>
        <w:t>个字</w:t>
      </w:r>
      <w:r w:rsidR="00A403CC" w:rsidRPr="003C7A85">
        <w:rPr>
          <w:sz w:val="28"/>
          <w:szCs w:val="28"/>
        </w:rPr>
        <w:t>（</w:t>
      </w:r>
      <w:r w:rsidR="00BA43E7" w:rsidRPr="003C7A85">
        <w:rPr>
          <w:sz w:val="28"/>
          <w:szCs w:val="28"/>
        </w:rPr>
        <w:t>两个英文字段作一个汉字</w:t>
      </w:r>
      <w:r w:rsidR="00A403CC" w:rsidRPr="003C7A85">
        <w:rPr>
          <w:sz w:val="28"/>
          <w:szCs w:val="28"/>
        </w:rPr>
        <w:t>）</w:t>
      </w:r>
      <w:r w:rsidR="00BA43E7" w:rsidRPr="003C7A85">
        <w:rPr>
          <w:sz w:val="28"/>
          <w:szCs w:val="28"/>
        </w:rPr>
        <w:t>。</w:t>
      </w:r>
    </w:p>
    <w:p w:rsidR="00BA43E7" w:rsidRPr="003C7A85" w:rsidRDefault="00305F41" w:rsidP="00BA43E7">
      <w:pPr>
        <w:spacing w:line="360" w:lineRule="auto"/>
        <w:ind w:firstLine="567"/>
        <w:rPr>
          <w:sz w:val="28"/>
          <w:szCs w:val="28"/>
        </w:rPr>
      </w:pPr>
      <w:r w:rsidRPr="003C7A85">
        <w:rPr>
          <w:sz w:val="28"/>
          <w:szCs w:val="28"/>
        </w:rPr>
        <w:t>2.</w:t>
      </w:r>
      <w:r w:rsidR="00BA43E7" w:rsidRPr="003C7A85">
        <w:rPr>
          <w:sz w:val="28"/>
          <w:szCs w:val="28"/>
        </w:rPr>
        <w:t>建设地点</w:t>
      </w:r>
      <w:r w:rsidR="00BA43E7" w:rsidRPr="003C7A85">
        <w:rPr>
          <w:sz w:val="28"/>
          <w:szCs w:val="28"/>
        </w:rPr>
        <w:sym w:font="Times New Roman" w:char="2014"/>
      </w:r>
      <w:r w:rsidR="00BA43E7" w:rsidRPr="003C7A85">
        <w:rPr>
          <w:sz w:val="28"/>
          <w:szCs w:val="28"/>
        </w:rPr>
        <w:sym w:font="Times New Roman" w:char="2014"/>
      </w:r>
      <w:r w:rsidR="00BA43E7" w:rsidRPr="003C7A85">
        <w:rPr>
          <w:sz w:val="28"/>
          <w:szCs w:val="28"/>
        </w:rPr>
        <w:t>指项目所在地详细地址，公路、铁路应填写起止地点。</w:t>
      </w:r>
    </w:p>
    <w:p w:rsidR="00BA43E7" w:rsidRPr="003C7A85" w:rsidRDefault="00305F41" w:rsidP="00BA43E7">
      <w:pPr>
        <w:spacing w:line="360" w:lineRule="auto"/>
        <w:ind w:firstLine="567"/>
        <w:rPr>
          <w:sz w:val="28"/>
          <w:szCs w:val="28"/>
        </w:rPr>
      </w:pPr>
      <w:r w:rsidRPr="003C7A85">
        <w:rPr>
          <w:sz w:val="28"/>
          <w:szCs w:val="28"/>
        </w:rPr>
        <w:t>3.</w:t>
      </w:r>
      <w:r w:rsidR="00BA43E7" w:rsidRPr="003C7A85">
        <w:rPr>
          <w:sz w:val="28"/>
          <w:szCs w:val="28"/>
        </w:rPr>
        <w:t>行业类别</w:t>
      </w:r>
      <w:r w:rsidR="00BA43E7" w:rsidRPr="003C7A85">
        <w:rPr>
          <w:sz w:val="28"/>
          <w:szCs w:val="28"/>
        </w:rPr>
        <w:sym w:font="Times New Roman" w:char="2014"/>
      </w:r>
      <w:r w:rsidR="00BA43E7" w:rsidRPr="003C7A85">
        <w:rPr>
          <w:sz w:val="28"/>
          <w:szCs w:val="28"/>
        </w:rPr>
        <w:sym w:font="Times New Roman" w:char="2014"/>
      </w:r>
      <w:r w:rsidR="00BA43E7" w:rsidRPr="003C7A85">
        <w:rPr>
          <w:sz w:val="28"/>
          <w:szCs w:val="28"/>
        </w:rPr>
        <w:t>按国标填写。</w:t>
      </w:r>
    </w:p>
    <w:p w:rsidR="00BA43E7" w:rsidRPr="003C7A85" w:rsidRDefault="00305F41" w:rsidP="00BA43E7">
      <w:pPr>
        <w:spacing w:line="360" w:lineRule="auto"/>
        <w:ind w:firstLine="567"/>
        <w:rPr>
          <w:sz w:val="28"/>
          <w:szCs w:val="28"/>
        </w:rPr>
      </w:pPr>
      <w:r w:rsidRPr="003C7A85">
        <w:rPr>
          <w:sz w:val="28"/>
          <w:szCs w:val="28"/>
        </w:rPr>
        <w:t>4.</w:t>
      </w:r>
      <w:r w:rsidR="00BA43E7" w:rsidRPr="003C7A85">
        <w:rPr>
          <w:sz w:val="28"/>
          <w:szCs w:val="28"/>
        </w:rPr>
        <w:t>总投资</w:t>
      </w:r>
      <w:r w:rsidR="00BA43E7" w:rsidRPr="003C7A85">
        <w:rPr>
          <w:sz w:val="28"/>
          <w:szCs w:val="28"/>
        </w:rPr>
        <w:sym w:font="Times New Roman" w:char="2014"/>
      </w:r>
      <w:r w:rsidR="00BA43E7" w:rsidRPr="003C7A85">
        <w:rPr>
          <w:sz w:val="28"/>
          <w:szCs w:val="28"/>
        </w:rPr>
        <w:sym w:font="Times New Roman" w:char="2014"/>
      </w:r>
      <w:r w:rsidR="00BA43E7" w:rsidRPr="003C7A85">
        <w:rPr>
          <w:sz w:val="28"/>
          <w:szCs w:val="28"/>
        </w:rPr>
        <w:t>指项目投资总额。</w:t>
      </w:r>
    </w:p>
    <w:p w:rsidR="00BA43E7" w:rsidRPr="003C7A85" w:rsidRDefault="00305F41" w:rsidP="00BA43E7">
      <w:pPr>
        <w:spacing w:line="360" w:lineRule="auto"/>
        <w:ind w:firstLine="567"/>
        <w:rPr>
          <w:sz w:val="28"/>
          <w:szCs w:val="28"/>
        </w:rPr>
      </w:pPr>
      <w:r w:rsidRPr="003C7A85">
        <w:rPr>
          <w:sz w:val="28"/>
          <w:szCs w:val="28"/>
        </w:rPr>
        <w:t>5.</w:t>
      </w:r>
      <w:r w:rsidR="00BA43E7" w:rsidRPr="003C7A85">
        <w:rPr>
          <w:sz w:val="28"/>
          <w:szCs w:val="28"/>
        </w:rPr>
        <w:t>主要环境保护目标</w:t>
      </w:r>
      <w:r w:rsidR="00BA43E7" w:rsidRPr="003C7A85">
        <w:rPr>
          <w:sz w:val="28"/>
          <w:szCs w:val="28"/>
        </w:rPr>
        <w:sym w:font="Times New Roman" w:char="2014"/>
      </w:r>
      <w:r w:rsidR="00BA43E7" w:rsidRPr="003C7A85">
        <w:rPr>
          <w:sz w:val="28"/>
          <w:szCs w:val="28"/>
        </w:rPr>
        <w:sym w:font="Times New Roman" w:char="2014"/>
      </w:r>
      <w:r w:rsidR="00BA43E7" w:rsidRPr="003C7A85">
        <w:rPr>
          <w:sz w:val="28"/>
          <w:szCs w:val="28"/>
        </w:rPr>
        <w:t>指项目区周围一定范围内集中居民住宅区、学校、医院、保护文物、风景名胜区、水源地和生态敏感点等，应尽可能给出保护目标、性质、规模和</w:t>
      </w:r>
      <w:proofErr w:type="gramStart"/>
      <w:r w:rsidR="00BA43E7" w:rsidRPr="003C7A85">
        <w:rPr>
          <w:sz w:val="28"/>
          <w:szCs w:val="28"/>
        </w:rPr>
        <w:t>距场界</w:t>
      </w:r>
      <w:proofErr w:type="gramEnd"/>
      <w:r w:rsidR="00BA43E7" w:rsidRPr="003C7A85">
        <w:rPr>
          <w:sz w:val="28"/>
          <w:szCs w:val="28"/>
        </w:rPr>
        <w:t>距离等。</w:t>
      </w:r>
    </w:p>
    <w:p w:rsidR="00BA43E7" w:rsidRPr="003C7A85" w:rsidRDefault="00305F41" w:rsidP="00BA43E7">
      <w:pPr>
        <w:spacing w:line="360" w:lineRule="auto"/>
        <w:ind w:firstLine="567"/>
        <w:rPr>
          <w:sz w:val="28"/>
          <w:szCs w:val="28"/>
        </w:rPr>
      </w:pPr>
      <w:r w:rsidRPr="003C7A85">
        <w:rPr>
          <w:sz w:val="28"/>
          <w:szCs w:val="28"/>
        </w:rPr>
        <w:t>6.</w:t>
      </w:r>
      <w:r w:rsidR="00BA43E7" w:rsidRPr="003C7A85">
        <w:rPr>
          <w:sz w:val="28"/>
          <w:szCs w:val="28"/>
        </w:rPr>
        <w:t>结论与建议</w:t>
      </w:r>
      <w:r w:rsidR="00BA43E7" w:rsidRPr="003C7A85">
        <w:rPr>
          <w:sz w:val="28"/>
          <w:szCs w:val="28"/>
        </w:rPr>
        <w:sym w:font="Times New Roman" w:char="2014"/>
      </w:r>
      <w:r w:rsidR="00BA43E7" w:rsidRPr="003C7A85">
        <w:rPr>
          <w:sz w:val="28"/>
          <w:szCs w:val="28"/>
        </w:rPr>
        <w:sym w:font="Times New Roman" w:char="2014"/>
      </w:r>
      <w:r w:rsidR="00BA43E7" w:rsidRPr="003C7A85">
        <w:rPr>
          <w:sz w:val="28"/>
          <w:szCs w:val="28"/>
        </w:rPr>
        <w:t>给出本项目清洁生产、达标排放和总量控制的分析结论，确定污染防治措施的有效性，说明本项目对环境造成的影响，给出建设项目环境可行性的明确结论。同时提出减少环境影响的其它建议。</w:t>
      </w:r>
    </w:p>
    <w:p w:rsidR="00BA43E7" w:rsidRPr="003C7A85" w:rsidRDefault="00305F41" w:rsidP="00BA43E7">
      <w:pPr>
        <w:spacing w:line="360" w:lineRule="auto"/>
        <w:ind w:firstLine="567"/>
        <w:rPr>
          <w:sz w:val="28"/>
          <w:szCs w:val="28"/>
        </w:rPr>
      </w:pPr>
      <w:r w:rsidRPr="003C7A85">
        <w:rPr>
          <w:sz w:val="28"/>
          <w:szCs w:val="28"/>
        </w:rPr>
        <w:t>7.</w:t>
      </w:r>
      <w:r w:rsidR="00BA43E7" w:rsidRPr="003C7A85">
        <w:rPr>
          <w:sz w:val="28"/>
          <w:szCs w:val="28"/>
        </w:rPr>
        <w:t>预审意见</w:t>
      </w:r>
      <w:r w:rsidR="00BA43E7" w:rsidRPr="003C7A85">
        <w:rPr>
          <w:sz w:val="28"/>
          <w:szCs w:val="28"/>
        </w:rPr>
        <w:sym w:font="Times New Roman" w:char="2014"/>
      </w:r>
      <w:r w:rsidR="00BA43E7" w:rsidRPr="003C7A85">
        <w:rPr>
          <w:sz w:val="28"/>
          <w:szCs w:val="28"/>
        </w:rPr>
        <w:sym w:font="Times New Roman" w:char="2014"/>
      </w:r>
      <w:r w:rsidR="00BA43E7" w:rsidRPr="003C7A85">
        <w:rPr>
          <w:sz w:val="28"/>
          <w:szCs w:val="28"/>
        </w:rPr>
        <w:t>由行业主管部门填写答复意见，无主管部门项目，可不填。</w:t>
      </w:r>
    </w:p>
    <w:p w:rsidR="00BA43E7" w:rsidRPr="003C7A85" w:rsidRDefault="00305F41" w:rsidP="00014569">
      <w:pPr>
        <w:spacing w:line="360" w:lineRule="auto"/>
        <w:ind w:firstLine="567"/>
        <w:rPr>
          <w:b/>
          <w:sz w:val="24"/>
        </w:rPr>
      </w:pPr>
      <w:r w:rsidRPr="003C7A85">
        <w:rPr>
          <w:sz w:val="28"/>
          <w:szCs w:val="28"/>
        </w:rPr>
        <w:t>8.</w:t>
      </w:r>
      <w:r w:rsidR="00BA43E7" w:rsidRPr="003C7A85">
        <w:rPr>
          <w:sz w:val="28"/>
          <w:szCs w:val="28"/>
        </w:rPr>
        <w:t>审批意见</w:t>
      </w:r>
      <w:r w:rsidR="00BA43E7" w:rsidRPr="003C7A85">
        <w:rPr>
          <w:sz w:val="28"/>
          <w:szCs w:val="28"/>
        </w:rPr>
        <w:sym w:font="Times New Roman" w:char="2014"/>
      </w:r>
      <w:r w:rsidR="00BA43E7" w:rsidRPr="003C7A85">
        <w:rPr>
          <w:sz w:val="28"/>
          <w:szCs w:val="28"/>
        </w:rPr>
        <w:sym w:font="Times New Roman" w:char="2014"/>
      </w:r>
      <w:r w:rsidR="00BA43E7" w:rsidRPr="003C7A85">
        <w:rPr>
          <w:sz w:val="28"/>
          <w:szCs w:val="28"/>
        </w:rPr>
        <w:t>由负责审批本项目的环境保护行政主管部门批复。</w:t>
      </w:r>
    </w:p>
    <w:p w:rsidR="00E15404" w:rsidRPr="003C7A85" w:rsidRDefault="00E15404" w:rsidP="00426BC7">
      <w:pPr>
        <w:adjustRightInd w:val="0"/>
        <w:snapToGrid w:val="0"/>
        <w:outlineLvl w:val="0"/>
        <w:rPr>
          <w:rFonts w:eastAsia="黑体"/>
          <w:b/>
          <w:sz w:val="32"/>
          <w:szCs w:val="30"/>
        </w:rPr>
        <w:sectPr w:rsidR="00E15404" w:rsidRPr="003C7A85" w:rsidSect="00394327">
          <w:headerReference w:type="default" r:id="rId12"/>
          <w:footerReference w:type="default" r:id="rId13"/>
          <w:pgSz w:w="11906" w:h="16838" w:code="9"/>
          <w:pgMar w:top="1418" w:right="1418" w:bottom="1418" w:left="1701" w:header="680" w:footer="680" w:gutter="0"/>
          <w:pgNumType w:start="1"/>
          <w:cols w:space="425"/>
          <w:docGrid w:linePitch="312"/>
        </w:sectPr>
      </w:pPr>
    </w:p>
    <w:p w:rsidR="00865183" w:rsidRPr="003C7A85" w:rsidRDefault="007E054F" w:rsidP="00426BC7">
      <w:pPr>
        <w:adjustRightInd w:val="0"/>
        <w:snapToGrid w:val="0"/>
        <w:outlineLvl w:val="0"/>
        <w:rPr>
          <w:rFonts w:eastAsia="黑体"/>
          <w:b/>
          <w:sz w:val="32"/>
          <w:szCs w:val="30"/>
        </w:rPr>
      </w:pPr>
      <w:r w:rsidRPr="003C7A85">
        <w:rPr>
          <w:rFonts w:eastAsia="黑体"/>
          <w:b/>
          <w:sz w:val="32"/>
          <w:szCs w:val="30"/>
        </w:rPr>
        <w:lastRenderedPageBreak/>
        <w:t>建设项目基本情况</w:t>
      </w:r>
      <w:r w:rsidR="00D533DB" w:rsidRPr="003C7A85">
        <w:rPr>
          <w:rFonts w:eastAsia="黑体"/>
          <w:b/>
          <w:sz w:val="32"/>
          <w:szCs w:val="30"/>
        </w:rPr>
        <w:t xml:space="preserve">    </w:t>
      </w:r>
      <w:r w:rsidR="00C93567" w:rsidRPr="003C7A85">
        <w:rPr>
          <w:rFonts w:eastAsia="黑体"/>
          <w:b/>
          <w:sz w:val="32"/>
          <w:szCs w:val="30"/>
        </w:rPr>
        <w:t xml:space="preserve">                          </w:t>
      </w:r>
      <w:r w:rsidR="00D533DB" w:rsidRPr="003C7A85">
        <w:rPr>
          <w:rFonts w:eastAsia="黑体"/>
          <w:b/>
          <w:sz w:val="32"/>
          <w:szCs w:val="30"/>
        </w:rPr>
        <w:t xml:space="preserve"> </w:t>
      </w:r>
      <w:r w:rsidR="00C93567" w:rsidRPr="003C7A85">
        <w:rPr>
          <w:rFonts w:eastAsia="黑体" w:hint="eastAsia"/>
          <w:b/>
          <w:sz w:val="32"/>
          <w:szCs w:val="30"/>
        </w:rPr>
        <w:t>（</w:t>
      </w:r>
      <w:r w:rsidR="00D533DB" w:rsidRPr="003C7A85">
        <w:rPr>
          <w:rFonts w:eastAsia="黑体"/>
          <w:b/>
          <w:sz w:val="32"/>
          <w:szCs w:val="30"/>
        </w:rPr>
        <w:t>表一</w:t>
      </w:r>
      <w:r w:rsidR="00C93567" w:rsidRPr="003C7A85">
        <w:rPr>
          <w:rFonts w:eastAsia="黑体" w:hint="eastAsia"/>
          <w:b/>
          <w:sz w:val="32"/>
          <w:szCs w:val="3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87"/>
        <w:gridCol w:w="1517"/>
        <w:gridCol w:w="1307"/>
        <w:gridCol w:w="1174"/>
        <w:gridCol w:w="1693"/>
        <w:gridCol w:w="1565"/>
      </w:tblGrid>
      <w:tr w:rsidR="003C7A85" w:rsidRPr="003C7A85" w:rsidTr="00DF3E00">
        <w:trPr>
          <w:trHeight w:val="459"/>
        </w:trPr>
        <w:tc>
          <w:tcPr>
            <w:tcW w:w="897" w:type="pct"/>
            <w:vAlign w:val="center"/>
          </w:tcPr>
          <w:p w:rsidR="00865183" w:rsidRPr="003C7A85" w:rsidRDefault="00865183" w:rsidP="006B5C31">
            <w:pPr>
              <w:jc w:val="center"/>
              <w:rPr>
                <w:b/>
                <w:sz w:val="24"/>
              </w:rPr>
            </w:pPr>
            <w:r w:rsidRPr="003C7A85">
              <w:rPr>
                <w:b/>
                <w:sz w:val="24"/>
              </w:rPr>
              <w:t>项目名称</w:t>
            </w:r>
          </w:p>
        </w:tc>
        <w:tc>
          <w:tcPr>
            <w:tcW w:w="4103" w:type="pct"/>
            <w:gridSpan w:val="5"/>
            <w:vAlign w:val="center"/>
          </w:tcPr>
          <w:p w:rsidR="00865183" w:rsidRPr="003C7A85" w:rsidRDefault="006E0D85" w:rsidP="00984CE5">
            <w:pPr>
              <w:jc w:val="center"/>
              <w:rPr>
                <w:sz w:val="24"/>
              </w:rPr>
            </w:pPr>
            <w:r w:rsidRPr="006E0D85">
              <w:rPr>
                <w:rFonts w:hint="eastAsia"/>
                <w:sz w:val="24"/>
              </w:rPr>
              <w:t>工业硅矿热炉烟气脱硫项目</w:t>
            </w:r>
          </w:p>
        </w:tc>
      </w:tr>
      <w:tr w:rsidR="003C7A85" w:rsidRPr="003C7A85" w:rsidTr="00DF3E00">
        <w:trPr>
          <w:trHeight w:val="439"/>
        </w:trPr>
        <w:tc>
          <w:tcPr>
            <w:tcW w:w="897" w:type="pct"/>
            <w:vAlign w:val="center"/>
          </w:tcPr>
          <w:p w:rsidR="00865183" w:rsidRPr="003C7A85" w:rsidRDefault="00865183" w:rsidP="006B5C31">
            <w:pPr>
              <w:jc w:val="center"/>
              <w:rPr>
                <w:b/>
                <w:sz w:val="24"/>
              </w:rPr>
            </w:pPr>
            <w:r w:rsidRPr="003C7A85">
              <w:rPr>
                <w:b/>
                <w:sz w:val="24"/>
              </w:rPr>
              <w:t>建设单位</w:t>
            </w:r>
          </w:p>
        </w:tc>
        <w:tc>
          <w:tcPr>
            <w:tcW w:w="4103" w:type="pct"/>
            <w:gridSpan w:val="5"/>
            <w:vAlign w:val="center"/>
          </w:tcPr>
          <w:p w:rsidR="00865183" w:rsidRPr="003C7A85" w:rsidRDefault="006E0D85" w:rsidP="006B5C31">
            <w:pPr>
              <w:jc w:val="center"/>
              <w:rPr>
                <w:sz w:val="24"/>
              </w:rPr>
            </w:pPr>
            <w:r w:rsidRPr="006E0D85">
              <w:rPr>
                <w:rFonts w:hint="eastAsia"/>
                <w:sz w:val="24"/>
              </w:rPr>
              <w:t>四川乐山</w:t>
            </w:r>
            <w:proofErr w:type="gramStart"/>
            <w:r w:rsidRPr="006E0D85">
              <w:rPr>
                <w:rFonts w:hint="eastAsia"/>
                <w:sz w:val="24"/>
              </w:rPr>
              <w:t>鑫</w:t>
            </w:r>
            <w:proofErr w:type="gramEnd"/>
            <w:r w:rsidRPr="006E0D85">
              <w:rPr>
                <w:rFonts w:hint="eastAsia"/>
                <w:sz w:val="24"/>
              </w:rPr>
              <w:t>河电力综合开发有限公司</w:t>
            </w:r>
            <w:r w:rsidR="00A85FFF">
              <w:rPr>
                <w:rFonts w:hint="eastAsia"/>
                <w:sz w:val="24"/>
              </w:rPr>
              <w:t>（</w:t>
            </w:r>
            <w:r w:rsidR="00A92AB6">
              <w:rPr>
                <w:rFonts w:hint="eastAsia"/>
                <w:sz w:val="24"/>
              </w:rPr>
              <w:t>聚龙厂</w:t>
            </w:r>
            <w:r w:rsidR="00A85FFF">
              <w:rPr>
                <w:rFonts w:hint="eastAsia"/>
                <w:sz w:val="24"/>
              </w:rPr>
              <w:t>）</w:t>
            </w:r>
          </w:p>
        </w:tc>
      </w:tr>
      <w:tr w:rsidR="003C7A85" w:rsidRPr="003C7A85" w:rsidTr="00DF3E00">
        <w:trPr>
          <w:trHeight w:val="459"/>
        </w:trPr>
        <w:tc>
          <w:tcPr>
            <w:tcW w:w="897" w:type="pct"/>
            <w:vAlign w:val="center"/>
          </w:tcPr>
          <w:p w:rsidR="00865183" w:rsidRPr="003C7A85" w:rsidRDefault="00865183" w:rsidP="006B5C31">
            <w:pPr>
              <w:jc w:val="center"/>
              <w:rPr>
                <w:b/>
                <w:sz w:val="24"/>
              </w:rPr>
            </w:pPr>
            <w:r w:rsidRPr="003C7A85">
              <w:rPr>
                <w:b/>
                <w:sz w:val="24"/>
              </w:rPr>
              <w:t>法人代表</w:t>
            </w:r>
          </w:p>
        </w:tc>
        <w:tc>
          <w:tcPr>
            <w:tcW w:w="1597" w:type="pct"/>
            <w:gridSpan w:val="2"/>
            <w:vAlign w:val="center"/>
          </w:tcPr>
          <w:p w:rsidR="00865183" w:rsidRPr="003C7A85" w:rsidRDefault="006E0D85" w:rsidP="006B5C31">
            <w:pPr>
              <w:pStyle w:val="23"/>
              <w:spacing w:before="0"/>
              <w:rPr>
                <w:rFonts w:ascii="Times New Roman"/>
                <w:kern w:val="2"/>
                <w:szCs w:val="24"/>
              </w:rPr>
            </w:pPr>
            <w:r w:rsidRPr="006E0D85">
              <w:rPr>
                <w:rFonts w:ascii="Times New Roman" w:hint="eastAsia"/>
                <w:kern w:val="2"/>
                <w:szCs w:val="24"/>
              </w:rPr>
              <w:t>费治军</w:t>
            </w:r>
          </w:p>
        </w:tc>
        <w:tc>
          <w:tcPr>
            <w:tcW w:w="664" w:type="pct"/>
            <w:vAlign w:val="center"/>
          </w:tcPr>
          <w:p w:rsidR="00865183" w:rsidRPr="003C7A85" w:rsidRDefault="00865183" w:rsidP="006B5C31">
            <w:pPr>
              <w:jc w:val="center"/>
              <w:rPr>
                <w:b/>
                <w:sz w:val="24"/>
              </w:rPr>
            </w:pPr>
            <w:r w:rsidRPr="003C7A85">
              <w:rPr>
                <w:b/>
                <w:sz w:val="24"/>
              </w:rPr>
              <w:t>联系人</w:t>
            </w:r>
          </w:p>
        </w:tc>
        <w:tc>
          <w:tcPr>
            <w:tcW w:w="1842" w:type="pct"/>
            <w:gridSpan w:val="2"/>
            <w:vAlign w:val="center"/>
          </w:tcPr>
          <w:p w:rsidR="00865183" w:rsidRPr="003C7A85" w:rsidRDefault="00E93AF7" w:rsidP="006B5C31">
            <w:pPr>
              <w:pStyle w:val="23"/>
              <w:spacing w:before="0"/>
              <w:rPr>
                <w:rFonts w:ascii="Times New Roman"/>
                <w:kern w:val="2"/>
                <w:szCs w:val="24"/>
              </w:rPr>
            </w:pPr>
            <w:r w:rsidRPr="00E93AF7">
              <w:rPr>
                <w:rFonts w:ascii="Times New Roman" w:hint="eastAsia"/>
                <w:kern w:val="2"/>
                <w:szCs w:val="24"/>
              </w:rPr>
              <w:t>何仕国</w:t>
            </w:r>
          </w:p>
        </w:tc>
      </w:tr>
      <w:tr w:rsidR="003C7A85" w:rsidRPr="003C7A85" w:rsidTr="00DF3E00">
        <w:trPr>
          <w:trHeight w:val="459"/>
        </w:trPr>
        <w:tc>
          <w:tcPr>
            <w:tcW w:w="897" w:type="pct"/>
            <w:vAlign w:val="center"/>
          </w:tcPr>
          <w:p w:rsidR="00865183" w:rsidRPr="003C7A85" w:rsidRDefault="00865183" w:rsidP="006B5C31">
            <w:pPr>
              <w:jc w:val="center"/>
              <w:rPr>
                <w:b/>
                <w:sz w:val="24"/>
              </w:rPr>
            </w:pPr>
            <w:r w:rsidRPr="003C7A85">
              <w:rPr>
                <w:b/>
                <w:sz w:val="24"/>
              </w:rPr>
              <w:t>通讯地址</w:t>
            </w:r>
          </w:p>
        </w:tc>
        <w:tc>
          <w:tcPr>
            <w:tcW w:w="4103" w:type="pct"/>
            <w:gridSpan w:val="5"/>
            <w:vAlign w:val="center"/>
          </w:tcPr>
          <w:p w:rsidR="00865183" w:rsidRPr="003C7A85" w:rsidRDefault="00E93AF7" w:rsidP="006B5C31">
            <w:pPr>
              <w:jc w:val="center"/>
              <w:rPr>
                <w:rFonts w:eastAsia="仿宋体"/>
                <w:sz w:val="24"/>
              </w:rPr>
            </w:pPr>
            <w:r>
              <w:rPr>
                <w:rFonts w:eastAsia="仿宋体" w:hint="eastAsia"/>
                <w:sz w:val="24"/>
              </w:rPr>
              <w:t>四川省乐山市金口河区滨河路一段</w:t>
            </w:r>
            <w:r>
              <w:rPr>
                <w:rFonts w:eastAsia="仿宋体" w:hint="eastAsia"/>
                <w:sz w:val="24"/>
              </w:rPr>
              <w:t>69</w:t>
            </w:r>
            <w:r>
              <w:rPr>
                <w:rFonts w:eastAsia="仿宋体" w:hint="eastAsia"/>
                <w:sz w:val="24"/>
              </w:rPr>
              <w:t>号</w:t>
            </w:r>
            <w:r>
              <w:rPr>
                <w:rFonts w:eastAsia="仿宋体" w:hint="eastAsia"/>
                <w:sz w:val="24"/>
              </w:rPr>
              <w:t>2</w:t>
            </w:r>
            <w:r>
              <w:rPr>
                <w:rFonts w:eastAsia="仿宋体" w:hint="eastAsia"/>
                <w:sz w:val="24"/>
              </w:rPr>
              <w:t>楼</w:t>
            </w:r>
          </w:p>
        </w:tc>
      </w:tr>
      <w:tr w:rsidR="003C7A85" w:rsidRPr="003C7A85" w:rsidTr="00DF3E00">
        <w:trPr>
          <w:trHeight w:val="459"/>
        </w:trPr>
        <w:tc>
          <w:tcPr>
            <w:tcW w:w="897" w:type="pct"/>
            <w:vAlign w:val="center"/>
          </w:tcPr>
          <w:p w:rsidR="00865183" w:rsidRPr="003C7A85" w:rsidRDefault="00865183" w:rsidP="006B5C31">
            <w:pPr>
              <w:jc w:val="center"/>
              <w:rPr>
                <w:b/>
                <w:sz w:val="24"/>
              </w:rPr>
            </w:pPr>
            <w:r w:rsidRPr="003C7A85">
              <w:rPr>
                <w:b/>
                <w:sz w:val="24"/>
              </w:rPr>
              <w:t>联系电话</w:t>
            </w:r>
          </w:p>
        </w:tc>
        <w:tc>
          <w:tcPr>
            <w:tcW w:w="858" w:type="pct"/>
            <w:vAlign w:val="center"/>
          </w:tcPr>
          <w:p w:rsidR="00865183" w:rsidRPr="003C7A85" w:rsidRDefault="00E93AF7" w:rsidP="006B5C31">
            <w:pPr>
              <w:pStyle w:val="aa"/>
              <w:autoSpaceDE/>
              <w:autoSpaceDN/>
              <w:spacing w:before="0" w:after="0"/>
              <w:jc w:val="center"/>
              <w:rPr>
                <w:sz w:val="24"/>
                <w:szCs w:val="24"/>
              </w:rPr>
            </w:pPr>
            <w:r w:rsidRPr="00E93AF7">
              <w:rPr>
                <w:sz w:val="24"/>
                <w:szCs w:val="24"/>
              </w:rPr>
              <w:t>13183442999</w:t>
            </w:r>
          </w:p>
        </w:tc>
        <w:tc>
          <w:tcPr>
            <w:tcW w:w="739" w:type="pct"/>
            <w:vAlign w:val="center"/>
          </w:tcPr>
          <w:p w:rsidR="00865183" w:rsidRPr="003C7A85" w:rsidRDefault="00865183" w:rsidP="006B5C31">
            <w:pPr>
              <w:jc w:val="center"/>
              <w:rPr>
                <w:b/>
                <w:sz w:val="24"/>
              </w:rPr>
            </w:pPr>
            <w:r w:rsidRPr="003C7A85">
              <w:rPr>
                <w:b/>
                <w:sz w:val="24"/>
              </w:rPr>
              <w:t>传</w:t>
            </w:r>
            <w:r w:rsidRPr="003C7A85">
              <w:rPr>
                <w:b/>
                <w:sz w:val="24"/>
              </w:rPr>
              <w:t xml:space="preserve">  </w:t>
            </w:r>
            <w:r w:rsidRPr="003C7A85">
              <w:rPr>
                <w:b/>
                <w:sz w:val="24"/>
              </w:rPr>
              <w:t>真</w:t>
            </w:r>
          </w:p>
        </w:tc>
        <w:tc>
          <w:tcPr>
            <w:tcW w:w="664" w:type="pct"/>
            <w:vAlign w:val="center"/>
          </w:tcPr>
          <w:p w:rsidR="00865183" w:rsidRPr="003C7A85" w:rsidRDefault="00865183" w:rsidP="006B5C31">
            <w:pPr>
              <w:pStyle w:val="aa"/>
              <w:autoSpaceDE/>
              <w:autoSpaceDN/>
              <w:spacing w:before="0" w:after="0"/>
              <w:jc w:val="center"/>
              <w:rPr>
                <w:rFonts w:eastAsia="仿宋体"/>
                <w:szCs w:val="24"/>
              </w:rPr>
            </w:pPr>
            <w:r w:rsidRPr="003C7A85">
              <w:rPr>
                <w:rFonts w:eastAsia="仿宋体" w:hint="eastAsia"/>
                <w:szCs w:val="24"/>
              </w:rPr>
              <w:t>/</w:t>
            </w:r>
          </w:p>
        </w:tc>
        <w:tc>
          <w:tcPr>
            <w:tcW w:w="957" w:type="pct"/>
            <w:vAlign w:val="center"/>
          </w:tcPr>
          <w:p w:rsidR="00865183" w:rsidRPr="003C7A85" w:rsidRDefault="00865183" w:rsidP="006B5C31">
            <w:pPr>
              <w:jc w:val="center"/>
              <w:rPr>
                <w:b/>
                <w:sz w:val="24"/>
              </w:rPr>
            </w:pPr>
            <w:r w:rsidRPr="003C7A85">
              <w:rPr>
                <w:b/>
                <w:sz w:val="24"/>
              </w:rPr>
              <w:t>邮政编码</w:t>
            </w:r>
          </w:p>
        </w:tc>
        <w:tc>
          <w:tcPr>
            <w:tcW w:w="885" w:type="pct"/>
            <w:vAlign w:val="center"/>
          </w:tcPr>
          <w:p w:rsidR="00865183" w:rsidRPr="003C7A85" w:rsidRDefault="00FA4D5D" w:rsidP="006B5C31">
            <w:pPr>
              <w:jc w:val="center"/>
              <w:rPr>
                <w:sz w:val="24"/>
              </w:rPr>
            </w:pPr>
            <w:r>
              <w:rPr>
                <w:rFonts w:hint="eastAsia"/>
                <w:sz w:val="24"/>
              </w:rPr>
              <w:t>614700</w:t>
            </w:r>
          </w:p>
        </w:tc>
      </w:tr>
      <w:tr w:rsidR="003C7A85" w:rsidRPr="003C7A85" w:rsidTr="00DF3E00">
        <w:trPr>
          <w:trHeight w:val="459"/>
        </w:trPr>
        <w:tc>
          <w:tcPr>
            <w:tcW w:w="897" w:type="pct"/>
            <w:vAlign w:val="center"/>
          </w:tcPr>
          <w:p w:rsidR="00865183" w:rsidRPr="003C7A85" w:rsidRDefault="00865183" w:rsidP="006B5C31">
            <w:pPr>
              <w:jc w:val="center"/>
              <w:rPr>
                <w:b/>
                <w:sz w:val="24"/>
              </w:rPr>
            </w:pPr>
            <w:r w:rsidRPr="003C7A85">
              <w:rPr>
                <w:b/>
                <w:sz w:val="24"/>
              </w:rPr>
              <w:t>建设地点</w:t>
            </w:r>
          </w:p>
        </w:tc>
        <w:tc>
          <w:tcPr>
            <w:tcW w:w="4103" w:type="pct"/>
            <w:gridSpan w:val="5"/>
            <w:vAlign w:val="center"/>
          </w:tcPr>
          <w:p w:rsidR="00FA4BAA" w:rsidRDefault="00F203AB" w:rsidP="006B5C31">
            <w:pPr>
              <w:jc w:val="center"/>
              <w:rPr>
                <w:rFonts w:eastAsia="仿宋体"/>
                <w:sz w:val="24"/>
              </w:rPr>
            </w:pPr>
            <w:r>
              <w:rPr>
                <w:rFonts w:eastAsia="仿宋体" w:hint="eastAsia"/>
                <w:sz w:val="24"/>
              </w:rPr>
              <w:t>四川省</w:t>
            </w:r>
            <w:r w:rsidR="00ED1D9B">
              <w:rPr>
                <w:rFonts w:eastAsia="仿宋体" w:hint="eastAsia"/>
                <w:sz w:val="24"/>
              </w:rPr>
              <w:t>乐山市</w:t>
            </w:r>
            <w:r>
              <w:rPr>
                <w:rFonts w:eastAsia="仿宋体" w:hint="eastAsia"/>
                <w:sz w:val="24"/>
              </w:rPr>
              <w:t>金口河区金河</w:t>
            </w:r>
            <w:proofErr w:type="gramStart"/>
            <w:r>
              <w:rPr>
                <w:rFonts w:eastAsia="仿宋体" w:hint="eastAsia"/>
                <w:sz w:val="24"/>
              </w:rPr>
              <w:t>镇</w:t>
            </w:r>
            <w:r w:rsidR="00ED1D9B">
              <w:rPr>
                <w:rFonts w:eastAsia="仿宋体" w:hint="eastAsia"/>
                <w:sz w:val="24"/>
              </w:rPr>
              <w:t>铜河</w:t>
            </w:r>
            <w:proofErr w:type="gramEnd"/>
            <w:r w:rsidR="00ED1D9B">
              <w:rPr>
                <w:rFonts w:eastAsia="仿宋体" w:hint="eastAsia"/>
                <w:sz w:val="24"/>
              </w:rPr>
              <w:t>村</w:t>
            </w:r>
          </w:p>
          <w:p w:rsidR="00865183" w:rsidRPr="003C7A85" w:rsidRDefault="00FA4BAA" w:rsidP="00BF7BA9">
            <w:pPr>
              <w:jc w:val="center"/>
              <w:rPr>
                <w:rFonts w:eastAsia="仿宋体"/>
                <w:sz w:val="24"/>
              </w:rPr>
            </w:pPr>
            <w:r>
              <w:rPr>
                <w:rFonts w:eastAsia="仿宋体" w:hint="eastAsia"/>
                <w:sz w:val="24"/>
              </w:rPr>
              <w:t>（</w:t>
            </w:r>
            <w:r w:rsidR="00A92AB6" w:rsidRPr="00C232F2">
              <w:rPr>
                <w:rFonts w:eastAsia="仿宋体" w:hint="eastAsia"/>
                <w:sz w:val="24"/>
              </w:rPr>
              <w:t>东经</w:t>
            </w:r>
            <w:r w:rsidR="00A92AB6" w:rsidRPr="00BE3303">
              <w:rPr>
                <w:rFonts w:eastAsia="仿宋体"/>
                <w:sz w:val="24"/>
              </w:rPr>
              <w:t>103.1153</w:t>
            </w:r>
            <w:r w:rsidR="00A92AB6">
              <w:rPr>
                <w:rFonts w:eastAsia="仿宋体" w:hint="eastAsia"/>
                <w:sz w:val="24"/>
              </w:rPr>
              <w:t>3</w:t>
            </w:r>
            <w:r w:rsidR="00A92AB6" w:rsidRPr="00C232F2">
              <w:rPr>
                <w:rFonts w:eastAsia="仿宋体"/>
                <w:sz w:val="24"/>
              </w:rPr>
              <w:t>°</w:t>
            </w:r>
            <w:r w:rsidR="00A92AB6" w:rsidRPr="00C232F2">
              <w:rPr>
                <w:rFonts w:eastAsia="仿宋体" w:hint="eastAsia"/>
                <w:sz w:val="24"/>
              </w:rPr>
              <w:t>，北纬</w:t>
            </w:r>
            <w:r w:rsidR="00A92AB6">
              <w:rPr>
                <w:rFonts w:eastAsia="仿宋体"/>
                <w:sz w:val="24"/>
              </w:rPr>
              <w:t>29.30129</w:t>
            </w:r>
            <w:r w:rsidR="00A92AB6" w:rsidRPr="00C232F2">
              <w:rPr>
                <w:rFonts w:eastAsia="仿宋体"/>
                <w:sz w:val="24"/>
              </w:rPr>
              <w:t>°</w:t>
            </w:r>
            <w:r>
              <w:rPr>
                <w:rFonts w:eastAsia="仿宋体" w:hint="eastAsia"/>
                <w:sz w:val="24"/>
              </w:rPr>
              <w:t>）</w:t>
            </w:r>
          </w:p>
        </w:tc>
      </w:tr>
      <w:tr w:rsidR="003C7A85" w:rsidRPr="003C7A85" w:rsidTr="00DF3E00">
        <w:trPr>
          <w:trHeight w:val="697"/>
        </w:trPr>
        <w:tc>
          <w:tcPr>
            <w:tcW w:w="897" w:type="pct"/>
            <w:vAlign w:val="center"/>
          </w:tcPr>
          <w:p w:rsidR="00865183" w:rsidRPr="003C7A85" w:rsidRDefault="00865183" w:rsidP="006B5C31">
            <w:pPr>
              <w:jc w:val="center"/>
              <w:rPr>
                <w:b/>
                <w:sz w:val="24"/>
              </w:rPr>
            </w:pPr>
            <w:r w:rsidRPr="003C7A85">
              <w:rPr>
                <w:b/>
                <w:sz w:val="24"/>
              </w:rPr>
              <w:t>立项审批部门</w:t>
            </w:r>
          </w:p>
        </w:tc>
        <w:tc>
          <w:tcPr>
            <w:tcW w:w="1597" w:type="pct"/>
            <w:gridSpan w:val="2"/>
            <w:shd w:val="clear" w:color="auto" w:fill="auto"/>
            <w:vAlign w:val="center"/>
          </w:tcPr>
          <w:p w:rsidR="00865183" w:rsidRPr="003C7A85" w:rsidRDefault="00D073C7" w:rsidP="006B5C31">
            <w:pPr>
              <w:jc w:val="center"/>
              <w:rPr>
                <w:rFonts w:ascii="宋体" w:hAnsi="宋体"/>
                <w:spacing w:val="-10"/>
                <w:sz w:val="24"/>
              </w:rPr>
            </w:pPr>
            <w:r>
              <w:rPr>
                <w:rFonts w:ascii="宋体" w:hAnsi="宋体" w:hint="eastAsia"/>
                <w:spacing w:val="-10"/>
                <w:sz w:val="24"/>
              </w:rPr>
              <w:t>乐山市金口河区发展改革经济信息化局</w:t>
            </w:r>
          </w:p>
        </w:tc>
        <w:tc>
          <w:tcPr>
            <w:tcW w:w="664" w:type="pct"/>
            <w:vAlign w:val="center"/>
          </w:tcPr>
          <w:p w:rsidR="00865183" w:rsidRPr="003C7A85" w:rsidRDefault="00865183" w:rsidP="006B5C31">
            <w:pPr>
              <w:jc w:val="center"/>
              <w:rPr>
                <w:b/>
                <w:sz w:val="24"/>
              </w:rPr>
            </w:pPr>
            <w:r w:rsidRPr="003C7A85">
              <w:rPr>
                <w:b/>
                <w:sz w:val="24"/>
              </w:rPr>
              <w:t>批准文号</w:t>
            </w:r>
          </w:p>
        </w:tc>
        <w:tc>
          <w:tcPr>
            <w:tcW w:w="1842" w:type="pct"/>
            <w:gridSpan w:val="2"/>
            <w:vAlign w:val="center"/>
          </w:tcPr>
          <w:p w:rsidR="00865183" w:rsidRPr="003C7A85" w:rsidRDefault="00D073C7" w:rsidP="00D073C7">
            <w:pPr>
              <w:jc w:val="center"/>
              <w:rPr>
                <w:rFonts w:eastAsia="仿宋体"/>
                <w:sz w:val="24"/>
              </w:rPr>
            </w:pPr>
            <w:r>
              <w:rPr>
                <w:rFonts w:eastAsia="仿宋体" w:hint="eastAsia"/>
                <w:sz w:val="24"/>
              </w:rPr>
              <w:t xml:space="preserve"> </w:t>
            </w:r>
            <w:r w:rsidRPr="00D073C7">
              <w:rPr>
                <w:rFonts w:eastAsia="仿宋体" w:hint="eastAsia"/>
                <w:sz w:val="24"/>
              </w:rPr>
              <w:t>川投资备【</w:t>
            </w:r>
            <w:r w:rsidRPr="00D073C7">
              <w:rPr>
                <w:rFonts w:eastAsia="仿宋体"/>
                <w:sz w:val="24"/>
              </w:rPr>
              <w:t>2019-511113-32-03-351156</w:t>
            </w:r>
            <w:r w:rsidRPr="00D073C7">
              <w:rPr>
                <w:rFonts w:eastAsia="仿宋体" w:hint="eastAsia"/>
                <w:sz w:val="24"/>
              </w:rPr>
              <w:t>】</w:t>
            </w:r>
            <w:r w:rsidRPr="00D073C7">
              <w:rPr>
                <w:rFonts w:eastAsia="仿宋体"/>
                <w:sz w:val="24"/>
              </w:rPr>
              <w:t>JXQB-0008</w:t>
            </w:r>
            <w:r w:rsidRPr="00D073C7">
              <w:rPr>
                <w:rFonts w:eastAsia="仿宋体" w:hint="eastAsia"/>
                <w:sz w:val="24"/>
              </w:rPr>
              <w:t>号</w:t>
            </w:r>
          </w:p>
        </w:tc>
      </w:tr>
      <w:tr w:rsidR="003C7A85" w:rsidRPr="003C7A85" w:rsidTr="00DF3E00">
        <w:trPr>
          <w:trHeight w:val="697"/>
        </w:trPr>
        <w:tc>
          <w:tcPr>
            <w:tcW w:w="897" w:type="pct"/>
            <w:vAlign w:val="center"/>
          </w:tcPr>
          <w:p w:rsidR="00865183" w:rsidRPr="003C7A85" w:rsidRDefault="00865183" w:rsidP="006B5C31">
            <w:pPr>
              <w:jc w:val="center"/>
              <w:rPr>
                <w:b/>
                <w:sz w:val="24"/>
              </w:rPr>
            </w:pPr>
            <w:r w:rsidRPr="003C7A85">
              <w:rPr>
                <w:b/>
                <w:sz w:val="24"/>
              </w:rPr>
              <w:t>建设性质</w:t>
            </w:r>
          </w:p>
        </w:tc>
        <w:tc>
          <w:tcPr>
            <w:tcW w:w="1597" w:type="pct"/>
            <w:gridSpan w:val="2"/>
            <w:vAlign w:val="center"/>
          </w:tcPr>
          <w:p w:rsidR="00865183" w:rsidRPr="003C7A85" w:rsidRDefault="00865183" w:rsidP="00677765">
            <w:pPr>
              <w:jc w:val="center"/>
              <w:rPr>
                <w:sz w:val="24"/>
              </w:rPr>
            </w:pPr>
            <w:r w:rsidRPr="003C7A85">
              <w:rPr>
                <w:sz w:val="24"/>
              </w:rPr>
              <w:t>新建</w:t>
            </w:r>
            <w:r w:rsidR="00677765" w:rsidRPr="003C7A85">
              <w:rPr>
                <w:sz w:val="24"/>
              </w:rPr>
              <w:t>□</w:t>
            </w:r>
            <w:r w:rsidRPr="003C7A85">
              <w:rPr>
                <w:sz w:val="24"/>
              </w:rPr>
              <w:t>改扩建</w:t>
            </w:r>
            <w:r w:rsidRPr="003C7A85">
              <w:rPr>
                <w:sz w:val="24"/>
              </w:rPr>
              <w:t xml:space="preserve">□ </w:t>
            </w:r>
            <w:r w:rsidRPr="003C7A85">
              <w:rPr>
                <w:sz w:val="24"/>
              </w:rPr>
              <w:t>技改</w:t>
            </w:r>
            <w:r w:rsidR="00677765" w:rsidRPr="003C7A85">
              <w:rPr>
                <w:sz w:val="24"/>
              </w:rPr>
              <w:t>■</w:t>
            </w:r>
          </w:p>
        </w:tc>
        <w:tc>
          <w:tcPr>
            <w:tcW w:w="664" w:type="pct"/>
            <w:vAlign w:val="center"/>
          </w:tcPr>
          <w:p w:rsidR="00865183" w:rsidRPr="003C7A85" w:rsidRDefault="00865183" w:rsidP="006B5C31">
            <w:pPr>
              <w:jc w:val="center"/>
              <w:rPr>
                <w:b/>
                <w:spacing w:val="-6"/>
                <w:sz w:val="24"/>
              </w:rPr>
            </w:pPr>
            <w:r w:rsidRPr="003C7A85">
              <w:rPr>
                <w:b/>
                <w:spacing w:val="-6"/>
                <w:sz w:val="24"/>
              </w:rPr>
              <w:t>行业类别</w:t>
            </w:r>
          </w:p>
          <w:p w:rsidR="00865183" w:rsidRPr="003C7A85" w:rsidRDefault="00865183" w:rsidP="006B5C31">
            <w:pPr>
              <w:jc w:val="center"/>
              <w:rPr>
                <w:b/>
                <w:spacing w:val="-6"/>
                <w:sz w:val="24"/>
              </w:rPr>
            </w:pPr>
            <w:r w:rsidRPr="003C7A85">
              <w:rPr>
                <w:b/>
                <w:spacing w:val="-6"/>
                <w:sz w:val="24"/>
              </w:rPr>
              <w:t>及代码</w:t>
            </w:r>
          </w:p>
        </w:tc>
        <w:tc>
          <w:tcPr>
            <w:tcW w:w="1842" w:type="pct"/>
            <w:gridSpan w:val="2"/>
            <w:vAlign w:val="center"/>
          </w:tcPr>
          <w:p w:rsidR="00865183" w:rsidRPr="003C7A85" w:rsidRDefault="00C3770F" w:rsidP="006B5C31">
            <w:pPr>
              <w:jc w:val="center"/>
              <w:rPr>
                <w:rFonts w:eastAsia="黑体"/>
                <w:spacing w:val="6"/>
                <w:sz w:val="24"/>
              </w:rPr>
            </w:pPr>
            <w:r w:rsidRPr="00C3770F">
              <w:rPr>
                <w:rFonts w:eastAsia="仿宋体" w:hint="eastAsia"/>
                <w:sz w:val="24"/>
              </w:rPr>
              <w:t>大气污染治理（</w:t>
            </w:r>
            <w:r w:rsidRPr="00C3770F">
              <w:rPr>
                <w:rFonts w:eastAsia="仿宋体" w:hint="eastAsia"/>
                <w:sz w:val="24"/>
              </w:rPr>
              <w:t>N7722</w:t>
            </w:r>
            <w:r w:rsidRPr="00C3770F">
              <w:rPr>
                <w:rFonts w:eastAsia="仿宋体" w:hint="eastAsia"/>
                <w:sz w:val="24"/>
              </w:rPr>
              <w:t>）</w:t>
            </w:r>
          </w:p>
        </w:tc>
      </w:tr>
      <w:tr w:rsidR="003C7A85" w:rsidRPr="003C7A85" w:rsidTr="00DF3E00">
        <w:trPr>
          <w:trHeight w:val="697"/>
        </w:trPr>
        <w:tc>
          <w:tcPr>
            <w:tcW w:w="897" w:type="pct"/>
            <w:vAlign w:val="center"/>
          </w:tcPr>
          <w:p w:rsidR="00865183" w:rsidRPr="003C7A85" w:rsidRDefault="00865183" w:rsidP="006B5C31">
            <w:pPr>
              <w:jc w:val="center"/>
              <w:rPr>
                <w:b/>
                <w:sz w:val="24"/>
              </w:rPr>
            </w:pPr>
            <w:r w:rsidRPr="003C7A85">
              <w:rPr>
                <w:b/>
                <w:sz w:val="24"/>
              </w:rPr>
              <w:t>占地面积</w:t>
            </w:r>
          </w:p>
          <w:p w:rsidR="00865183" w:rsidRPr="003C7A85" w:rsidRDefault="00A403CC" w:rsidP="006B5C31">
            <w:pPr>
              <w:jc w:val="center"/>
              <w:rPr>
                <w:b/>
                <w:sz w:val="24"/>
              </w:rPr>
            </w:pPr>
            <w:r w:rsidRPr="003C7A85">
              <w:rPr>
                <w:b/>
                <w:sz w:val="24"/>
              </w:rPr>
              <w:t>（</w:t>
            </w:r>
            <w:r w:rsidR="00865183" w:rsidRPr="003C7A85">
              <w:rPr>
                <w:b/>
                <w:sz w:val="24"/>
              </w:rPr>
              <w:t>平方米</w:t>
            </w:r>
            <w:r w:rsidRPr="003C7A85">
              <w:rPr>
                <w:b/>
                <w:sz w:val="24"/>
              </w:rPr>
              <w:t>）</w:t>
            </w:r>
          </w:p>
        </w:tc>
        <w:tc>
          <w:tcPr>
            <w:tcW w:w="1597" w:type="pct"/>
            <w:gridSpan w:val="2"/>
            <w:vAlign w:val="center"/>
          </w:tcPr>
          <w:p w:rsidR="00865183" w:rsidRPr="003C7A85" w:rsidRDefault="00FE3687" w:rsidP="00835D72">
            <w:pPr>
              <w:jc w:val="center"/>
              <w:rPr>
                <w:sz w:val="24"/>
              </w:rPr>
            </w:pPr>
            <w:proofErr w:type="gramStart"/>
            <w:r>
              <w:rPr>
                <w:rFonts w:hint="eastAsia"/>
                <w:sz w:val="24"/>
              </w:rPr>
              <w:t>不</w:t>
            </w:r>
            <w:proofErr w:type="gramEnd"/>
            <w:r>
              <w:rPr>
                <w:rFonts w:hint="eastAsia"/>
                <w:sz w:val="24"/>
              </w:rPr>
              <w:t>新增占地</w:t>
            </w:r>
          </w:p>
        </w:tc>
        <w:tc>
          <w:tcPr>
            <w:tcW w:w="664" w:type="pct"/>
            <w:vAlign w:val="center"/>
          </w:tcPr>
          <w:p w:rsidR="00865183" w:rsidRPr="003C7A85" w:rsidRDefault="00865183" w:rsidP="006B5C31">
            <w:pPr>
              <w:pStyle w:val="23"/>
              <w:spacing w:before="0"/>
              <w:rPr>
                <w:rFonts w:ascii="Times New Roman"/>
                <w:b/>
                <w:szCs w:val="24"/>
              </w:rPr>
            </w:pPr>
            <w:r w:rsidRPr="003C7A85">
              <w:rPr>
                <w:rFonts w:ascii="Times New Roman"/>
                <w:b/>
                <w:szCs w:val="24"/>
              </w:rPr>
              <w:t>绿化面积</w:t>
            </w:r>
          </w:p>
          <w:p w:rsidR="00865183" w:rsidRPr="003C7A85" w:rsidRDefault="00A403CC" w:rsidP="006B5C31">
            <w:pPr>
              <w:pStyle w:val="23"/>
              <w:spacing w:before="0"/>
              <w:rPr>
                <w:rFonts w:ascii="Times New Roman"/>
                <w:b/>
                <w:szCs w:val="24"/>
              </w:rPr>
            </w:pPr>
            <w:r w:rsidRPr="003C7A85">
              <w:rPr>
                <w:rFonts w:ascii="Times New Roman"/>
                <w:b/>
                <w:szCs w:val="24"/>
              </w:rPr>
              <w:t>（</w:t>
            </w:r>
            <w:r w:rsidR="00865183" w:rsidRPr="003C7A85">
              <w:rPr>
                <w:rFonts w:ascii="Times New Roman"/>
                <w:b/>
                <w:szCs w:val="24"/>
              </w:rPr>
              <w:t>平方米</w:t>
            </w:r>
            <w:r w:rsidRPr="003C7A85">
              <w:rPr>
                <w:rFonts w:ascii="Times New Roman"/>
                <w:b/>
                <w:szCs w:val="24"/>
              </w:rPr>
              <w:t>）</w:t>
            </w:r>
          </w:p>
        </w:tc>
        <w:tc>
          <w:tcPr>
            <w:tcW w:w="1842" w:type="pct"/>
            <w:gridSpan w:val="2"/>
            <w:vAlign w:val="center"/>
          </w:tcPr>
          <w:p w:rsidR="00865183" w:rsidRPr="003C7A85" w:rsidRDefault="00865183" w:rsidP="006B5C31">
            <w:pPr>
              <w:jc w:val="center"/>
              <w:rPr>
                <w:sz w:val="24"/>
              </w:rPr>
            </w:pPr>
            <w:r w:rsidRPr="003C7A85">
              <w:rPr>
                <w:rFonts w:hint="eastAsia"/>
                <w:sz w:val="24"/>
              </w:rPr>
              <w:t>—</w:t>
            </w:r>
          </w:p>
        </w:tc>
      </w:tr>
      <w:tr w:rsidR="003C7A85" w:rsidRPr="003C7A85" w:rsidTr="00DF3E00">
        <w:trPr>
          <w:trHeight w:val="697"/>
        </w:trPr>
        <w:tc>
          <w:tcPr>
            <w:tcW w:w="897" w:type="pct"/>
            <w:vAlign w:val="center"/>
          </w:tcPr>
          <w:p w:rsidR="00865183" w:rsidRPr="003C7A85" w:rsidRDefault="00865183" w:rsidP="006B5C31">
            <w:pPr>
              <w:jc w:val="center"/>
              <w:rPr>
                <w:b/>
                <w:sz w:val="24"/>
              </w:rPr>
            </w:pPr>
            <w:r w:rsidRPr="003C7A85">
              <w:rPr>
                <w:b/>
                <w:sz w:val="24"/>
              </w:rPr>
              <w:t>总投资</w:t>
            </w:r>
          </w:p>
          <w:p w:rsidR="00865183" w:rsidRPr="003C7A85" w:rsidRDefault="00A403CC" w:rsidP="006B5C31">
            <w:pPr>
              <w:jc w:val="center"/>
              <w:rPr>
                <w:b/>
                <w:sz w:val="24"/>
              </w:rPr>
            </w:pPr>
            <w:r w:rsidRPr="003C7A85">
              <w:rPr>
                <w:b/>
                <w:sz w:val="24"/>
              </w:rPr>
              <w:t>（</w:t>
            </w:r>
            <w:r w:rsidR="00865183" w:rsidRPr="003C7A85">
              <w:rPr>
                <w:b/>
                <w:sz w:val="24"/>
              </w:rPr>
              <w:t>万元</w:t>
            </w:r>
            <w:r w:rsidRPr="003C7A85">
              <w:rPr>
                <w:b/>
                <w:sz w:val="24"/>
              </w:rPr>
              <w:t>）</w:t>
            </w:r>
          </w:p>
        </w:tc>
        <w:tc>
          <w:tcPr>
            <w:tcW w:w="858" w:type="pct"/>
            <w:vAlign w:val="center"/>
          </w:tcPr>
          <w:p w:rsidR="00865183" w:rsidRPr="003C7A85" w:rsidRDefault="000B2BE6" w:rsidP="006B5C31">
            <w:pPr>
              <w:jc w:val="center"/>
              <w:rPr>
                <w:rFonts w:eastAsia="仿宋体"/>
                <w:sz w:val="24"/>
              </w:rPr>
            </w:pPr>
            <w:r>
              <w:rPr>
                <w:rFonts w:eastAsia="仿宋体" w:hint="eastAsia"/>
                <w:sz w:val="24"/>
              </w:rPr>
              <w:t>1900</w:t>
            </w:r>
          </w:p>
        </w:tc>
        <w:tc>
          <w:tcPr>
            <w:tcW w:w="739" w:type="pct"/>
            <w:tcBorders>
              <w:right w:val="single" w:sz="4" w:space="0" w:color="auto"/>
            </w:tcBorders>
            <w:vAlign w:val="center"/>
          </w:tcPr>
          <w:p w:rsidR="00865183" w:rsidRPr="00D90825" w:rsidRDefault="00865183" w:rsidP="006B5C31">
            <w:pPr>
              <w:jc w:val="center"/>
              <w:rPr>
                <w:b/>
                <w:sz w:val="24"/>
              </w:rPr>
            </w:pPr>
            <w:r w:rsidRPr="00D90825">
              <w:rPr>
                <w:b/>
                <w:sz w:val="24"/>
              </w:rPr>
              <w:t>其中：环保</w:t>
            </w:r>
          </w:p>
          <w:p w:rsidR="00865183" w:rsidRPr="006E0D85" w:rsidRDefault="00865183" w:rsidP="006B5C31">
            <w:pPr>
              <w:jc w:val="center"/>
              <w:rPr>
                <w:b/>
                <w:sz w:val="24"/>
                <w:highlight w:val="yellow"/>
              </w:rPr>
            </w:pPr>
            <w:r w:rsidRPr="00D90825">
              <w:rPr>
                <w:b/>
                <w:sz w:val="24"/>
              </w:rPr>
              <w:t>投资</w:t>
            </w:r>
            <w:r w:rsidR="00A403CC" w:rsidRPr="00D90825">
              <w:rPr>
                <w:b/>
                <w:sz w:val="24"/>
              </w:rPr>
              <w:t>（</w:t>
            </w:r>
            <w:r w:rsidRPr="00D90825">
              <w:rPr>
                <w:b/>
                <w:sz w:val="24"/>
              </w:rPr>
              <w:t>万元</w:t>
            </w:r>
            <w:r w:rsidR="00A403CC" w:rsidRPr="00D90825">
              <w:rPr>
                <w:b/>
                <w:sz w:val="24"/>
              </w:rPr>
              <w:t>）</w:t>
            </w:r>
          </w:p>
        </w:tc>
        <w:tc>
          <w:tcPr>
            <w:tcW w:w="664" w:type="pct"/>
            <w:tcBorders>
              <w:left w:val="single" w:sz="4" w:space="0" w:color="auto"/>
              <w:right w:val="single" w:sz="4" w:space="0" w:color="auto"/>
            </w:tcBorders>
            <w:vAlign w:val="center"/>
          </w:tcPr>
          <w:p w:rsidR="00865183" w:rsidRPr="00D90825" w:rsidRDefault="000B2BE6" w:rsidP="006B5C31">
            <w:pPr>
              <w:jc w:val="center"/>
              <w:rPr>
                <w:rFonts w:eastAsia="仿宋体"/>
                <w:sz w:val="24"/>
              </w:rPr>
            </w:pPr>
            <w:r>
              <w:rPr>
                <w:rFonts w:eastAsia="仿宋体" w:hint="eastAsia"/>
                <w:sz w:val="24"/>
              </w:rPr>
              <w:t>1900</w:t>
            </w:r>
          </w:p>
        </w:tc>
        <w:tc>
          <w:tcPr>
            <w:tcW w:w="957" w:type="pct"/>
            <w:tcBorders>
              <w:left w:val="single" w:sz="4" w:space="0" w:color="auto"/>
            </w:tcBorders>
            <w:vAlign w:val="center"/>
          </w:tcPr>
          <w:p w:rsidR="00865183" w:rsidRPr="00D90825" w:rsidRDefault="00865183" w:rsidP="006B5C31">
            <w:pPr>
              <w:jc w:val="center"/>
              <w:rPr>
                <w:b/>
                <w:sz w:val="24"/>
              </w:rPr>
            </w:pPr>
            <w:r w:rsidRPr="00D90825">
              <w:rPr>
                <w:b/>
                <w:sz w:val="24"/>
              </w:rPr>
              <w:t>环保投资占</w:t>
            </w:r>
          </w:p>
          <w:p w:rsidR="00865183" w:rsidRPr="00D90825" w:rsidRDefault="00865183" w:rsidP="006B5C31">
            <w:pPr>
              <w:jc w:val="center"/>
              <w:rPr>
                <w:b/>
                <w:sz w:val="24"/>
              </w:rPr>
            </w:pPr>
            <w:r w:rsidRPr="00D90825">
              <w:rPr>
                <w:b/>
                <w:sz w:val="24"/>
              </w:rPr>
              <w:t>总投资比例</w:t>
            </w:r>
          </w:p>
        </w:tc>
        <w:tc>
          <w:tcPr>
            <w:tcW w:w="885" w:type="pct"/>
            <w:vAlign w:val="center"/>
          </w:tcPr>
          <w:p w:rsidR="00865183" w:rsidRPr="00D90825" w:rsidRDefault="00D90825" w:rsidP="0059092C">
            <w:pPr>
              <w:jc w:val="center"/>
              <w:rPr>
                <w:rFonts w:eastAsia="仿宋体"/>
                <w:sz w:val="24"/>
              </w:rPr>
            </w:pPr>
            <w:r>
              <w:rPr>
                <w:rFonts w:eastAsia="仿宋体" w:hint="eastAsia"/>
                <w:sz w:val="24"/>
              </w:rPr>
              <w:t>100%</w:t>
            </w:r>
          </w:p>
        </w:tc>
      </w:tr>
      <w:tr w:rsidR="003C7A85" w:rsidRPr="003C7A85" w:rsidTr="00DF3E00">
        <w:trPr>
          <w:trHeight w:val="697"/>
        </w:trPr>
        <w:tc>
          <w:tcPr>
            <w:tcW w:w="897" w:type="pct"/>
            <w:vAlign w:val="center"/>
          </w:tcPr>
          <w:p w:rsidR="005658F7" w:rsidRPr="003C7A85" w:rsidRDefault="00865183" w:rsidP="006B5C31">
            <w:pPr>
              <w:jc w:val="center"/>
              <w:rPr>
                <w:b/>
                <w:sz w:val="24"/>
              </w:rPr>
            </w:pPr>
            <w:r w:rsidRPr="003C7A85">
              <w:rPr>
                <w:b/>
                <w:sz w:val="24"/>
              </w:rPr>
              <w:t>评价经费</w:t>
            </w:r>
          </w:p>
          <w:p w:rsidR="00865183" w:rsidRPr="003C7A85" w:rsidRDefault="00A403CC" w:rsidP="006B5C31">
            <w:pPr>
              <w:jc w:val="center"/>
              <w:rPr>
                <w:b/>
                <w:sz w:val="24"/>
              </w:rPr>
            </w:pPr>
            <w:r w:rsidRPr="003C7A85">
              <w:rPr>
                <w:b/>
                <w:sz w:val="24"/>
              </w:rPr>
              <w:t>（</w:t>
            </w:r>
            <w:r w:rsidR="00865183" w:rsidRPr="003C7A85">
              <w:rPr>
                <w:b/>
                <w:sz w:val="24"/>
              </w:rPr>
              <w:t>万元</w:t>
            </w:r>
            <w:r w:rsidRPr="003C7A85">
              <w:rPr>
                <w:b/>
                <w:sz w:val="24"/>
              </w:rPr>
              <w:t>）</w:t>
            </w:r>
          </w:p>
        </w:tc>
        <w:tc>
          <w:tcPr>
            <w:tcW w:w="1597" w:type="pct"/>
            <w:gridSpan w:val="2"/>
            <w:tcBorders>
              <w:right w:val="single" w:sz="4" w:space="0" w:color="auto"/>
            </w:tcBorders>
            <w:vAlign w:val="center"/>
          </w:tcPr>
          <w:p w:rsidR="00865183" w:rsidRPr="003C7A85" w:rsidRDefault="00865183" w:rsidP="006B5C31">
            <w:pPr>
              <w:jc w:val="center"/>
              <w:rPr>
                <w:sz w:val="24"/>
              </w:rPr>
            </w:pPr>
            <w:r w:rsidRPr="003C7A85">
              <w:rPr>
                <w:rFonts w:hint="eastAsia"/>
                <w:sz w:val="24"/>
              </w:rPr>
              <w:t>—</w:t>
            </w:r>
          </w:p>
        </w:tc>
        <w:tc>
          <w:tcPr>
            <w:tcW w:w="664" w:type="pct"/>
            <w:tcBorders>
              <w:left w:val="single" w:sz="4" w:space="0" w:color="auto"/>
              <w:right w:val="single" w:sz="4" w:space="0" w:color="auto"/>
            </w:tcBorders>
            <w:vAlign w:val="center"/>
          </w:tcPr>
          <w:p w:rsidR="00865183" w:rsidRPr="003C7A85" w:rsidRDefault="00865183" w:rsidP="006B5C31">
            <w:pPr>
              <w:jc w:val="center"/>
              <w:rPr>
                <w:sz w:val="24"/>
              </w:rPr>
            </w:pPr>
            <w:r w:rsidRPr="003C7A85">
              <w:rPr>
                <w:b/>
                <w:sz w:val="24"/>
              </w:rPr>
              <w:t>预期投产日期</w:t>
            </w:r>
          </w:p>
        </w:tc>
        <w:tc>
          <w:tcPr>
            <w:tcW w:w="1842" w:type="pct"/>
            <w:gridSpan w:val="2"/>
            <w:tcBorders>
              <w:left w:val="single" w:sz="4" w:space="0" w:color="auto"/>
            </w:tcBorders>
            <w:vAlign w:val="center"/>
          </w:tcPr>
          <w:p w:rsidR="00865183" w:rsidRPr="003C7A85" w:rsidRDefault="00865183" w:rsidP="00FA4D5D">
            <w:pPr>
              <w:jc w:val="center"/>
              <w:rPr>
                <w:sz w:val="24"/>
              </w:rPr>
            </w:pPr>
            <w:r w:rsidRPr="003C7A85">
              <w:rPr>
                <w:sz w:val="24"/>
              </w:rPr>
              <w:t>201</w:t>
            </w:r>
            <w:r w:rsidR="005831FF" w:rsidRPr="003C7A85">
              <w:rPr>
                <w:rFonts w:hint="eastAsia"/>
                <w:sz w:val="24"/>
              </w:rPr>
              <w:t>9</w:t>
            </w:r>
            <w:r w:rsidRPr="003C7A85">
              <w:rPr>
                <w:rFonts w:hint="eastAsia"/>
                <w:sz w:val="24"/>
              </w:rPr>
              <w:t>年</w:t>
            </w:r>
            <w:r w:rsidR="00FA4D5D">
              <w:rPr>
                <w:rFonts w:hint="eastAsia"/>
                <w:sz w:val="24"/>
              </w:rPr>
              <w:t>11</w:t>
            </w:r>
            <w:r w:rsidRPr="003C7A85">
              <w:rPr>
                <w:rFonts w:hint="eastAsia"/>
                <w:sz w:val="24"/>
              </w:rPr>
              <w:t>月</w:t>
            </w:r>
          </w:p>
        </w:tc>
      </w:tr>
      <w:tr w:rsidR="003C7A85" w:rsidRPr="003C7A85" w:rsidTr="00DF3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6"/>
        </w:trPr>
        <w:tc>
          <w:tcPr>
            <w:tcW w:w="5000" w:type="pct"/>
            <w:gridSpan w:val="6"/>
          </w:tcPr>
          <w:p w:rsidR="00865183" w:rsidRPr="003C7A85" w:rsidRDefault="00865183" w:rsidP="00865183">
            <w:pPr>
              <w:spacing w:line="360" w:lineRule="auto"/>
              <w:rPr>
                <w:rFonts w:eastAsia="黑体"/>
                <w:b/>
                <w:bCs/>
                <w:sz w:val="30"/>
                <w:szCs w:val="30"/>
              </w:rPr>
            </w:pPr>
            <w:r w:rsidRPr="003C7A85">
              <w:rPr>
                <w:rFonts w:eastAsia="黑体"/>
                <w:b/>
                <w:bCs/>
                <w:sz w:val="30"/>
                <w:szCs w:val="30"/>
              </w:rPr>
              <w:t>工程内容及规模</w:t>
            </w:r>
          </w:p>
          <w:p w:rsidR="00865183" w:rsidRPr="003C7A85" w:rsidRDefault="00865183" w:rsidP="00865183">
            <w:pPr>
              <w:spacing w:line="360" w:lineRule="auto"/>
              <w:rPr>
                <w:rFonts w:eastAsia="黑体"/>
                <w:bCs/>
                <w:sz w:val="24"/>
              </w:rPr>
            </w:pPr>
            <w:r w:rsidRPr="003C7A85">
              <w:rPr>
                <w:rFonts w:eastAsia="黑体"/>
                <w:bCs/>
                <w:sz w:val="24"/>
              </w:rPr>
              <w:t>一、</w:t>
            </w:r>
            <w:r w:rsidRPr="003C7A85">
              <w:rPr>
                <w:rFonts w:eastAsia="黑体" w:hint="eastAsia"/>
                <w:bCs/>
                <w:sz w:val="24"/>
              </w:rPr>
              <w:t>项目由来</w:t>
            </w:r>
          </w:p>
          <w:p w:rsidR="00F9355E" w:rsidRDefault="0068652A" w:rsidP="003948B3">
            <w:pPr>
              <w:pStyle w:val="a3"/>
              <w:snapToGrid w:val="0"/>
            </w:pPr>
            <w:r w:rsidRPr="0068652A">
              <w:rPr>
                <w:rFonts w:hint="eastAsia"/>
              </w:rPr>
              <w:t>四川乐山</w:t>
            </w:r>
            <w:proofErr w:type="gramStart"/>
            <w:r w:rsidRPr="0068652A">
              <w:rPr>
                <w:rFonts w:hint="eastAsia"/>
              </w:rPr>
              <w:t>鑫</w:t>
            </w:r>
            <w:proofErr w:type="gramEnd"/>
            <w:r w:rsidRPr="0068652A">
              <w:rPr>
                <w:rFonts w:hint="eastAsia"/>
              </w:rPr>
              <w:t>河电力综合开发有限公司</w:t>
            </w:r>
            <w:r w:rsidRPr="0068652A">
              <w:t>成立于</w:t>
            </w:r>
            <w:r w:rsidRPr="0068652A">
              <w:t>2001</w:t>
            </w:r>
            <w:r w:rsidRPr="0068652A">
              <w:t>年，</w:t>
            </w:r>
            <w:r>
              <w:rPr>
                <w:rFonts w:hint="eastAsia"/>
              </w:rPr>
              <w:t>其</w:t>
            </w:r>
            <w:r w:rsidR="002B642F">
              <w:rPr>
                <w:rFonts w:hint="eastAsia"/>
              </w:rPr>
              <w:t>聚龙厂</w:t>
            </w:r>
            <w:r>
              <w:rPr>
                <w:rFonts w:hint="eastAsia"/>
              </w:rPr>
              <w:t>位于</w:t>
            </w:r>
            <w:r w:rsidRPr="0068652A">
              <w:rPr>
                <w:rFonts w:hint="eastAsia"/>
              </w:rPr>
              <w:t>金口河区金河</w:t>
            </w:r>
            <w:proofErr w:type="gramStart"/>
            <w:r w:rsidRPr="0068652A">
              <w:rPr>
                <w:rFonts w:hint="eastAsia"/>
              </w:rPr>
              <w:t>镇铜河</w:t>
            </w:r>
            <w:proofErr w:type="gramEnd"/>
            <w:r w:rsidRPr="0068652A">
              <w:rPr>
                <w:rFonts w:hint="eastAsia"/>
              </w:rPr>
              <w:t>村</w:t>
            </w:r>
            <w:r w:rsidR="00F9355E">
              <w:rPr>
                <w:rFonts w:hint="eastAsia"/>
              </w:rPr>
              <w:t>，</w:t>
            </w:r>
            <w:r>
              <w:rPr>
                <w:rFonts w:hint="eastAsia"/>
              </w:rPr>
              <w:t>占地面积</w:t>
            </w:r>
            <w:r w:rsidR="007C59B2" w:rsidRPr="007C59B2">
              <w:rPr>
                <w:rFonts w:hint="eastAsia"/>
              </w:rPr>
              <w:t>12565.44</w:t>
            </w:r>
            <w:r w:rsidR="00C75615" w:rsidRPr="003948B3">
              <w:rPr>
                <w:rFonts w:hint="eastAsia"/>
              </w:rPr>
              <w:t>m</w:t>
            </w:r>
            <w:r w:rsidR="00C75615" w:rsidRPr="003948B3">
              <w:rPr>
                <w:rFonts w:hint="eastAsia"/>
                <w:vertAlign w:val="superscript"/>
              </w:rPr>
              <w:t>2</w:t>
            </w:r>
            <w:r w:rsidR="00C75615">
              <w:rPr>
                <w:rFonts w:hint="eastAsia"/>
              </w:rPr>
              <w:t>，</w:t>
            </w:r>
            <w:r w:rsidR="003948B3">
              <w:rPr>
                <w:rFonts w:hint="eastAsia"/>
              </w:rPr>
              <w:t>主要从事硅材料制造、生产、销售等。</w:t>
            </w:r>
          </w:p>
          <w:p w:rsidR="00626D58" w:rsidRPr="003C7A85" w:rsidRDefault="000B2BE6" w:rsidP="003948B3">
            <w:pPr>
              <w:pStyle w:val="a3"/>
              <w:snapToGrid w:val="0"/>
            </w:pPr>
            <w:r w:rsidRPr="000B2BE6">
              <w:rPr>
                <w:rFonts w:hint="eastAsia"/>
              </w:rPr>
              <w:t>聚龙厂区于</w:t>
            </w:r>
            <w:r w:rsidRPr="000B2BE6">
              <w:rPr>
                <w:rFonts w:hint="eastAsia"/>
              </w:rPr>
              <w:t>2014</w:t>
            </w:r>
            <w:r w:rsidRPr="000B2BE6">
              <w:rPr>
                <w:rFonts w:hint="eastAsia"/>
              </w:rPr>
              <w:t>年建成投产，目前建有</w:t>
            </w:r>
            <w:r w:rsidRPr="000B2BE6">
              <w:rPr>
                <w:rFonts w:hint="eastAsia"/>
              </w:rPr>
              <w:t>2</w:t>
            </w:r>
            <w:r w:rsidRPr="000B2BE6">
              <w:rPr>
                <w:rFonts w:hint="eastAsia"/>
              </w:rPr>
              <w:t>台</w:t>
            </w:r>
            <w:r w:rsidRPr="000B2BE6">
              <w:t>12500KVA</w:t>
            </w:r>
            <w:r w:rsidRPr="000B2BE6">
              <w:rPr>
                <w:rFonts w:hint="eastAsia"/>
              </w:rPr>
              <w:t>工业硅矿热炉，年产工业硅</w:t>
            </w:r>
            <w:r w:rsidRPr="000B2BE6">
              <w:rPr>
                <w:rFonts w:hint="eastAsia"/>
              </w:rPr>
              <w:t>18000t</w:t>
            </w:r>
            <w:r w:rsidRPr="000B2BE6">
              <w:rPr>
                <w:rFonts w:hint="eastAsia"/>
              </w:rPr>
              <w:t>。该项目于</w:t>
            </w:r>
            <w:r w:rsidRPr="000B2BE6">
              <w:rPr>
                <w:rFonts w:hint="eastAsia"/>
              </w:rPr>
              <w:t>2013</w:t>
            </w:r>
            <w:r w:rsidRPr="000B2BE6">
              <w:rPr>
                <w:rFonts w:hint="eastAsia"/>
              </w:rPr>
              <w:t>年</w:t>
            </w:r>
            <w:r w:rsidRPr="000B2BE6">
              <w:rPr>
                <w:rFonts w:hint="eastAsia"/>
              </w:rPr>
              <w:t>12</w:t>
            </w:r>
            <w:r w:rsidRPr="000B2BE6">
              <w:rPr>
                <w:rFonts w:hint="eastAsia"/>
              </w:rPr>
              <w:t>月取得乐山市环境保护局出具的“关于《四川乐山鑫河电力综合开发有限公司聚龙硅钙厂产品方案变更环境影响评价报告》的审批意见”（乐</w:t>
            </w:r>
            <w:proofErr w:type="gramStart"/>
            <w:r w:rsidRPr="000B2BE6">
              <w:rPr>
                <w:rFonts w:hint="eastAsia"/>
              </w:rPr>
              <w:t>市环审</w:t>
            </w:r>
            <w:proofErr w:type="gramEnd"/>
            <w:r w:rsidRPr="000B2BE6">
              <w:rPr>
                <w:rFonts w:hint="eastAsia"/>
              </w:rPr>
              <w:t>[2013]242</w:t>
            </w:r>
            <w:r w:rsidRPr="000B2BE6">
              <w:rPr>
                <w:rFonts w:hint="eastAsia"/>
              </w:rPr>
              <w:t>号）；于</w:t>
            </w:r>
            <w:r w:rsidRPr="000B2BE6">
              <w:rPr>
                <w:rFonts w:hint="eastAsia"/>
              </w:rPr>
              <w:t>2015</w:t>
            </w:r>
            <w:r w:rsidRPr="000B2BE6">
              <w:rPr>
                <w:rFonts w:hint="eastAsia"/>
              </w:rPr>
              <w:t>年</w:t>
            </w:r>
            <w:r w:rsidRPr="000B2BE6">
              <w:rPr>
                <w:rFonts w:hint="eastAsia"/>
              </w:rPr>
              <w:t>5</w:t>
            </w:r>
            <w:r w:rsidRPr="000B2BE6">
              <w:rPr>
                <w:rFonts w:hint="eastAsia"/>
              </w:rPr>
              <w:t>月取得乐山市环境保护局出具的“关于四川乐山</w:t>
            </w:r>
            <w:proofErr w:type="gramStart"/>
            <w:r w:rsidRPr="000B2BE6">
              <w:rPr>
                <w:rFonts w:hint="eastAsia"/>
              </w:rPr>
              <w:t>鑫</w:t>
            </w:r>
            <w:proofErr w:type="gramEnd"/>
            <w:r w:rsidRPr="000B2BE6">
              <w:rPr>
                <w:rFonts w:hint="eastAsia"/>
              </w:rPr>
              <w:t>河电力综合开发有限公司聚龙硅钙厂产品方案变更竣工环境保护验收的意见”（乐市</w:t>
            </w:r>
            <w:proofErr w:type="gramStart"/>
            <w:r w:rsidRPr="000B2BE6">
              <w:rPr>
                <w:rFonts w:hint="eastAsia"/>
              </w:rPr>
              <w:t>环验</w:t>
            </w:r>
            <w:r w:rsidRPr="000B2BE6">
              <w:rPr>
                <w:rFonts w:hint="eastAsia"/>
              </w:rPr>
              <w:t>[</w:t>
            </w:r>
            <w:proofErr w:type="gramEnd"/>
            <w:r w:rsidRPr="000B2BE6">
              <w:rPr>
                <w:rFonts w:hint="eastAsia"/>
              </w:rPr>
              <w:t>2015]36</w:t>
            </w:r>
            <w:r w:rsidRPr="000B2BE6">
              <w:rPr>
                <w:rFonts w:hint="eastAsia"/>
              </w:rPr>
              <w:t>号），项目竣工环境保护验收合格。</w:t>
            </w:r>
            <w:r w:rsidR="00F9355E" w:rsidRPr="00F9355E">
              <w:t>目前</w:t>
            </w:r>
            <w:r w:rsidR="003D7D77">
              <w:rPr>
                <w:rFonts w:hint="eastAsia"/>
              </w:rPr>
              <w:t>，</w:t>
            </w:r>
            <w:r w:rsidR="002B642F">
              <w:rPr>
                <w:rFonts w:hint="eastAsia"/>
              </w:rPr>
              <w:t>聚龙厂</w:t>
            </w:r>
            <w:r w:rsidR="00F9355E" w:rsidRPr="00F9355E">
              <w:t>持有</w:t>
            </w:r>
            <w:r w:rsidR="00F9355E">
              <w:rPr>
                <w:rFonts w:hint="eastAsia"/>
              </w:rPr>
              <w:t>乐山市金口河区人民政府</w:t>
            </w:r>
            <w:r w:rsidR="00F9355E" w:rsidRPr="00F9355E">
              <w:t>颁发的</w:t>
            </w:r>
            <w:r w:rsidR="00F9355E">
              <w:rPr>
                <w:rFonts w:hint="eastAsia"/>
              </w:rPr>
              <w:t>四川省</w:t>
            </w:r>
            <w:r w:rsidR="00F9355E" w:rsidRPr="00F9355E">
              <w:t>排放污染物许可证（证书编号：</w:t>
            </w:r>
            <w:r w:rsidRPr="005914FA">
              <w:rPr>
                <w:rFonts w:hint="eastAsia"/>
              </w:rPr>
              <w:t>L040</w:t>
            </w:r>
            <w:r>
              <w:rPr>
                <w:rFonts w:hint="eastAsia"/>
              </w:rPr>
              <w:t>08</w:t>
            </w:r>
            <w:r w:rsidR="00F9355E">
              <w:rPr>
                <w:rFonts w:hint="eastAsia"/>
              </w:rPr>
              <w:t>号</w:t>
            </w:r>
            <w:r w:rsidR="00F9355E" w:rsidRPr="00F9355E">
              <w:t>，有效期限：</w:t>
            </w:r>
            <w:r w:rsidR="00F9355E" w:rsidRPr="00F9355E">
              <w:t>201</w:t>
            </w:r>
            <w:r w:rsidR="00F9355E">
              <w:rPr>
                <w:rFonts w:hint="eastAsia"/>
              </w:rPr>
              <w:t>5</w:t>
            </w:r>
            <w:r w:rsidR="00F9355E" w:rsidRPr="00F9355E">
              <w:t>年</w:t>
            </w:r>
            <w:r w:rsidR="00F9355E">
              <w:rPr>
                <w:rFonts w:hint="eastAsia"/>
              </w:rPr>
              <w:t>2</w:t>
            </w:r>
            <w:r w:rsidR="00F9355E" w:rsidRPr="00F9355E">
              <w:t>月</w:t>
            </w:r>
            <w:r w:rsidR="00F9355E">
              <w:rPr>
                <w:rFonts w:hint="eastAsia"/>
              </w:rPr>
              <w:t>2</w:t>
            </w:r>
            <w:r w:rsidR="00F9355E" w:rsidRPr="00F9355E">
              <w:t>日至</w:t>
            </w:r>
            <w:r w:rsidR="00F9355E" w:rsidRPr="00F9355E">
              <w:t>2020</w:t>
            </w:r>
            <w:r w:rsidR="00F9355E" w:rsidRPr="00F9355E">
              <w:t>年</w:t>
            </w:r>
            <w:r w:rsidR="00F9355E">
              <w:rPr>
                <w:rFonts w:hint="eastAsia"/>
              </w:rPr>
              <w:t>2</w:t>
            </w:r>
            <w:r w:rsidR="00F9355E" w:rsidRPr="00F9355E">
              <w:t>月</w:t>
            </w:r>
            <w:r w:rsidR="00F9355E">
              <w:rPr>
                <w:rFonts w:hint="eastAsia"/>
              </w:rPr>
              <w:t>1</w:t>
            </w:r>
            <w:r w:rsidR="00F9355E" w:rsidRPr="00F9355E">
              <w:t>日）（详见附件）。</w:t>
            </w:r>
          </w:p>
          <w:p w:rsidR="00F75694" w:rsidRDefault="00C93A3A" w:rsidP="0045006C">
            <w:pPr>
              <w:pStyle w:val="a3"/>
              <w:snapToGrid w:val="0"/>
            </w:pPr>
            <w:r>
              <w:rPr>
                <w:rFonts w:hint="eastAsia"/>
              </w:rPr>
              <w:t>《</w:t>
            </w:r>
            <w:r w:rsidR="002A4F83" w:rsidRPr="002A4F83">
              <w:rPr>
                <w:rFonts w:hint="eastAsia"/>
              </w:rPr>
              <w:t>乐山市打赢蓝天保卫战实施方案</w:t>
            </w:r>
            <w:r>
              <w:rPr>
                <w:rFonts w:hint="eastAsia"/>
              </w:rPr>
              <w:t>》</w:t>
            </w:r>
            <w:r w:rsidR="00AD11EE">
              <w:rPr>
                <w:rFonts w:hint="eastAsia"/>
              </w:rPr>
              <w:t>中提出实施铁合金行业深度整治</w:t>
            </w:r>
            <w:r w:rsidR="00E22C4D">
              <w:rPr>
                <w:rFonts w:hint="eastAsia"/>
              </w:rPr>
              <w:t>，</w:t>
            </w:r>
            <w:r w:rsidR="00AD11EE">
              <w:rPr>
                <w:rFonts w:hint="eastAsia"/>
              </w:rPr>
              <w:t>要求</w:t>
            </w:r>
            <w:r w:rsidR="00AD11EE" w:rsidRPr="00E76D4D">
              <w:rPr>
                <w:rFonts w:hint="eastAsia"/>
                <w:u w:val="single"/>
              </w:rPr>
              <w:t>“</w:t>
            </w:r>
            <w:r w:rsidR="00AD11EE" w:rsidRPr="00E76D4D">
              <w:rPr>
                <w:rFonts w:hint="eastAsia"/>
                <w:u w:val="single"/>
              </w:rPr>
              <w:t>2019</w:t>
            </w:r>
            <w:r w:rsidR="00AD11EE" w:rsidRPr="00E76D4D">
              <w:rPr>
                <w:rFonts w:hint="eastAsia"/>
                <w:u w:val="single"/>
              </w:rPr>
              <w:t>年</w:t>
            </w:r>
            <w:r w:rsidR="00AD11EE" w:rsidRPr="00E76D4D">
              <w:rPr>
                <w:rFonts w:hint="eastAsia"/>
                <w:u w:val="single"/>
              </w:rPr>
              <w:t>9</w:t>
            </w:r>
            <w:r w:rsidR="00AD11EE" w:rsidRPr="00E76D4D">
              <w:rPr>
                <w:rFonts w:hint="eastAsia"/>
                <w:u w:val="single"/>
              </w:rPr>
              <w:t>月前，完成全市在生产工业硅、铁合金烟气深度整治，实现外排烟气粉</w:t>
            </w:r>
            <w:r w:rsidR="00AD11EE" w:rsidRPr="00E76D4D">
              <w:rPr>
                <w:rFonts w:hint="eastAsia"/>
                <w:u w:val="single"/>
              </w:rPr>
              <w:lastRenderedPageBreak/>
              <w:t>尘排放浓度低于</w:t>
            </w:r>
            <w:r w:rsidR="00AD11EE" w:rsidRPr="00E76D4D">
              <w:rPr>
                <w:rFonts w:hint="eastAsia"/>
                <w:u w:val="single"/>
              </w:rPr>
              <w:t>10mg/m</w:t>
            </w:r>
            <w:r w:rsidR="00AD11EE" w:rsidRPr="00E76D4D">
              <w:rPr>
                <w:rFonts w:hint="eastAsia"/>
                <w:u w:val="single"/>
                <w:vertAlign w:val="superscript"/>
              </w:rPr>
              <w:t>3</w:t>
            </w:r>
            <w:r w:rsidR="00AD11EE" w:rsidRPr="00E76D4D">
              <w:rPr>
                <w:rFonts w:hint="eastAsia"/>
                <w:u w:val="single"/>
              </w:rPr>
              <w:t>、二氧化硫排放浓度低于</w:t>
            </w:r>
            <w:r w:rsidR="00AD11EE" w:rsidRPr="00E76D4D">
              <w:rPr>
                <w:rFonts w:hint="eastAsia"/>
                <w:u w:val="single"/>
              </w:rPr>
              <w:t>35mg/m</w:t>
            </w:r>
            <w:r w:rsidR="00AD11EE" w:rsidRPr="00E76D4D">
              <w:rPr>
                <w:rFonts w:hint="eastAsia"/>
                <w:u w:val="single"/>
                <w:vertAlign w:val="superscript"/>
              </w:rPr>
              <w:t>3</w:t>
            </w:r>
            <w:r w:rsidR="00AD11EE" w:rsidRPr="00E76D4D">
              <w:rPr>
                <w:rFonts w:hint="eastAsia"/>
                <w:u w:val="single"/>
              </w:rPr>
              <w:t>，原料堆场、破碎工艺实现全密闭；出铁烟气收集率大于</w:t>
            </w:r>
            <w:r w:rsidR="00AD11EE" w:rsidRPr="00E76D4D">
              <w:rPr>
                <w:rFonts w:hint="eastAsia"/>
                <w:u w:val="single"/>
              </w:rPr>
              <w:t>85%</w:t>
            </w:r>
            <w:r w:rsidR="00AD11EE" w:rsidRPr="00E76D4D">
              <w:rPr>
                <w:rFonts w:hint="eastAsia"/>
                <w:u w:val="single"/>
              </w:rPr>
              <w:t>，</w:t>
            </w:r>
            <w:r w:rsidR="00AD11EE" w:rsidRPr="00E76D4D">
              <w:rPr>
                <w:rFonts w:hint="eastAsia"/>
                <w:u w:val="single"/>
              </w:rPr>
              <w:t>2019</w:t>
            </w:r>
            <w:r w:rsidR="00AD11EE" w:rsidRPr="00E76D4D">
              <w:rPr>
                <w:rFonts w:hint="eastAsia"/>
                <w:u w:val="single"/>
              </w:rPr>
              <w:t>年</w:t>
            </w:r>
            <w:r w:rsidR="00AD11EE" w:rsidRPr="00E76D4D">
              <w:rPr>
                <w:rFonts w:hint="eastAsia"/>
                <w:u w:val="single"/>
              </w:rPr>
              <w:t>12</w:t>
            </w:r>
            <w:r w:rsidR="00AD11EE" w:rsidRPr="00E76D4D">
              <w:rPr>
                <w:rFonts w:hint="eastAsia"/>
                <w:u w:val="single"/>
              </w:rPr>
              <w:t>月前，全面完成无组织排放治理。”</w:t>
            </w:r>
            <w:r w:rsidR="00B53CB3" w:rsidRPr="00B53CB3">
              <w:rPr>
                <w:rFonts w:hint="eastAsia"/>
                <w:bCs w:val="0"/>
                <w:sz w:val="21"/>
                <w:szCs w:val="24"/>
              </w:rPr>
              <w:t xml:space="preserve"> </w:t>
            </w:r>
            <w:r w:rsidR="00B53CB3">
              <w:rPr>
                <w:rFonts w:hint="eastAsia"/>
                <w:bCs w:val="0"/>
                <w:sz w:val="21"/>
                <w:szCs w:val="24"/>
              </w:rPr>
              <w:t>目前，</w:t>
            </w:r>
            <w:r w:rsidR="000B2BE6">
              <w:rPr>
                <w:rFonts w:hint="eastAsia"/>
              </w:rPr>
              <w:t>聚龙厂</w:t>
            </w:r>
            <w:r w:rsidR="00B53CB3" w:rsidRPr="00B53CB3">
              <w:rPr>
                <w:rFonts w:hint="eastAsia"/>
              </w:rPr>
              <w:t>2</w:t>
            </w:r>
            <w:r w:rsidR="00B53CB3" w:rsidRPr="00B53CB3">
              <w:rPr>
                <w:rFonts w:hint="eastAsia"/>
              </w:rPr>
              <w:t>台工业硅矿热炉产生的烟气经正压式大型低压反吹布袋除尘器处理后，由</w:t>
            </w:r>
            <w:r w:rsidR="00B53CB3" w:rsidRPr="00B53CB3">
              <w:rPr>
                <w:rFonts w:hint="eastAsia"/>
              </w:rPr>
              <w:t>20m</w:t>
            </w:r>
            <w:r w:rsidR="00B53CB3" w:rsidRPr="00B53CB3">
              <w:rPr>
                <w:rFonts w:hint="eastAsia"/>
              </w:rPr>
              <w:t>高排气筒排放</w:t>
            </w:r>
            <w:r w:rsidR="00B53CB3">
              <w:rPr>
                <w:rFonts w:hint="eastAsia"/>
              </w:rPr>
              <w:t>。根据项目污染源监测报告（</w:t>
            </w:r>
            <w:r w:rsidR="00B53CB3" w:rsidRPr="00201A38">
              <w:rPr>
                <w:rFonts w:hint="eastAsia"/>
              </w:rPr>
              <w:t>川中环检字（</w:t>
            </w:r>
            <w:r w:rsidR="00B53CB3" w:rsidRPr="00201A38">
              <w:rPr>
                <w:rFonts w:hint="eastAsia"/>
              </w:rPr>
              <w:t>2019</w:t>
            </w:r>
            <w:r w:rsidR="00B53CB3" w:rsidRPr="00201A38">
              <w:rPr>
                <w:rFonts w:hint="eastAsia"/>
              </w:rPr>
              <w:t>）第（水、废气</w:t>
            </w:r>
            <w:r w:rsidR="00B34B2D" w:rsidRPr="00201A38">
              <w:rPr>
                <w:rFonts w:hint="eastAsia"/>
              </w:rPr>
              <w:t>、噪声</w:t>
            </w:r>
            <w:r w:rsidR="00B53CB3" w:rsidRPr="00201A38">
              <w:rPr>
                <w:rFonts w:hint="eastAsia"/>
              </w:rPr>
              <w:t>）</w:t>
            </w:r>
            <w:r w:rsidR="00B53CB3" w:rsidRPr="00201A38">
              <w:rPr>
                <w:rFonts w:hint="eastAsia"/>
              </w:rPr>
              <w:t>0</w:t>
            </w:r>
            <w:r w:rsidR="000B2BE6">
              <w:rPr>
                <w:rFonts w:hint="eastAsia"/>
              </w:rPr>
              <w:t>522</w:t>
            </w:r>
            <w:r w:rsidR="00B53CB3" w:rsidRPr="00201A38">
              <w:rPr>
                <w:rFonts w:hint="eastAsia"/>
              </w:rPr>
              <w:t>号</w:t>
            </w:r>
            <w:r w:rsidR="00B53CB3">
              <w:rPr>
                <w:rFonts w:hint="eastAsia"/>
              </w:rPr>
              <w:t>），</w:t>
            </w:r>
            <w:r w:rsidR="00201A38">
              <w:rPr>
                <w:rFonts w:hint="eastAsia"/>
              </w:rPr>
              <w:t>项目</w:t>
            </w:r>
            <w:r w:rsidR="00B53CB3">
              <w:rPr>
                <w:rFonts w:hint="eastAsia"/>
              </w:rPr>
              <w:t>污染物排放浓度不能满足</w:t>
            </w:r>
            <w:r w:rsidR="00201A38" w:rsidRPr="00201A38">
              <w:rPr>
                <w:rFonts w:hint="eastAsia"/>
              </w:rPr>
              <w:t>《乐山市打赢蓝天保卫战实施方案》</w:t>
            </w:r>
            <w:r w:rsidR="00201A38">
              <w:rPr>
                <w:rFonts w:hint="eastAsia"/>
              </w:rPr>
              <w:t>中</w:t>
            </w:r>
            <w:r w:rsidR="00B53CB3" w:rsidRPr="00B53CB3">
              <w:rPr>
                <w:rFonts w:hint="eastAsia"/>
              </w:rPr>
              <w:t>烟气粉尘排放浓度低于</w:t>
            </w:r>
            <w:r w:rsidR="00B53CB3" w:rsidRPr="00B53CB3">
              <w:rPr>
                <w:rFonts w:hint="eastAsia"/>
              </w:rPr>
              <w:t>10mg/m</w:t>
            </w:r>
            <w:r w:rsidR="00B53CB3" w:rsidRPr="00B53CB3">
              <w:rPr>
                <w:rFonts w:hint="eastAsia"/>
                <w:vertAlign w:val="superscript"/>
              </w:rPr>
              <w:t>3</w:t>
            </w:r>
            <w:r w:rsidR="00B53CB3" w:rsidRPr="00B53CB3">
              <w:rPr>
                <w:rFonts w:hint="eastAsia"/>
              </w:rPr>
              <w:t>、二氧化硫排放浓度低于</w:t>
            </w:r>
            <w:r w:rsidR="00B53CB3" w:rsidRPr="00B53CB3">
              <w:rPr>
                <w:rFonts w:hint="eastAsia"/>
              </w:rPr>
              <w:t>35mg/m</w:t>
            </w:r>
            <w:r w:rsidR="00B53CB3" w:rsidRPr="00B53CB3">
              <w:rPr>
                <w:rFonts w:hint="eastAsia"/>
                <w:vertAlign w:val="superscript"/>
              </w:rPr>
              <w:t>3</w:t>
            </w:r>
            <w:r w:rsidR="00B53CB3">
              <w:rPr>
                <w:rFonts w:hint="eastAsia"/>
              </w:rPr>
              <w:t>的要求</w:t>
            </w:r>
            <w:r w:rsidR="00B53CB3" w:rsidRPr="00B53CB3">
              <w:rPr>
                <w:rFonts w:hint="eastAsia"/>
              </w:rPr>
              <w:t>。</w:t>
            </w:r>
            <w:r w:rsidR="00F75694">
              <w:rPr>
                <w:rFonts w:hint="eastAsia"/>
              </w:rPr>
              <w:t>项目废气治理措施亟待进一步完善。</w:t>
            </w:r>
          </w:p>
          <w:p w:rsidR="00AD11EE" w:rsidRPr="00201A38" w:rsidRDefault="00201A38" w:rsidP="0045006C">
            <w:pPr>
              <w:pStyle w:val="a3"/>
              <w:snapToGrid w:val="0"/>
            </w:pPr>
            <w:r>
              <w:rPr>
                <w:rFonts w:hint="eastAsia"/>
              </w:rPr>
              <w:t>根据</w:t>
            </w:r>
            <w:r w:rsidRPr="00201A38">
              <w:rPr>
                <w:rFonts w:hint="eastAsia"/>
              </w:rPr>
              <w:t>2019</w:t>
            </w:r>
            <w:r w:rsidRPr="00201A38">
              <w:rPr>
                <w:rFonts w:hint="eastAsia"/>
              </w:rPr>
              <w:t>年</w:t>
            </w:r>
            <w:r w:rsidRPr="00201A38">
              <w:rPr>
                <w:rFonts w:hint="eastAsia"/>
              </w:rPr>
              <w:t>6</w:t>
            </w:r>
            <w:r w:rsidRPr="00201A38">
              <w:rPr>
                <w:rFonts w:hint="eastAsia"/>
              </w:rPr>
              <w:t>月和二季度四川省县（市、区）城市环境空气质量排名结果</w:t>
            </w:r>
            <w:r>
              <w:rPr>
                <w:rFonts w:hint="eastAsia"/>
              </w:rPr>
              <w:t>，乐山市金口河区排在在全省城市环境空气质量相对较差的</w:t>
            </w:r>
            <w:r w:rsidRPr="00201A38">
              <w:rPr>
                <w:rFonts w:hint="eastAsia"/>
              </w:rPr>
              <w:t>10</w:t>
            </w:r>
            <w:r w:rsidRPr="00201A38">
              <w:rPr>
                <w:rFonts w:hint="eastAsia"/>
              </w:rPr>
              <w:t>个县（市、区）</w:t>
            </w:r>
            <w:r>
              <w:rPr>
                <w:rFonts w:hint="eastAsia"/>
              </w:rPr>
              <w:t>的第</w:t>
            </w:r>
            <w:r>
              <w:rPr>
                <w:rFonts w:hint="eastAsia"/>
              </w:rPr>
              <w:t>4</w:t>
            </w:r>
            <w:r>
              <w:rPr>
                <w:rFonts w:hint="eastAsia"/>
              </w:rPr>
              <w:t>位，</w:t>
            </w:r>
            <w:r w:rsidR="00F75694" w:rsidRPr="00F75694">
              <w:rPr>
                <w:rFonts w:hint="eastAsia"/>
              </w:rPr>
              <w:t>2019</w:t>
            </w:r>
            <w:r w:rsidR="00F75694" w:rsidRPr="00F75694">
              <w:rPr>
                <w:rFonts w:hint="eastAsia"/>
              </w:rPr>
              <w:t>年</w:t>
            </w:r>
            <w:r w:rsidR="00F75694" w:rsidRPr="00F75694">
              <w:rPr>
                <w:rFonts w:hint="eastAsia"/>
              </w:rPr>
              <w:t>6</w:t>
            </w:r>
            <w:r w:rsidR="00F75694" w:rsidRPr="00F75694">
              <w:rPr>
                <w:rFonts w:hint="eastAsia"/>
              </w:rPr>
              <w:t>月，成都平原经济</w:t>
            </w:r>
            <w:proofErr w:type="gramStart"/>
            <w:r w:rsidR="00F75694" w:rsidRPr="00F75694">
              <w:rPr>
                <w:rFonts w:hint="eastAsia"/>
              </w:rPr>
              <w:t>圈环境</w:t>
            </w:r>
            <w:proofErr w:type="gramEnd"/>
            <w:r w:rsidR="00F75694" w:rsidRPr="00F75694">
              <w:rPr>
                <w:rFonts w:hint="eastAsia"/>
              </w:rPr>
              <w:t>空气质量相对较差的</w:t>
            </w:r>
            <w:r w:rsidR="00F75694" w:rsidRPr="00F75694">
              <w:rPr>
                <w:rFonts w:hint="eastAsia"/>
              </w:rPr>
              <w:t>5</w:t>
            </w:r>
            <w:r w:rsidR="00F75694" w:rsidRPr="00F75694">
              <w:rPr>
                <w:rFonts w:hint="eastAsia"/>
              </w:rPr>
              <w:t>个县（区）</w:t>
            </w:r>
            <w:r w:rsidR="00F75694">
              <w:rPr>
                <w:rFonts w:hint="eastAsia"/>
              </w:rPr>
              <w:t>的第</w:t>
            </w:r>
            <w:r w:rsidR="00F75694">
              <w:rPr>
                <w:rFonts w:hint="eastAsia"/>
              </w:rPr>
              <w:t>2</w:t>
            </w:r>
            <w:r w:rsidR="00F75694">
              <w:rPr>
                <w:rFonts w:hint="eastAsia"/>
              </w:rPr>
              <w:t>位。</w:t>
            </w:r>
          </w:p>
          <w:p w:rsidR="00C93A3A" w:rsidRPr="00F75694" w:rsidRDefault="00F75694" w:rsidP="00F75694">
            <w:pPr>
              <w:pStyle w:val="a3"/>
              <w:snapToGrid w:val="0"/>
            </w:pPr>
            <w:r w:rsidRPr="00F75694">
              <w:rPr>
                <w:rFonts w:hint="eastAsia"/>
                <w:bCs w:val="0"/>
              </w:rPr>
              <w:t>在此背景下，四川乐山</w:t>
            </w:r>
            <w:proofErr w:type="gramStart"/>
            <w:r w:rsidRPr="00F75694">
              <w:rPr>
                <w:rFonts w:hint="eastAsia"/>
                <w:bCs w:val="0"/>
              </w:rPr>
              <w:t>鑫</w:t>
            </w:r>
            <w:proofErr w:type="gramEnd"/>
            <w:r w:rsidRPr="00F75694">
              <w:rPr>
                <w:rFonts w:hint="eastAsia"/>
                <w:bCs w:val="0"/>
              </w:rPr>
              <w:t>河电力综合开发有限公司为了响应国家、省、市大气污染治理的要求，改善当地的环境质量，公司决定对</w:t>
            </w:r>
            <w:r w:rsidR="000B2BE6">
              <w:rPr>
                <w:rFonts w:hint="eastAsia"/>
                <w:bCs w:val="0"/>
              </w:rPr>
              <w:t>聚龙厂</w:t>
            </w:r>
            <w:r w:rsidRPr="00F75694">
              <w:rPr>
                <w:rFonts w:hint="eastAsia"/>
                <w:bCs w:val="0"/>
              </w:rPr>
              <w:t>现有矿热炉废气进行脱硫设施建设，主要包括</w:t>
            </w:r>
            <w:r w:rsidRPr="00F75694">
              <w:rPr>
                <w:rFonts w:hint="eastAsia"/>
                <w:b/>
                <w:bCs w:val="0"/>
              </w:rPr>
              <w:t>对现有</w:t>
            </w:r>
            <w:r w:rsidR="006B2BC4" w:rsidRPr="00F75694">
              <w:rPr>
                <w:rFonts w:hint="eastAsia"/>
                <w:b/>
                <w:bCs w:val="0"/>
              </w:rPr>
              <w:t>布袋除尘器排气方式进行密封处理，在除尘器每个</w:t>
            </w:r>
            <w:proofErr w:type="gramStart"/>
            <w:r w:rsidR="006B2BC4" w:rsidRPr="00F75694">
              <w:rPr>
                <w:rFonts w:hint="eastAsia"/>
                <w:b/>
                <w:bCs w:val="0"/>
              </w:rPr>
              <w:t>仓室</w:t>
            </w:r>
            <w:proofErr w:type="gramEnd"/>
            <w:r w:rsidR="006B2BC4" w:rsidRPr="00F75694">
              <w:rPr>
                <w:rFonts w:hint="eastAsia"/>
                <w:b/>
                <w:bCs w:val="0"/>
              </w:rPr>
              <w:t>增设烟气出口分风管和主风管，增设两台增压风机，在除尘设备末端新增</w:t>
            </w:r>
            <w:r w:rsidR="006B2BC4" w:rsidRPr="00F75694">
              <w:rPr>
                <w:rFonts w:hint="eastAsia"/>
                <w:b/>
                <w:bCs w:val="0"/>
              </w:rPr>
              <w:t>1</w:t>
            </w:r>
            <w:r w:rsidR="006B2BC4" w:rsidRPr="00F75694">
              <w:rPr>
                <w:rFonts w:hint="eastAsia"/>
                <w:b/>
                <w:bCs w:val="0"/>
              </w:rPr>
              <w:t>套脱硫设施，采用石灰石膏湿法脱硫</w:t>
            </w:r>
            <w:r w:rsidR="00E22C4D" w:rsidRPr="00F75694">
              <w:rPr>
                <w:rFonts w:hint="eastAsia"/>
                <w:b/>
                <w:bCs w:val="0"/>
              </w:rPr>
              <w:t>，原有生产线均不作变动。</w:t>
            </w:r>
          </w:p>
          <w:p w:rsidR="004C10F9" w:rsidRPr="003C7A85" w:rsidRDefault="00613D19" w:rsidP="00613D19">
            <w:pPr>
              <w:spacing w:line="360" w:lineRule="auto"/>
              <w:ind w:firstLineChars="200" w:firstLine="480"/>
              <w:rPr>
                <w:sz w:val="24"/>
              </w:rPr>
            </w:pPr>
            <w:r w:rsidRPr="003C7A85">
              <w:rPr>
                <w:bCs/>
                <w:sz w:val="24"/>
              </w:rPr>
              <w:t>按照《中华人民共和国环境保护法》、《中华人民共和国环境影响评价法》</w:t>
            </w:r>
            <w:r w:rsidRPr="003C7A85">
              <w:rPr>
                <w:rFonts w:hint="eastAsia"/>
                <w:bCs/>
                <w:sz w:val="24"/>
              </w:rPr>
              <w:t>、</w:t>
            </w:r>
            <w:r w:rsidRPr="003C7A85">
              <w:rPr>
                <w:bCs/>
                <w:sz w:val="24"/>
              </w:rPr>
              <w:t>及《建设项目环境保护管理条例》相关内容，为了加强建设项目的环境保护管理，严格控制新的污染，保护和改善环境，项目建设前应该开展环境影响评价工作。根据</w:t>
            </w:r>
            <w:r w:rsidRPr="003C7A85">
              <w:rPr>
                <w:bCs/>
                <w:sz w:val="24"/>
              </w:rPr>
              <w:t>“</w:t>
            </w:r>
            <w:r w:rsidRPr="003C7A85">
              <w:rPr>
                <w:bCs/>
                <w:sz w:val="24"/>
              </w:rPr>
              <w:t>关于修改《建设项目环境影响评价分类管理名录》部分内容的决定</w:t>
            </w:r>
            <w:r w:rsidRPr="003C7A85">
              <w:rPr>
                <w:bCs/>
                <w:sz w:val="24"/>
              </w:rPr>
              <w:t>”</w:t>
            </w:r>
            <w:r w:rsidRPr="003C7A85">
              <w:rPr>
                <w:bCs/>
                <w:sz w:val="24"/>
              </w:rPr>
              <w:t>（生态环境部第</w:t>
            </w:r>
            <w:r w:rsidRPr="003C7A85">
              <w:rPr>
                <w:bCs/>
                <w:sz w:val="24"/>
              </w:rPr>
              <w:t>1</w:t>
            </w:r>
            <w:r w:rsidRPr="003C7A85">
              <w:rPr>
                <w:bCs/>
                <w:sz w:val="24"/>
              </w:rPr>
              <w:t>号令）及中华人民共和国环境保护部令第</w:t>
            </w:r>
            <w:r w:rsidRPr="003C7A85">
              <w:rPr>
                <w:bCs/>
                <w:sz w:val="24"/>
              </w:rPr>
              <w:t>44</w:t>
            </w:r>
            <w:r w:rsidRPr="003C7A85">
              <w:rPr>
                <w:bCs/>
                <w:sz w:val="24"/>
              </w:rPr>
              <w:t>号《建设项目环境影响评价分类管理名录》的相关规定，</w:t>
            </w:r>
            <w:r w:rsidRPr="003C7A85">
              <w:rPr>
                <w:bCs/>
                <w:sz w:val="24"/>
                <w:u w:val="single"/>
              </w:rPr>
              <w:t>项目属于</w:t>
            </w:r>
            <w:r w:rsidR="00397F88" w:rsidRPr="003C7A85">
              <w:rPr>
                <w:rFonts w:hint="eastAsia"/>
                <w:bCs/>
                <w:sz w:val="24"/>
                <w:u w:val="single"/>
              </w:rPr>
              <w:t>“</w:t>
            </w:r>
            <w:r w:rsidR="00E22C4D">
              <w:rPr>
                <w:rFonts w:hint="eastAsia"/>
                <w:bCs/>
                <w:sz w:val="24"/>
                <w:u w:val="single"/>
              </w:rPr>
              <w:t>三十四</w:t>
            </w:r>
            <w:r w:rsidR="003F4DD5" w:rsidRPr="003C7A85">
              <w:rPr>
                <w:rFonts w:hint="eastAsia"/>
                <w:bCs/>
                <w:sz w:val="24"/>
                <w:u w:val="single"/>
              </w:rPr>
              <w:t>、</w:t>
            </w:r>
            <w:r w:rsidR="00A8271D">
              <w:rPr>
                <w:rFonts w:hint="eastAsia"/>
                <w:bCs/>
                <w:sz w:val="24"/>
                <w:u w:val="single"/>
              </w:rPr>
              <w:t>环境治理业，</w:t>
            </w:r>
            <w:r w:rsidR="00A8271D">
              <w:rPr>
                <w:rFonts w:hint="eastAsia"/>
                <w:bCs/>
                <w:sz w:val="24"/>
                <w:u w:val="single"/>
              </w:rPr>
              <w:t>99</w:t>
            </w:r>
            <w:r w:rsidR="003F4DD5" w:rsidRPr="003C7A85">
              <w:rPr>
                <w:rFonts w:hint="eastAsia"/>
                <w:bCs/>
                <w:sz w:val="24"/>
                <w:u w:val="single"/>
              </w:rPr>
              <w:t>、</w:t>
            </w:r>
            <w:r w:rsidR="00A8271D" w:rsidRPr="00A8271D">
              <w:rPr>
                <w:rFonts w:hint="eastAsia"/>
                <w:bCs/>
                <w:sz w:val="24"/>
                <w:u w:val="single"/>
              </w:rPr>
              <w:t>脱硫、脱硝、除尘、</w:t>
            </w:r>
            <w:r w:rsidR="00A8271D" w:rsidRPr="00A8271D">
              <w:rPr>
                <w:rFonts w:hint="eastAsia"/>
                <w:bCs/>
                <w:sz w:val="24"/>
                <w:u w:val="single"/>
              </w:rPr>
              <w:t>VOCs</w:t>
            </w:r>
            <w:r w:rsidR="00A8271D" w:rsidRPr="00A8271D">
              <w:rPr>
                <w:rFonts w:hint="eastAsia"/>
                <w:bCs/>
                <w:sz w:val="24"/>
                <w:u w:val="single"/>
              </w:rPr>
              <w:t>治理等工程</w:t>
            </w:r>
            <w:r w:rsidR="002E4762" w:rsidRPr="003C7A85">
              <w:rPr>
                <w:rFonts w:hint="eastAsia"/>
                <w:bCs/>
                <w:sz w:val="24"/>
                <w:u w:val="single"/>
              </w:rPr>
              <w:t>”中的“</w:t>
            </w:r>
            <w:r w:rsidR="00A8271D" w:rsidRPr="00A8271D">
              <w:rPr>
                <w:rFonts w:hint="eastAsia"/>
                <w:bCs/>
                <w:sz w:val="24"/>
                <w:u w:val="single"/>
              </w:rPr>
              <w:t>新建脱硫、脱硝、除尘</w:t>
            </w:r>
            <w:r w:rsidR="002E4762" w:rsidRPr="003C7A85">
              <w:rPr>
                <w:rFonts w:hint="eastAsia"/>
                <w:bCs/>
                <w:sz w:val="24"/>
                <w:u w:val="single"/>
              </w:rPr>
              <w:t>”</w:t>
            </w:r>
            <w:r w:rsidR="00397F88" w:rsidRPr="003C7A85">
              <w:rPr>
                <w:rFonts w:hint="eastAsia"/>
                <w:bCs/>
                <w:sz w:val="24"/>
              </w:rPr>
              <w:t>，</w:t>
            </w:r>
            <w:r w:rsidR="004C10F9" w:rsidRPr="003C7A85">
              <w:rPr>
                <w:bCs/>
                <w:sz w:val="24"/>
              </w:rPr>
              <w:t>应对该项目编制环境影响报告表。据此，</w:t>
            </w:r>
            <w:r w:rsidR="00A8271D" w:rsidRPr="00A8271D">
              <w:rPr>
                <w:rFonts w:hint="eastAsia"/>
                <w:sz w:val="24"/>
              </w:rPr>
              <w:t>四川乐山</w:t>
            </w:r>
            <w:proofErr w:type="gramStart"/>
            <w:r w:rsidR="00A8271D" w:rsidRPr="00A8271D">
              <w:rPr>
                <w:rFonts w:hint="eastAsia"/>
                <w:sz w:val="24"/>
              </w:rPr>
              <w:t>鑫</w:t>
            </w:r>
            <w:proofErr w:type="gramEnd"/>
            <w:r w:rsidR="00A8271D" w:rsidRPr="00A8271D">
              <w:rPr>
                <w:rFonts w:hint="eastAsia"/>
                <w:sz w:val="24"/>
              </w:rPr>
              <w:t>河电力综合开发有限公司</w:t>
            </w:r>
            <w:r w:rsidR="004C10F9" w:rsidRPr="003C7A85">
              <w:rPr>
                <w:bCs/>
                <w:sz w:val="24"/>
              </w:rPr>
              <w:t>将本项目的环境影响评价工作委托</w:t>
            </w:r>
            <w:r w:rsidR="00A8271D" w:rsidRPr="00A8271D">
              <w:rPr>
                <w:rFonts w:hint="eastAsia"/>
                <w:bCs/>
                <w:sz w:val="24"/>
              </w:rPr>
              <w:t>西藏国策环保科技股份有限公司</w:t>
            </w:r>
            <w:r w:rsidR="004C10F9" w:rsidRPr="003C7A85">
              <w:rPr>
                <w:bCs/>
                <w:sz w:val="24"/>
              </w:rPr>
              <w:t>完成。</w:t>
            </w:r>
          </w:p>
          <w:p w:rsidR="00865183" w:rsidRDefault="004C10F9" w:rsidP="004C10F9">
            <w:pPr>
              <w:spacing w:line="360" w:lineRule="auto"/>
              <w:ind w:firstLineChars="200" w:firstLine="480"/>
              <w:rPr>
                <w:sz w:val="24"/>
              </w:rPr>
            </w:pPr>
            <w:r w:rsidRPr="003C7A85">
              <w:rPr>
                <w:sz w:val="24"/>
              </w:rPr>
              <w:t>我公司接受委托后，立即组织有关技术人员对工程场址及其周围环境进行了详尽的实地勘查和相关资料的收集、核实与分析工作，在此基础上，按照《环境影响评价技术导则》所规定的原则、方法、内容及要求，编制了本建设项目环境影响报告表，供环境保护主管部门审查批准。</w:t>
            </w:r>
          </w:p>
          <w:p w:rsidR="009A1284" w:rsidRDefault="009A1284" w:rsidP="004C10F9">
            <w:pPr>
              <w:spacing w:line="360" w:lineRule="auto"/>
              <w:ind w:firstLineChars="200" w:firstLine="480"/>
              <w:rPr>
                <w:sz w:val="24"/>
              </w:rPr>
            </w:pPr>
          </w:p>
          <w:p w:rsidR="009A1284" w:rsidRPr="009A1284" w:rsidRDefault="009A1284" w:rsidP="004C10F9">
            <w:pPr>
              <w:spacing w:line="360" w:lineRule="auto"/>
              <w:ind w:firstLineChars="200" w:firstLine="480"/>
              <w:rPr>
                <w:sz w:val="24"/>
              </w:rPr>
            </w:pPr>
          </w:p>
          <w:p w:rsidR="00865183" w:rsidRPr="003C7A85" w:rsidRDefault="00865183" w:rsidP="00865183">
            <w:pPr>
              <w:spacing w:line="360" w:lineRule="auto"/>
              <w:rPr>
                <w:rFonts w:eastAsia="黑体"/>
                <w:bCs/>
                <w:sz w:val="24"/>
              </w:rPr>
            </w:pPr>
            <w:r w:rsidRPr="003C7A85">
              <w:rPr>
                <w:rFonts w:eastAsia="黑体" w:hint="eastAsia"/>
                <w:bCs/>
                <w:sz w:val="24"/>
              </w:rPr>
              <w:lastRenderedPageBreak/>
              <w:t>二</w:t>
            </w:r>
            <w:r w:rsidRPr="003C7A85">
              <w:rPr>
                <w:rFonts w:eastAsia="黑体"/>
                <w:bCs/>
                <w:sz w:val="24"/>
              </w:rPr>
              <w:t>、项目产业政策符合性</w:t>
            </w:r>
          </w:p>
          <w:p w:rsidR="00865183" w:rsidRPr="003C7A85" w:rsidRDefault="002A134B" w:rsidP="002A134B">
            <w:pPr>
              <w:spacing w:line="360" w:lineRule="auto"/>
              <w:ind w:firstLineChars="200" w:firstLine="480"/>
              <w:rPr>
                <w:sz w:val="24"/>
              </w:rPr>
            </w:pPr>
            <w:r w:rsidRPr="003C7A85">
              <w:rPr>
                <w:sz w:val="24"/>
              </w:rPr>
              <w:t>本项目属于</w:t>
            </w:r>
            <w:r w:rsidR="002F0A98">
              <w:rPr>
                <w:rFonts w:eastAsia="仿宋体" w:hint="eastAsia"/>
                <w:kern w:val="0"/>
                <w:sz w:val="24"/>
              </w:rPr>
              <w:t>大气污染治理</w:t>
            </w:r>
            <w:r w:rsidR="00FB5F35" w:rsidRPr="003C7A85">
              <w:rPr>
                <w:rFonts w:eastAsia="仿宋体" w:hint="eastAsia"/>
                <w:kern w:val="0"/>
                <w:sz w:val="24"/>
              </w:rPr>
              <w:t>（</w:t>
            </w:r>
            <w:r w:rsidR="002F0A98">
              <w:rPr>
                <w:rFonts w:eastAsia="仿宋体"/>
                <w:kern w:val="0"/>
                <w:sz w:val="24"/>
              </w:rPr>
              <w:t>N7722</w:t>
            </w:r>
            <w:r w:rsidR="00FB5F35" w:rsidRPr="003C7A85">
              <w:rPr>
                <w:rFonts w:eastAsia="仿宋体" w:hint="eastAsia"/>
                <w:kern w:val="0"/>
                <w:sz w:val="24"/>
              </w:rPr>
              <w:t>）</w:t>
            </w:r>
            <w:r w:rsidRPr="003C7A85">
              <w:rPr>
                <w:sz w:val="24"/>
              </w:rPr>
              <w:t>，根据中华人民国和国国家发展和改革委员会</w:t>
            </w:r>
            <w:r w:rsidRPr="003C7A85">
              <w:rPr>
                <w:sz w:val="24"/>
              </w:rPr>
              <w:t>2013</w:t>
            </w:r>
            <w:r w:rsidRPr="003C7A85">
              <w:rPr>
                <w:sz w:val="24"/>
              </w:rPr>
              <w:t>年第</w:t>
            </w:r>
            <w:r w:rsidRPr="003C7A85">
              <w:rPr>
                <w:sz w:val="24"/>
              </w:rPr>
              <w:t>21</w:t>
            </w:r>
            <w:r w:rsidRPr="003C7A85">
              <w:rPr>
                <w:sz w:val="24"/>
              </w:rPr>
              <w:t>号令《产业结构调整指导目录</w:t>
            </w:r>
            <w:r w:rsidR="00A403CC" w:rsidRPr="003C7A85">
              <w:rPr>
                <w:sz w:val="24"/>
              </w:rPr>
              <w:t>（</w:t>
            </w:r>
            <w:r w:rsidRPr="003C7A85">
              <w:rPr>
                <w:sz w:val="24"/>
              </w:rPr>
              <w:t>2011</w:t>
            </w:r>
            <w:r w:rsidRPr="003C7A85">
              <w:rPr>
                <w:sz w:val="24"/>
              </w:rPr>
              <w:t>年本</w:t>
            </w:r>
            <w:r w:rsidR="00A403CC" w:rsidRPr="003C7A85">
              <w:rPr>
                <w:sz w:val="24"/>
              </w:rPr>
              <w:t>）（</w:t>
            </w:r>
            <w:r w:rsidRPr="003C7A85">
              <w:rPr>
                <w:sz w:val="24"/>
              </w:rPr>
              <w:t>修正</w:t>
            </w:r>
            <w:r w:rsidR="00A403CC" w:rsidRPr="003C7A85">
              <w:rPr>
                <w:sz w:val="24"/>
              </w:rPr>
              <w:t>）</w:t>
            </w:r>
            <w:r w:rsidRPr="003C7A85">
              <w:rPr>
                <w:sz w:val="24"/>
              </w:rPr>
              <w:t>》，</w:t>
            </w:r>
            <w:r w:rsidRPr="003C7A85">
              <w:rPr>
                <w:b/>
                <w:sz w:val="24"/>
              </w:rPr>
              <w:t>本项目属于</w:t>
            </w:r>
            <w:r w:rsidR="002F0A98">
              <w:rPr>
                <w:rFonts w:hint="eastAsia"/>
                <w:b/>
                <w:sz w:val="24"/>
              </w:rPr>
              <w:t>国家</w:t>
            </w:r>
            <w:r w:rsidR="00FB5F35" w:rsidRPr="003C7A85">
              <w:rPr>
                <w:b/>
                <w:sz w:val="24"/>
              </w:rPr>
              <w:t>鼓励类</w:t>
            </w:r>
            <w:r w:rsidR="002F0A98">
              <w:rPr>
                <w:rFonts w:hint="eastAsia"/>
                <w:b/>
                <w:sz w:val="24"/>
              </w:rPr>
              <w:t>中</w:t>
            </w:r>
            <w:r w:rsidR="00FB5F35" w:rsidRPr="003C7A85">
              <w:rPr>
                <w:b/>
                <w:sz w:val="24"/>
              </w:rPr>
              <w:t>第</w:t>
            </w:r>
            <w:r w:rsidR="002F0A98">
              <w:rPr>
                <w:rFonts w:hint="eastAsia"/>
                <w:b/>
                <w:sz w:val="24"/>
              </w:rPr>
              <w:t>三十八</w:t>
            </w:r>
            <w:r w:rsidR="00FB5F35" w:rsidRPr="003C7A85">
              <w:rPr>
                <w:b/>
                <w:sz w:val="24"/>
              </w:rPr>
              <w:t>条</w:t>
            </w:r>
            <w:r w:rsidR="00FB5F35" w:rsidRPr="003C7A85">
              <w:rPr>
                <w:b/>
                <w:sz w:val="24"/>
              </w:rPr>
              <w:t>“</w:t>
            </w:r>
            <w:r w:rsidR="002F0A98">
              <w:rPr>
                <w:rFonts w:hint="eastAsia"/>
                <w:b/>
                <w:sz w:val="24"/>
              </w:rPr>
              <w:t>环境保护与资源节约综合利用</w:t>
            </w:r>
            <w:r w:rsidR="00FB5F35" w:rsidRPr="003C7A85">
              <w:rPr>
                <w:b/>
                <w:sz w:val="24"/>
              </w:rPr>
              <w:t>”</w:t>
            </w:r>
            <w:r w:rsidR="00FB5F35" w:rsidRPr="003C7A85">
              <w:rPr>
                <w:b/>
                <w:sz w:val="24"/>
              </w:rPr>
              <w:t>，第</w:t>
            </w:r>
            <w:r w:rsidR="002F0A98">
              <w:rPr>
                <w:rFonts w:hint="eastAsia"/>
                <w:b/>
                <w:sz w:val="24"/>
              </w:rPr>
              <w:t>15</w:t>
            </w:r>
            <w:r w:rsidR="00FB5F35" w:rsidRPr="003C7A85">
              <w:rPr>
                <w:b/>
                <w:sz w:val="24"/>
              </w:rPr>
              <w:t>款</w:t>
            </w:r>
            <w:proofErr w:type="gramStart"/>
            <w:r w:rsidR="00FB5F35" w:rsidRPr="003C7A85">
              <w:rPr>
                <w:b/>
                <w:sz w:val="24"/>
              </w:rPr>
              <w:t>“</w:t>
            </w:r>
            <w:proofErr w:type="gramEnd"/>
            <w:r w:rsidR="002F0A98">
              <w:rPr>
                <w:rFonts w:hint="eastAsia"/>
                <w:b/>
                <w:sz w:val="24"/>
              </w:rPr>
              <w:t>“三废”综合利用及治理工程</w:t>
            </w:r>
            <w:proofErr w:type="gramStart"/>
            <w:r w:rsidR="00FB5F35" w:rsidRPr="003C7A85">
              <w:rPr>
                <w:b/>
                <w:sz w:val="24"/>
              </w:rPr>
              <w:t>”</w:t>
            </w:r>
            <w:proofErr w:type="gramEnd"/>
            <w:r w:rsidR="00FB5F35" w:rsidRPr="003C7A85">
              <w:rPr>
                <w:b/>
                <w:sz w:val="24"/>
              </w:rPr>
              <w:t>。</w:t>
            </w:r>
            <w:r w:rsidRPr="003C7A85">
              <w:rPr>
                <w:sz w:val="24"/>
              </w:rPr>
              <w:t>项目所采取的生产工艺和使用的生产原料及生产设备均不属于限制类和淘汰类，符合国家有关法律、法规和政策规定。</w:t>
            </w:r>
            <w:r w:rsidR="008A6966" w:rsidRPr="003C7A85">
              <w:rPr>
                <w:rFonts w:hint="eastAsia"/>
                <w:sz w:val="24"/>
              </w:rPr>
              <w:t>同时，</w:t>
            </w:r>
            <w:r w:rsidR="002F0A98" w:rsidRPr="002F0A98">
              <w:rPr>
                <w:rFonts w:hint="eastAsia"/>
                <w:sz w:val="24"/>
              </w:rPr>
              <w:t>乐山市金口河区发展改革经济信息化局</w:t>
            </w:r>
            <w:r w:rsidR="002F0A98">
              <w:rPr>
                <w:rFonts w:hint="eastAsia"/>
                <w:sz w:val="24"/>
              </w:rPr>
              <w:t>于</w:t>
            </w:r>
            <w:r w:rsidR="002F0A98">
              <w:rPr>
                <w:rFonts w:hint="eastAsia"/>
                <w:sz w:val="24"/>
              </w:rPr>
              <w:t>2019</w:t>
            </w:r>
            <w:r w:rsidR="002F0A98">
              <w:rPr>
                <w:rFonts w:hint="eastAsia"/>
                <w:sz w:val="24"/>
              </w:rPr>
              <w:t>年</w:t>
            </w:r>
            <w:r w:rsidR="002F0A98">
              <w:rPr>
                <w:rFonts w:hint="eastAsia"/>
                <w:sz w:val="24"/>
              </w:rPr>
              <w:t>4</w:t>
            </w:r>
            <w:r w:rsidR="002F0A98">
              <w:rPr>
                <w:rFonts w:hint="eastAsia"/>
                <w:sz w:val="24"/>
              </w:rPr>
              <w:t>月</w:t>
            </w:r>
            <w:r w:rsidR="002F0A98">
              <w:rPr>
                <w:rFonts w:hint="eastAsia"/>
                <w:sz w:val="24"/>
              </w:rPr>
              <w:t>28</w:t>
            </w:r>
            <w:r w:rsidR="002F0A98">
              <w:rPr>
                <w:rFonts w:hint="eastAsia"/>
                <w:sz w:val="24"/>
              </w:rPr>
              <w:t>日以“</w:t>
            </w:r>
            <w:r w:rsidR="002F0A98" w:rsidRPr="002F0A98">
              <w:rPr>
                <w:rFonts w:hint="eastAsia"/>
                <w:sz w:val="24"/>
              </w:rPr>
              <w:t>川投资备【</w:t>
            </w:r>
            <w:r w:rsidR="002F0A98" w:rsidRPr="002F0A98">
              <w:rPr>
                <w:rFonts w:hint="eastAsia"/>
                <w:sz w:val="24"/>
              </w:rPr>
              <w:t>2019-511113-32-03-351156</w:t>
            </w:r>
            <w:r w:rsidR="002F0A98" w:rsidRPr="002F0A98">
              <w:rPr>
                <w:rFonts w:hint="eastAsia"/>
                <w:sz w:val="24"/>
              </w:rPr>
              <w:t>】</w:t>
            </w:r>
            <w:r w:rsidR="002F0A98" w:rsidRPr="002F0A98">
              <w:rPr>
                <w:rFonts w:hint="eastAsia"/>
                <w:sz w:val="24"/>
              </w:rPr>
              <w:t>JXQB-0008</w:t>
            </w:r>
            <w:r w:rsidR="002F0A98" w:rsidRPr="002F0A98">
              <w:rPr>
                <w:rFonts w:hint="eastAsia"/>
                <w:sz w:val="24"/>
              </w:rPr>
              <w:t>号</w:t>
            </w:r>
            <w:r w:rsidR="002F0A98">
              <w:rPr>
                <w:rFonts w:hint="eastAsia"/>
                <w:sz w:val="24"/>
              </w:rPr>
              <w:t>”文件</w:t>
            </w:r>
            <w:r w:rsidR="00572AE9">
              <w:rPr>
                <w:rFonts w:hint="eastAsia"/>
                <w:sz w:val="24"/>
              </w:rPr>
              <w:t>对“工业硅矿热炉烟气脱硫项目”</w:t>
            </w:r>
            <w:r w:rsidR="002F0A98">
              <w:rPr>
                <w:rFonts w:hint="eastAsia"/>
                <w:sz w:val="24"/>
              </w:rPr>
              <w:t>予以备案</w:t>
            </w:r>
            <w:r w:rsidR="00572AE9">
              <w:rPr>
                <w:rFonts w:hint="eastAsia"/>
                <w:sz w:val="24"/>
              </w:rPr>
              <w:t>，本项目为其子项目</w:t>
            </w:r>
            <w:r w:rsidR="00A94538">
              <w:rPr>
                <w:rFonts w:hint="eastAsia"/>
                <w:sz w:val="24"/>
              </w:rPr>
              <w:t>（情况说明见附件）。</w:t>
            </w:r>
          </w:p>
          <w:p w:rsidR="003F38B1" w:rsidRPr="003C7A85" w:rsidRDefault="00865183" w:rsidP="00865183">
            <w:pPr>
              <w:spacing w:line="360" w:lineRule="auto"/>
              <w:ind w:firstLineChars="200" w:firstLine="480"/>
              <w:rPr>
                <w:sz w:val="24"/>
              </w:rPr>
            </w:pPr>
            <w:r w:rsidRPr="003C7A85">
              <w:rPr>
                <w:sz w:val="24"/>
              </w:rPr>
              <w:t>因此，项目建设符合国家</w:t>
            </w:r>
            <w:proofErr w:type="gramStart"/>
            <w:r w:rsidRPr="003C7A85">
              <w:rPr>
                <w:rFonts w:hint="eastAsia"/>
                <w:sz w:val="24"/>
              </w:rPr>
              <w:t>现行</w:t>
            </w:r>
            <w:r w:rsidRPr="003C7A85">
              <w:rPr>
                <w:sz w:val="24"/>
              </w:rPr>
              <w:t>产业</w:t>
            </w:r>
            <w:proofErr w:type="gramEnd"/>
            <w:r w:rsidRPr="003C7A85">
              <w:rPr>
                <w:sz w:val="24"/>
              </w:rPr>
              <w:t>政策。</w:t>
            </w:r>
          </w:p>
          <w:p w:rsidR="002F0A98" w:rsidRDefault="00865183" w:rsidP="00865183">
            <w:pPr>
              <w:spacing w:line="360" w:lineRule="auto"/>
              <w:rPr>
                <w:rFonts w:eastAsia="黑体"/>
                <w:bCs/>
                <w:sz w:val="24"/>
              </w:rPr>
            </w:pPr>
            <w:r w:rsidRPr="003C7A85">
              <w:rPr>
                <w:rFonts w:eastAsia="黑体" w:hint="eastAsia"/>
                <w:bCs/>
                <w:sz w:val="24"/>
              </w:rPr>
              <w:t>三、</w:t>
            </w:r>
            <w:r w:rsidR="002F0A98">
              <w:rPr>
                <w:rFonts w:eastAsia="黑体" w:hint="eastAsia"/>
                <w:bCs/>
                <w:sz w:val="24"/>
              </w:rPr>
              <w:t>三线</w:t>
            </w:r>
            <w:proofErr w:type="gramStart"/>
            <w:r w:rsidR="002F0A98">
              <w:rPr>
                <w:rFonts w:eastAsia="黑体" w:hint="eastAsia"/>
                <w:bCs/>
                <w:sz w:val="24"/>
              </w:rPr>
              <w:t>一单符合</w:t>
            </w:r>
            <w:proofErr w:type="gramEnd"/>
            <w:r w:rsidR="002F0A98">
              <w:rPr>
                <w:rFonts w:eastAsia="黑体" w:hint="eastAsia"/>
                <w:bCs/>
                <w:sz w:val="24"/>
              </w:rPr>
              <w:t>性分析</w:t>
            </w:r>
          </w:p>
          <w:p w:rsidR="002F0A98" w:rsidRPr="002F0A98" w:rsidRDefault="002F0A98" w:rsidP="002F0A98">
            <w:pPr>
              <w:spacing w:line="360" w:lineRule="auto"/>
              <w:rPr>
                <w:b/>
                <w:bCs/>
                <w:sz w:val="24"/>
              </w:rPr>
            </w:pPr>
            <w:r w:rsidRPr="002F0A98">
              <w:rPr>
                <w:rFonts w:hint="eastAsia"/>
                <w:b/>
                <w:bCs/>
                <w:sz w:val="24"/>
              </w:rPr>
              <w:t>（一）与生态红</w:t>
            </w:r>
            <w:proofErr w:type="gramStart"/>
            <w:r w:rsidRPr="002F0A98">
              <w:rPr>
                <w:rFonts w:hint="eastAsia"/>
                <w:b/>
                <w:bCs/>
                <w:sz w:val="24"/>
              </w:rPr>
              <w:t>线符合</w:t>
            </w:r>
            <w:proofErr w:type="gramEnd"/>
            <w:r w:rsidRPr="002F0A98">
              <w:rPr>
                <w:rFonts w:hint="eastAsia"/>
                <w:b/>
                <w:bCs/>
                <w:sz w:val="24"/>
              </w:rPr>
              <w:t>性分析</w:t>
            </w:r>
          </w:p>
          <w:p w:rsidR="002F0A98" w:rsidRDefault="002F0A98" w:rsidP="002F0A98">
            <w:pPr>
              <w:spacing w:line="360" w:lineRule="auto"/>
              <w:ind w:firstLine="437"/>
              <w:rPr>
                <w:bCs/>
                <w:sz w:val="24"/>
              </w:rPr>
            </w:pPr>
            <w:r>
              <w:rPr>
                <w:rFonts w:hint="eastAsia"/>
                <w:bCs/>
                <w:sz w:val="24"/>
              </w:rPr>
              <w:t>本项目位于</w:t>
            </w:r>
            <w:r w:rsidRPr="002F0A98">
              <w:rPr>
                <w:rFonts w:hint="eastAsia"/>
                <w:bCs/>
                <w:sz w:val="24"/>
              </w:rPr>
              <w:t>金口河区金河</w:t>
            </w:r>
            <w:proofErr w:type="gramStart"/>
            <w:r w:rsidRPr="002F0A98">
              <w:rPr>
                <w:rFonts w:hint="eastAsia"/>
                <w:bCs/>
                <w:sz w:val="24"/>
              </w:rPr>
              <w:t>镇铜河</w:t>
            </w:r>
            <w:proofErr w:type="gramEnd"/>
            <w:r w:rsidRPr="002F0A98">
              <w:rPr>
                <w:rFonts w:hint="eastAsia"/>
                <w:bCs/>
                <w:sz w:val="24"/>
              </w:rPr>
              <w:t>村</w:t>
            </w:r>
            <w:r>
              <w:rPr>
                <w:rFonts w:hint="eastAsia"/>
                <w:bCs/>
                <w:sz w:val="24"/>
              </w:rPr>
              <w:t>，根据调查，本项目所在地不在金口河区拟划定的生态红线范围内。</w:t>
            </w:r>
          </w:p>
          <w:p w:rsidR="002F0A98" w:rsidRPr="002F0A98" w:rsidRDefault="002F0A98" w:rsidP="002F0A98">
            <w:pPr>
              <w:spacing w:line="360" w:lineRule="auto"/>
              <w:rPr>
                <w:b/>
                <w:bCs/>
                <w:sz w:val="24"/>
              </w:rPr>
            </w:pPr>
            <w:r w:rsidRPr="002F0A98">
              <w:rPr>
                <w:rFonts w:hint="eastAsia"/>
                <w:b/>
                <w:bCs/>
                <w:sz w:val="24"/>
              </w:rPr>
              <w:t>（二）与环境质量底线符合性分析</w:t>
            </w:r>
          </w:p>
          <w:p w:rsidR="002F0A98" w:rsidRDefault="002F0A98" w:rsidP="002F0A98">
            <w:pPr>
              <w:spacing w:line="360" w:lineRule="auto"/>
              <w:ind w:firstLine="437"/>
              <w:rPr>
                <w:bCs/>
                <w:sz w:val="24"/>
              </w:rPr>
            </w:pPr>
            <w:r>
              <w:rPr>
                <w:rFonts w:hint="eastAsia"/>
                <w:bCs/>
                <w:sz w:val="24"/>
              </w:rPr>
              <w:t>本项目为技改项目，对原有排气筒排放废气进行收集处理，采用</w:t>
            </w:r>
            <w:r w:rsidR="00703C2A" w:rsidRPr="00703C2A">
              <w:rPr>
                <w:rFonts w:hint="eastAsia"/>
                <w:bCs/>
                <w:sz w:val="24"/>
              </w:rPr>
              <w:t>石灰</w:t>
            </w:r>
            <w:r w:rsidR="00703C2A">
              <w:rPr>
                <w:rFonts w:hint="eastAsia"/>
                <w:bCs/>
                <w:sz w:val="24"/>
              </w:rPr>
              <w:t>石</w:t>
            </w:r>
            <w:r w:rsidR="00703C2A" w:rsidRPr="00703C2A">
              <w:rPr>
                <w:rFonts w:hint="eastAsia"/>
                <w:bCs/>
                <w:sz w:val="24"/>
              </w:rPr>
              <w:t>膏湿法烟气脱硫</w:t>
            </w:r>
            <w:r w:rsidR="00703C2A">
              <w:rPr>
                <w:rFonts w:hint="eastAsia"/>
                <w:bCs/>
                <w:sz w:val="24"/>
              </w:rPr>
              <w:t>，项目运营后，能够减少生产线二氧化硫的排放浓度和排放量，降低工业硅生产排放的废气对环境的影响，具有环境正效应。本项目脱硫废水循环使用不外排，生活污水经一体化污水处理设施处理达到</w:t>
            </w:r>
            <w:r w:rsidR="0070283D">
              <w:rPr>
                <w:rFonts w:hint="eastAsia"/>
                <w:bCs/>
                <w:sz w:val="24"/>
              </w:rPr>
              <w:t>《铁合金工业污染物排放标准》（</w:t>
            </w:r>
            <w:r w:rsidR="0070283D">
              <w:rPr>
                <w:rFonts w:hint="eastAsia"/>
                <w:bCs/>
                <w:sz w:val="24"/>
              </w:rPr>
              <w:t>GB28666-2012</w:t>
            </w:r>
            <w:r w:rsidR="0070283D">
              <w:rPr>
                <w:rFonts w:hint="eastAsia"/>
                <w:bCs/>
                <w:sz w:val="24"/>
              </w:rPr>
              <w:t>）表</w:t>
            </w:r>
            <w:r w:rsidR="0070283D">
              <w:rPr>
                <w:rFonts w:hint="eastAsia"/>
                <w:bCs/>
                <w:sz w:val="24"/>
              </w:rPr>
              <w:t>2</w:t>
            </w:r>
            <w:r w:rsidR="0070283D">
              <w:rPr>
                <w:rFonts w:hint="eastAsia"/>
                <w:bCs/>
                <w:sz w:val="24"/>
              </w:rPr>
              <w:t>中企业废水总排放</w:t>
            </w:r>
            <w:proofErr w:type="gramStart"/>
            <w:r w:rsidR="0070283D">
              <w:rPr>
                <w:rFonts w:hint="eastAsia"/>
                <w:bCs/>
                <w:sz w:val="24"/>
              </w:rPr>
              <w:t>口要求</w:t>
            </w:r>
            <w:proofErr w:type="gramEnd"/>
            <w:r w:rsidR="00703C2A">
              <w:rPr>
                <w:rFonts w:hint="eastAsia"/>
                <w:bCs/>
                <w:sz w:val="24"/>
              </w:rPr>
              <w:t>后排放，对地表水环境影响较小。</w:t>
            </w:r>
            <w:r w:rsidR="00703C2A" w:rsidRPr="00703C2A">
              <w:rPr>
                <w:rFonts w:hint="eastAsia"/>
                <w:bCs/>
                <w:sz w:val="24"/>
              </w:rPr>
              <w:t>因此本项目与环境质量底线要求是相符的。</w:t>
            </w:r>
          </w:p>
          <w:p w:rsidR="00703C2A" w:rsidRPr="00703C2A" w:rsidRDefault="00703C2A" w:rsidP="00703C2A">
            <w:pPr>
              <w:spacing w:line="360" w:lineRule="auto"/>
              <w:rPr>
                <w:b/>
                <w:bCs/>
                <w:sz w:val="24"/>
              </w:rPr>
            </w:pPr>
            <w:r w:rsidRPr="00703C2A">
              <w:rPr>
                <w:rFonts w:hint="eastAsia"/>
                <w:b/>
                <w:bCs/>
                <w:sz w:val="24"/>
              </w:rPr>
              <w:t>（三）与资源利用上线符合性分析</w:t>
            </w:r>
          </w:p>
          <w:p w:rsidR="00703C2A" w:rsidRDefault="00AD3435" w:rsidP="002F0A98">
            <w:pPr>
              <w:spacing w:line="360" w:lineRule="auto"/>
              <w:ind w:firstLine="437"/>
              <w:rPr>
                <w:bCs/>
                <w:sz w:val="24"/>
              </w:rPr>
            </w:pPr>
            <w:r>
              <w:rPr>
                <w:rFonts w:hint="eastAsia"/>
                <w:bCs/>
                <w:sz w:val="24"/>
              </w:rPr>
              <w:t>本项目是大气污染治理，所需资源为土地资源、水资源，项目为治理工业硅矿热炉产生的废气，在原厂区内进行</w:t>
            </w:r>
            <w:r w:rsidR="004A1426">
              <w:rPr>
                <w:rFonts w:hint="eastAsia"/>
                <w:bCs/>
                <w:sz w:val="24"/>
              </w:rPr>
              <w:t>建设</w:t>
            </w:r>
            <w:r>
              <w:rPr>
                <w:rFonts w:hint="eastAsia"/>
                <w:bCs/>
                <w:sz w:val="24"/>
              </w:rPr>
              <w:t>，</w:t>
            </w:r>
            <w:proofErr w:type="gramStart"/>
            <w:r>
              <w:rPr>
                <w:rFonts w:hint="eastAsia"/>
                <w:bCs/>
                <w:sz w:val="24"/>
              </w:rPr>
              <w:t>不</w:t>
            </w:r>
            <w:proofErr w:type="gramEnd"/>
            <w:r>
              <w:rPr>
                <w:rFonts w:hint="eastAsia"/>
                <w:bCs/>
                <w:sz w:val="24"/>
              </w:rPr>
              <w:t>新增占地，所用生产用水进行循环使用，增大</w:t>
            </w:r>
            <w:r w:rsidR="003B6055">
              <w:rPr>
                <w:rFonts w:hint="eastAsia"/>
                <w:bCs/>
                <w:sz w:val="24"/>
              </w:rPr>
              <w:t>水资源利用率。故本项目未涉及土地资源、水资源利用上线。</w:t>
            </w:r>
          </w:p>
          <w:p w:rsidR="003B6055" w:rsidRPr="003B6055" w:rsidRDefault="003B6055" w:rsidP="003B6055">
            <w:pPr>
              <w:spacing w:line="360" w:lineRule="auto"/>
              <w:rPr>
                <w:b/>
                <w:bCs/>
                <w:sz w:val="24"/>
              </w:rPr>
            </w:pPr>
            <w:r w:rsidRPr="003B6055">
              <w:rPr>
                <w:rFonts w:hint="eastAsia"/>
                <w:b/>
                <w:bCs/>
                <w:sz w:val="24"/>
              </w:rPr>
              <w:t>（</w:t>
            </w:r>
            <w:r w:rsidRPr="003B6055">
              <w:rPr>
                <w:rFonts w:hint="eastAsia"/>
                <w:b/>
                <w:bCs/>
                <w:sz w:val="24"/>
              </w:rPr>
              <w:t>4</w:t>
            </w:r>
            <w:r w:rsidRPr="003B6055">
              <w:rPr>
                <w:rFonts w:hint="eastAsia"/>
                <w:b/>
                <w:bCs/>
                <w:sz w:val="24"/>
              </w:rPr>
              <w:t>）与环境准入负面清单符合性分析</w:t>
            </w:r>
          </w:p>
          <w:p w:rsidR="003B6055" w:rsidRDefault="003B6055" w:rsidP="002F0A98">
            <w:pPr>
              <w:spacing w:line="360" w:lineRule="auto"/>
              <w:ind w:firstLine="437"/>
              <w:rPr>
                <w:bCs/>
                <w:sz w:val="24"/>
              </w:rPr>
            </w:pPr>
            <w:r>
              <w:rPr>
                <w:rFonts w:hint="eastAsia"/>
                <w:bCs/>
                <w:sz w:val="24"/>
              </w:rPr>
              <w:t>本项目为</w:t>
            </w:r>
            <w:r w:rsidRPr="003B6055">
              <w:rPr>
                <w:rFonts w:hint="eastAsia"/>
                <w:bCs/>
                <w:sz w:val="24"/>
              </w:rPr>
              <w:t>工业硅矿热炉烟气脱硫项目</w:t>
            </w:r>
            <w:r>
              <w:rPr>
                <w:rFonts w:hint="eastAsia"/>
                <w:bCs/>
                <w:sz w:val="24"/>
              </w:rPr>
              <w:t>，项目符合国家当前产业政策，经对照</w:t>
            </w:r>
            <w:r w:rsidRPr="003B6055">
              <w:rPr>
                <w:rFonts w:hint="eastAsia"/>
                <w:bCs/>
                <w:sz w:val="24"/>
              </w:rPr>
              <w:t>《乐山市建设项目环境准入负面清单》</w:t>
            </w:r>
            <w:r>
              <w:rPr>
                <w:rFonts w:hint="eastAsia"/>
                <w:bCs/>
                <w:sz w:val="24"/>
              </w:rPr>
              <w:t>，本项目不属于环境准入负面清单范围内</w:t>
            </w:r>
            <w:r w:rsidR="00355E7A" w:rsidRPr="003B6055">
              <w:rPr>
                <w:rFonts w:hint="eastAsia"/>
                <w:bCs/>
                <w:sz w:val="24"/>
              </w:rPr>
              <w:t>。</w:t>
            </w:r>
          </w:p>
          <w:p w:rsidR="00AF6B82" w:rsidRPr="002F0A98" w:rsidRDefault="003B6055" w:rsidP="002F0A98">
            <w:pPr>
              <w:spacing w:line="360" w:lineRule="auto"/>
              <w:ind w:firstLine="437"/>
              <w:rPr>
                <w:bCs/>
                <w:sz w:val="24"/>
              </w:rPr>
            </w:pPr>
            <w:r w:rsidRPr="003B6055">
              <w:rPr>
                <w:rFonts w:hint="eastAsia"/>
                <w:bCs/>
                <w:sz w:val="24"/>
              </w:rPr>
              <w:t>综上，经过与“三线一单”进行对照后，项目不在生态保护红线内、未超出环境质量底线及资源利用上线、未列入环境准入负面清单内。</w:t>
            </w:r>
          </w:p>
          <w:p w:rsidR="00865183" w:rsidRPr="003C7A85" w:rsidRDefault="002F0A98" w:rsidP="00865183">
            <w:pPr>
              <w:spacing w:line="360" w:lineRule="auto"/>
              <w:rPr>
                <w:rFonts w:eastAsia="黑体"/>
                <w:bCs/>
                <w:sz w:val="24"/>
              </w:rPr>
            </w:pPr>
            <w:r>
              <w:rPr>
                <w:rFonts w:eastAsia="黑体" w:hint="eastAsia"/>
                <w:bCs/>
                <w:sz w:val="24"/>
              </w:rPr>
              <w:lastRenderedPageBreak/>
              <w:t>四、</w:t>
            </w:r>
            <w:r w:rsidR="00865183" w:rsidRPr="003C7A85">
              <w:rPr>
                <w:rFonts w:eastAsia="黑体"/>
                <w:bCs/>
                <w:sz w:val="24"/>
              </w:rPr>
              <w:t>项目规划符合性</w:t>
            </w:r>
            <w:r w:rsidR="00865183" w:rsidRPr="003C7A85">
              <w:rPr>
                <w:rFonts w:eastAsia="黑体" w:hint="eastAsia"/>
                <w:bCs/>
                <w:sz w:val="24"/>
              </w:rPr>
              <w:t>及选址合理性</w:t>
            </w:r>
            <w:r w:rsidR="00865183" w:rsidRPr="003C7A85">
              <w:rPr>
                <w:rFonts w:eastAsia="黑体"/>
                <w:bCs/>
                <w:sz w:val="24"/>
              </w:rPr>
              <w:t>分析</w:t>
            </w:r>
          </w:p>
          <w:p w:rsidR="00865183" w:rsidRPr="003C7A85" w:rsidRDefault="00865183" w:rsidP="00865183">
            <w:pPr>
              <w:spacing w:line="360" w:lineRule="auto"/>
              <w:rPr>
                <w:b/>
                <w:bCs/>
                <w:sz w:val="24"/>
              </w:rPr>
            </w:pPr>
            <w:r w:rsidRPr="003C7A85">
              <w:rPr>
                <w:b/>
                <w:bCs/>
                <w:sz w:val="24"/>
              </w:rPr>
              <w:t>（</w:t>
            </w:r>
            <w:r w:rsidRPr="003C7A85">
              <w:rPr>
                <w:rFonts w:hint="eastAsia"/>
                <w:b/>
                <w:bCs/>
                <w:sz w:val="24"/>
              </w:rPr>
              <w:t>一</w:t>
            </w:r>
            <w:r w:rsidRPr="003C7A85">
              <w:rPr>
                <w:b/>
                <w:bCs/>
                <w:sz w:val="24"/>
              </w:rPr>
              <w:t>）</w:t>
            </w:r>
            <w:r w:rsidRPr="003C7A85">
              <w:rPr>
                <w:rFonts w:hint="eastAsia"/>
                <w:b/>
                <w:bCs/>
                <w:sz w:val="24"/>
              </w:rPr>
              <w:t>项目与相关</w:t>
            </w:r>
            <w:r w:rsidRPr="003C7A85">
              <w:rPr>
                <w:b/>
                <w:bCs/>
                <w:sz w:val="24"/>
              </w:rPr>
              <w:t>规划的符合性分析</w:t>
            </w:r>
          </w:p>
          <w:p w:rsidR="00865183" w:rsidRPr="003C7A85" w:rsidRDefault="00865183" w:rsidP="00865183">
            <w:pPr>
              <w:spacing w:line="360" w:lineRule="auto"/>
              <w:ind w:firstLineChars="200" w:firstLine="482"/>
              <w:rPr>
                <w:b/>
                <w:sz w:val="24"/>
              </w:rPr>
            </w:pPr>
            <w:r w:rsidRPr="003C7A85">
              <w:rPr>
                <w:rFonts w:hint="eastAsia"/>
                <w:b/>
                <w:sz w:val="24"/>
              </w:rPr>
              <w:t>1</w:t>
            </w:r>
            <w:r w:rsidRPr="003C7A85">
              <w:rPr>
                <w:rFonts w:hint="eastAsia"/>
                <w:b/>
                <w:sz w:val="24"/>
              </w:rPr>
              <w:t>、与</w:t>
            </w:r>
            <w:r w:rsidR="0058081B">
              <w:rPr>
                <w:rFonts w:hint="eastAsia"/>
                <w:b/>
                <w:sz w:val="24"/>
              </w:rPr>
              <w:t>《乐山市金口河区</w:t>
            </w:r>
            <w:r w:rsidR="00F759C0">
              <w:rPr>
                <w:rFonts w:hint="eastAsia"/>
                <w:b/>
                <w:sz w:val="24"/>
              </w:rPr>
              <w:t>城市总体规划（</w:t>
            </w:r>
            <w:r w:rsidR="00F759C0">
              <w:rPr>
                <w:rFonts w:hint="eastAsia"/>
                <w:b/>
                <w:sz w:val="24"/>
              </w:rPr>
              <w:t>2017-2035</w:t>
            </w:r>
            <w:r w:rsidR="00F759C0">
              <w:rPr>
                <w:rFonts w:hint="eastAsia"/>
                <w:b/>
                <w:sz w:val="24"/>
              </w:rPr>
              <w:t>）</w:t>
            </w:r>
            <w:r w:rsidR="0058081B">
              <w:rPr>
                <w:rFonts w:hint="eastAsia"/>
                <w:b/>
                <w:sz w:val="24"/>
              </w:rPr>
              <w:t>》</w:t>
            </w:r>
            <w:r w:rsidR="00E30DA3" w:rsidRPr="003C7A85">
              <w:rPr>
                <w:rFonts w:hint="eastAsia"/>
                <w:b/>
                <w:sz w:val="24"/>
              </w:rPr>
              <w:t>的符合性</w:t>
            </w:r>
          </w:p>
          <w:p w:rsidR="00C05891" w:rsidRDefault="00F759C0" w:rsidP="00F6186D">
            <w:pPr>
              <w:spacing w:line="360" w:lineRule="auto"/>
              <w:ind w:firstLine="437"/>
              <w:rPr>
                <w:bCs/>
                <w:sz w:val="24"/>
              </w:rPr>
            </w:pPr>
            <w:r>
              <w:rPr>
                <w:rFonts w:hint="eastAsia"/>
                <w:bCs/>
                <w:sz w:val="24"/>
              </w:rPr>
              <w:t>本项目</w:t>
            </w:r>
            <w:r w:rsidR="00C05891">
              <w:rPr>
                <w:rFonts w:hint="eastAsia"/>
                <w:bCs/>
                <w:sz w:val="24"/>
              </w:rPr>
              <w:t>为</w:t>
            </w:r>
            <w:r w:rsidR="00C05891" w:rsidRPr="003B6055">
              <w:rPr>
                <w:rFonts w:hint="eastAsia"/>
                <w:bCs/>
                <w:sz w:val="24"/>
              </w:rPr>
              <w:t>工业硅矿热炉烟气脱硫项目</w:t>
            </w:r>
            <w:r w:rsidR="00C05891">
              <w:rPr>
                <w:rFonts w:hint="eastAsia"/>
                <w:bCs/>
                <w:sz w:val="24"/>
              </w:rPr>
              <w:t>，</w:t>
            </w:r>
            <w:r>
              <w:rPr>
                <w:rFonts w:hint="eastAsia"/>
                <w:bCs/>
                <w:sz w:val="24"/>
              </w:rPr>
              <w:t>位于金口河区金河</w:t>
            </w:r>
            <w:proofErr w:type="gramStart"/>
            <w:r>
              <w:rPr>
                <w:rFonts w:hint="eastAsia"/>
                <w:bCs/>
                <w:sz w:val="24"/>
              </w:rPr>
              <w:t>镇</w:t>
            </w:r>
            <w:r w:rsidRPr="00F759C0">
              <w:rPr>
                <w:rFonts w:hint="eastAsia"/>
                <w:bCs/>
                <w:sz w:val="24"/>
              </w:rPr>
              <w:t>铜河</w:t>
            </w:r>
            <w:proofErr w:type="gramEnd"/>
            <w:r w:rsidRPr="00F759C0">
              <w:rPr>
                <w:rFonts w:hint="eastAsia"/>
                <w:bCs/>
                <w:sz w:val="24"/>
              </w:rPr>
              <w:t>村</w:t>
            </w:r>
            <w:r>
              <w:rPr>
                <w:rFonts w:hint="eastAsia"/>
                <w:bCs/>
                <w:sz w:val="24"/>
              </w:rPr>
              <w:t>，</w:t>
            </w:r>
            <w:r w:rsidR="00176ED1">
              <w:rPr>
                <w:rFonts w:hint="eastAsia"/>
                <w:bCs/>
                <w:sz w:val="24"/>
              </w:rPr>
              <w:t>根据《</w:t>
            </w:r>
            <w:r w:rsidRPr="00F759C0">
              <w:rPr>
                <w:rFonts w:hint="eastAsia"/>
                <w:bCs/>
                <w:sz w:val="24"/>
              </w:rPr>
              <w:t>乐山市金口河区城市总体规划（</w:t>
            </w:r>
            <w:r w:rsidRPr="00F759C0">
              <w:rPr>
                <w:rFonts w:hint="eastAsia"/>
                <w:bCs/>
                <w:sz w:val="24"/>
              </w:rPr>
              <w:t>2017-2035</w:t>
            </w:r>
            <w:r w:rsidRPr="00F759C0">
              <w:rPr>
                <w:rFonts w:hint="eastAsia"/>
                <w:bCs/>
                <w:sz w:val="24"/>
              </w:rPr>
              <w:t>）</w:t>
            </w:r>
            <w:r w:rsidR="00176ED1">
              <w:rPr>
                <w:rFonts w:hint="eastAsia"/>
                <w:bCs/>
                <w:sz w:val="24"/>
              </w:rPr>
              <w:t>》</w:t>
            </w:r>
            <w:r>
              <w:rPr>
                <w:rFonts w:hint="eastAsia"/>
                <w:bCs/>
                <w:sz w:val="24"/>
              </w:rPr>
              <w:t>，金河镇</w:t>
            </w:r>
            <w:r w:rsidR="00C05891">
              <w:rPr>
                <w:rFonts w:hint="eastAsia"/>
                <w:bCs/>
                <w:sz w:val="24"/>
              </w:rPr>
              <w:t>规划为</w:t>
            </w:r>
            <w:r>
              <w:rPr>
                <w:rFonts w:hint="eastAsia"/>
                <w:bCs/>
                <w:sz w:val="24"/>
              </w:rPr>
              <w:t>东部城镇发展区，</w:t>
            </w:r>
            <w:r w:rsidR="00C05891">
              <w:rPr>
                <w:rFonts w:hint="eastAsia"/>
                <w:bCs/>
                <w:sz w:val="24"/>
              </w:rPr>
              <w:t>城镇性质为以冶金、化工为主的工贸型小城镇。因此，本项目符合金口河区城市总体规划。</w:t>
            </w:r>
          </w:p>
          <w:p w:rsidR="004C028D" w:rsidRPr="003C7A85" w:rsidRDefault="004C028D" w:rsidP="00865183">
            <w:pPr>
              <w:spacing w:line="360" w:lineRule="auto"/>
              <w:ind w:firstLineChars="200" w:firstLine="482"/>
              <w:rPr>
                <w:b/>
                <w:sz w:val="24"/>
              </w:rPr>
            </w:pPr>
            <w:r w:rsidRPr="003C7A85">
              <w:rPr>
                <w:rFonts w:hint="eastAsia"/>
                <w:b/>
                <w:sz w:val="24"/>
              </w:rPr>
              <w:t>2</w:t>
            </w:r>
            <w:r w:rsidRPr="003C7A85">
              <w:rPr>
                <w:rFonts w:hint="eastAsia"/>
                <w:b/>
                <w:sz w:val="24"/>
              </w:rPr>
              <w:t>、与</w:t>
            </w:r>
            <w:r w:rsidR="0058081B">
              <w:rPr>
                <w:rFonts w:hint="eastAsia"/>
                <w:b/>
                <w:bCs/>
                <w:sz w:val="24"/>
              </w:rPr>
              <w:t>《</w:t>
            </w:r>
            <w:r w:rsidR="00162C81">
              <w:rPr>
                <w:rFonts w:hint="eastAsia"/>
                <w:b/>
                <w:bCs/>
                <w:sz w:val="24"/>
              </w:rPr>
              <w:t>乐山市金口河区“十三五”生态环境保护和防灾减灾规划</w:t>
            </w:r>
            <w:r w:rsidR="0058081B">
              <w:rPr>
                <w:rFonts w:hint="eastAsia"/>
                <w:b/>
                <w:bCs/>
                <w:sz w:val="24"/>
              </w:rPr>
              <w:t>》</w:t>
            </w:r>
            <w:r w:rsidRPr="003C7A85">
              <w:rPr>
                <w:rFonts w:hint="eastAsia"/>
                <w:b/>
                <w:sz w:val="24"/>
              </w:rPr>
              <w:t>的符合性</w:t>
            </w:r>
          </w:p>
          <w:p w:rsidR="00A5595D" w:rsidRPr="003C7A85" w:rsidRDefault="00162C81" w:rsidP="004C028D">
            <w:pPr>
              <w:pStyle w:val="a3"/>
              <w:adjustRightInd w:val="0"/>
              <w:snapToGrid w:val="0"/>
            </w:pPr>
            <w:r w:rsidRPr="00162C81">
              <w:rPr>
                <w:rFonts w:hint="eastAsia"/>
              </w:rPr>
              <w:t>《乐山市金口河区“十三五”生态环境保护和防灾减灾规划》</w:t>
            </w:r>
            <w:r w:rsidR="00E65210">
              <w:rPr>
                <w:rFonts w:hint="eastAsia"/>
              </w:rPr>
              <w:t>要求以冶金、化工等行业为重点，促进工业企业污染深度治理和园区集中治理，综合推进工业行业污染物减排。大气污染治理减排工程中要求，</w:t>
            </w:r>
            <w:r w:rsidR="00E65210">
              <w:rPr>
                <w:rFonts w:hint="eastAsia"/>
              </w:rPr>
              <w:t>2019</w:t>
            </w:r>
            <w:r w:rsidR="00E65210">
              <w:rPr>
                <w:rFonts w:hint="eastAsia"/>
              </w:rPr>
              <w:t>年底前完成工业</w:t>
            </w:r>
            <w:proofErr w:type="gramStart"/>
            <w:r w:rsidR="00E65210">
              <w:rPr>
                <w:rFonts w:hint="eastAsia"/>
              </w:rPr>
              <w:t>硅企业</w:t>
            </w:r>
            <w:proofErr w:type="gramEnd"/>
            <w:r w:rsidR="00E65210">
              <w:rPr>
                <w:rFonts w:hint="eastAsia"/>
              </w:rPr>
              <w:t>改造工艺或脱硫改造工程。本项目为</w:t>
            </w:r>
            <w:r w:rsidR="00E65210" w:rsidRPr="003B6055">
              <w:rPr>
                <w:rFonts w:hint="eastAsia"/>
                <w:bCs w:val="0"/>
              </w:rPr>
              <w:t>工业硅矿热炉烟气脱硫项目</w:t>
            </w:r>
            <w:r w:rsidR="00E65210">
              <w:rPr>
                <w:rFonts w:hint="eastAsia"/>
                <w:bCs w:val="0"/>
              </w:rPr>
              <w:t>，与金口河区“十三五”生态环境保护的目标一致，完全符合</w:t>
            </w:r>
            <w:r w:rsidR="00E65210" w:rsidRPr="00162C81">
              <w:rPr>
                <w:rFonts w:hint="eastAsia"/>
              </w:rPr>
              <w:t>《乐山市金口河区“十三五”生态环境保护和防灾减灾规划》</w:t>
            </w:r>
            <w:r w:rsidR="00E65210">
              <w:rPr>
                <w:rFonts w:hint="eastAsia"/>
              </w:rPr>
              <w:t>。</w:t>
            </w:r>
          </w:p>
          <w:p w:rsidR="00631CFF" w:rsidRDefault="00E65210" w:rsidP="00865183">
            <w:pPr>
              <w:spacing w:line="360" w:lineRule="auto"/>
              <w:ind w:firstLineChars="200" w:firstLine="482"/>
              <w:rPr>
                <w:b/>
                <w:sz w:val="24"/>
              </w:rPr>
            </w:pPr>
            <w:r>
              <w:rPr>
                <w:rFonts w:hint="eastAsia"/>
                <w:b/>
                <w:sz w:val="24"/>
              </w:rPr>
              <w:t>3</w:t>
            </w:r>
            <w:r w:rsidR="0058081B">
              <w:rPr>
                <w:rFonts w:hint="eastAsia"/>
                <w:b/>
                <w:sz w:val="24"/>
              </w:rPr>
              <w:t>、</w:t>
            </w:r>
            <w:r w:rsidR="00631CFF">
              <w:rPr>
                <w:rFonts w:hint="eastAsia"/>
                <w:b/>
                <w:sz w:val="24"/>
              </w:rPr>
              <w:t>与</w:t>
            </w:r>
            <w:r w:rsidR="00631CFF" w:rsidRPr="00631CFF">
              <w:rPr>
                <w:rFonts w:hint="eastAsia"/>
                <w:b/>
                <w:sz w:val="24"/>
              </w:rPr>
              <w:t>《乐山市打赢蓝天保卫战实施方案》</w:t>
            </w:r>
            <w:r w:rsidR="00631CFF">
              <w:rPr>
                <w:rFonts w:hint="eastAsia"/>
                <w:b/>
                <w:sz w:val="24"/>
              </w:rPr>
              <w:t>的符合性</w:t>
            </w:r>
          </w:p>
          <w:p w:rsidR="00631CFF" w:rsidRPr="00631CFF" w:rsidRDefault="00631CFF" w:rsidP="00631CFF">
            <w:pPr>
              <w:pStyle w:val="a3"/>
              <w:adjustRightInd w:val="0"/>
              <w:snapToGrid w:val="0"/>
            </w:pPr>
            <w:r w:rsidRPr="00631CFF">
              <w:rPr>
                <w:rFonts w:hint="eastAsia"/>
              </w:rPr>
              <w:t>《乐山市打赢蓝天保卫战实施方案》中提出“</w:t>
            </w:r>
            <w:r w:rsidRPr="00631CFF">
              <w:rPr>
                <w:rFonts w:hint="eastAsia"/>
              </w:rPr>
              <w:t>2019</w:t>
            </w:r>
            <w:r w:rsidRPr="00631CFF">
              <w:rPr>
                <w:rFonts w:hint="eastAsia"/>
              </w:rPr>
              <w:t>年</w:t>
            </w:r>
            <w:r w:rsidRPr="00631CFF">
              <w:rPr>
                <w:rFonts w:hint="eastAsia"/>
              </w:rPr>
              <w:t>9</w:t>
            </w:r>
            <w:r w:rsidRPr="00631CFF">
              <w:rPr>
                <w:rFonts w:hint="eastAsia"/>
              </w:rPr>
              <w:t>月前，完成全市在生产工业硅、铁合金烟气深度整治，实现外排烟气粉尘排放浓度低于</w:t>
            </w:r>
            <w:r w:rsidRPr="00631CFF">
              <w:rPr>
                <w:rFonts w:hint="eastAsia"/>
              </w:rPr>
              <w:t>10mg/m</w:t>
            </w:r>
            <w:r w:rsidRPr="00631CFF">
              <w:rPr>
                <w:rFonts w:hint="eastAsia"/>
                <w:vertAlign w:val="superscript"/>
              </w:rPr>
              <w:t>3</w:t>
            </w:r>
            <w:r w:rsidRPr="00631CFF">
              <w:rPr>
                <w:rFonts w:hint="eastAsia"/>
              </w:rPr>
              <w:t>、二氧化硫排放浓度低于</w:t>
            </w:r>
            <w:r w:rsidRPr="00631CFF">
              <w:rPr>
                <w:rFonts w:hint="eastAsia"/>
              </w:rPr>
              <w:t>35mg/m</w:t>
            </w:r>
            <w:r w:rsidRPr="00631CFF">
              <w:rPr>
                <w:rFonts w:hint="eastAsia"/>
                <w:vertAlign w:val="superscript"/>
              </w:rPr>
              <w:t>3</w:t>
            </w:r>
            <w:r w:rsidRPr="00631CFF">
              <w:rPr>
                <w:rFonts w:hint="eastAsia"/>
              </w:rPr>
              <w:t>，原料堆场、破碎工艺实现全密闭；出铁烟气收集率大于</w:t>
            </w:r>
            <w:r w:rsidRPr="00631CFF">
              <w:rPr>
                <w:rFonts w:hint="eastAsia"/>
              </w:rPr>
              <w:t>85%</w:t>
            </w:r>
            <w:r w:rsidRPr="00631CFF">
              <w:rPr>
                <w:rFonts w:hint="eastAsia"/>
              </w:rPr>
              <w:t>，</w:t>
            </w:r>
            <w:r w:rsidRPr="00631CFF">
              <w:rPr>
                <w:rFonts w:hint="eastAsia"/>
              </w:rPr>
              <w:t>2019</w:t>
            </w:r>
            <w:r w:rsidRPr="00631CFF">
              <w:rPr>
                <w:rFonts w:hint="eastAsia"/>
              </w:rPr>
              <w:t>年</w:t>
            </w:r>
            <w:r w:rsidRPr="00631CFF">
              <w:rPr>
                <w:rFonts w:hint="eastAsia"/>
              </w:rPr>
              <w:t>12</w:t>
            </w:r>
            <w:r w:rsidRPr="00631CFF">
              <w:rPr>
                <w:rFonts w:hint="eastAsia"/>
              </w:rPr>
              <w:t>月前，全面完成无组织排放治理。”</w:t>
            </w:r>
            <w:r>
              <w:rPr>
                <w:rFonts w:hint="eastAsia"/>
              </w:rPr>
              <w:t>本项目是对</w:t>
            </w:r>
            <w:r w:rsidR="002B642F">
              <w:rPr>
                <w:rFonts w:hint="eastAsia"/>
              </w:rPr>
              <w:t>聚龙厂</w:t>
            </w:r>
            <w:r>
              <w:rPr>
                <w:rFonts w:hint="eastAsia"/>
              </w:rPr>
              <w:t>现有工业硅矿热炉烟气进行脱硫处理，符合</w:t>
            </w:r>
            <w:r w:rsidRPr="00631CFF">
              <w:rPr>
                <w:rFonts w:hint="eastAsia"/>
              </w:rPr>
              <w:t>《乐山市打赢蓝天保卫战实施方案》</w:t>
            </w:r>
            <w:r w:rsidR="00AD4F90">
              <w:rPr>
                <w:rFonts w:hint="eastAsia"/>
              </w:rPr>
              <w:t>的</w:t>
            </w:r>
            <w:r>
              <w:rPr>
                <w:rFonts w:hint="eastAsia"/>
              </w:rPr>
              <w:t>相关要求。</w:t>
            </w:r>
          </w:p>
          <w:p w:rsidR="00865183" w:rsidRPr="003C7A85" w:rsidRDefault="00631CFF" w:rsidP="00631CFF">
            <w:pPr>
              <w:spacing w:line="360" w:lineRule="auto"/>
              <w:ind w:firstLineChars="200" w:firstLine="482"/>
              <w:rPr>
                <w:b/>
                <w:sz w:val="24"/>
              </w:rPr>
            </w:pPr>
            <w:r>
              <w:rPr>
                <w:rFonts w:hint="eastAsia"/>
                <w:b/>
                <w:sz w:val="24"/>
              </w:rPr>
              <w:t>4</w:t>
            </w:r>
            <w:r>
              <w:rPr>
                <w:rFonts w:hint="eastAsia"/>
                <w:b/>
                <w:sz w:val="24"/>
              </w:rPr>
              <w:t>、</w:t>
            </w:r>
            <w:r w:rsidR="00865183" w:rsidRPr="003C7A85">
              <w:rPr>
                <w:rFonts w:hint="eastAsia"/>
                <w:b/>
                <w:sz w:val="24"/>
              </w:rPr>
              <w:t>与</w:t>
            </w:r>
            <w:r w:rsidR="00D0310E" w:rsidRPr="003C7A85">
              <w:rPr>
                <w:rFonts w:hint="eastAsia"/>
                <w:b/>
                <w:sz w:val="24"/>
              </w:rPr>
              <w:t>区域相关土地利用规划的符合性</w:t>
            </w:r>
          </w:p>
          <w:p w:rsidR="00587B29" w:rsidRPr="003C7A85" w:rsidRDefault="00D80B7E" w:rsidP="00AC2BBF">
            <w:pPr>
              <w:pStyle w:val="a3"/>
              <w:adjustRightInd w:val="0"/>
              <w:snapToGrid w:val="0"/>
            </w:pPr>
            <w:r>
              <w:rPr>
                <w:rFonts w:hint="eastAsia"/>
              </w:rPr>
              <w:t>根据乐山市金口河区国土资源局出具的不动产证（见附件），</w:t>
            </w:r>
            <w:r w:rsidRPr="00D80B7E">
              <w:rPr>
                <w:rFonts w:hint="eastAsia"/>
              </w:rPr>
              <w:t>四川乐山</w:t>
            </w:r>
            <w:proofErr w:type="gramStart"/>
            <w:r w:rsidRPr="00D80B7E">
              <w:rPr>
                <w:rFonts w:hint="eastAsia"/>
              </w:rPr>
              <w:t>鑫</w:t>
            </w:r>
            <w:proofErr w:type="gramEnd"/>
            <w:r w:rsidRPr="00D80B7E">
              <w:rPr>
                <w:rFonts w:hint="eastAsia"/>
              </w:rPr>
              <w:t>河电力综合开发有限公司</w:t>
            </w:r>
            <w:r w:rsidR="000B2BE6">
              <w:rPr>
                <w:rFonts w:hint="eastAsia"/>
              </w:rPr>
              <w:t>聚龙厂</w:t>
            </w:r>
            <w:r>
              <w:rPr>
                <w:rFonts w:hint="eastAsia"/>
              </w:rPr>
              <w:t>用地类型为工业用地。</w:t>
            </w:r>
            <w:r w:rsidR="00865183" w:rsidRPr="003C7A85">
              <w:rPr>
                <w:rFonts w:hint="eastAsia"/>
              </w:rPr>
              <w:t>本项目</w:t>
            </w:r>
            <w:r w:rsidR="00176ED1">
              <w:rPr>
                <w:rFonts w:hint="eastAsia"/>
              </w:rPr>
              <w:t>在</w:t>
            </w:r>
            <w:r w:rsidR="00176ED1" w:rsidRPr="00A8271D">
              <w:rPr>
                <w:rFonts w:hint="eastAsia"/>
              </w:rPr>
              <w:t>四川乐山</w:t>
            </w:r>
            <w:proofErr w:type="gramStart"/>
            <w:r w:rsidR="00176ED1" w:rsidRPr="00A8271D">
              <w:rPr>
                <w:rFonts w:hint="eastAsia"/>
              </w:rPr>
              <w:t>鑫</w:t>
            </w:r>
            <w:proofErr w:type="gramEnd"/>
            <w:r w:rsidR="00176ED1" w:rsidRPr="00A8271D">
              <w:rPr>
                <w:rFonts w:hint="eastAsia"/>
              </w:rPr>
              <w:t>河电力综合开发有限公司</w:t>
            </w:r>
            <w:r w:rsidR="000B2BE6">
              <w:rPr>
                <w:rFonts w:hint="eastAsia"/>
              </w:rPr>
              <w:t>聚龙厂</w:t>
            </w:r>
            <w:r w:rsidR="006F6338">
              <w:rPr>
                <w:rFonts w:hint="eastAsia"/>
              </w:rPr>
              <w:t>厂</w:t>
            </w:r>
            <w:r w:rsidR="00176ED1">
              <w:rPr>
                <w:rFonts w:hint="eastAsia"/>
              </w:rPr>
              <w:t>区空地内</w:t>
            </w:r>
            <w:r w:rsidR="00D92378">
              <w:rPr>
                <w:rFonts w:hint="eastAsia"/>
              </w:rPr>
              <w:t>进行</w:t>
            </w:r>
            <w:r w:rsidR="00176ED1">
              <w:rPr>
                <w:rFonts w:hint="eastAsia"/>
              </w:rPr>
              <w:t>建设，</w:t>
            </w:r>
            <w:proofErr w:type="gramStart"/>
            <w:r w:rsidR="00176ED1">
              <w:rPr>
                <w:rFonts w:hint="eastAsia"/>
              </w:rPr>
              <w:t>不</w:t>
            </w:r>
            <w:proofErr w:type="gramEnd"/>
            <w:r w:rsidR="00176ED1">
              <w:rPr>
                <w:rFonts w:hint="eastAsia"/>
              </w:rPr>
              <w:t>新增用地，不改变原厂区土地使用性质</w:t>
            </w:r>
            <w:r w:rsidR="00A9668E" w:rsidRPr="003C7A85">
              <w:rPr>
                <w:rFonts w:hint="eastAsia"/>
              </w:rPr>
              <w:t>。</w:t>
            </w:r>
            <w:r w:rsidR="009B282B" w:rsidRPr="003C7A85">
              <w:rPr>
                <w:rFonts w:hint="eastAsia"/>
              </w:rPr>
              <w:t>因此，项目用地符合区域相关土地利用规划要求。</w:t>
            </w:r>
          </w:p>
          <w:p w:rsidR="00865183" w:rsidRPr="003C7A85" w:rsidRDefault="00865183" w:rsidP="00865183">
            <w:pPr>
              <w:spacing w:line="360" w:lineRule="auto"/>
              <w:rPr>
                <w:b/>
                <w:bCs/>
                <w:sz w:val="24"/>
              </w:rPr>
            </w:pPr>
            <w:r w:rsidRPr="003C7A85">
              <w:rPr>
                <w:rFonts w:hint="eastAsia"/>
                <w:b/>
                <w:bCs/>
                <w:sz w:val="24"/>
              </w:rPr>
              <w:t>（二）项目选址合理性分析</w:t>
            </w:r>
          </w:p>
          <w:p w:rsidR="002166D4" w:rsidRPr="003C7A85" w:rsidRDefault="00865183" w:rsidP="002166D4">
            <w:pPr>
              <w:spacing w:line="360" w:lineRule="auto"/>
              <w:ind w:firstLineChars="200" w:firstLine="480"/>
              <w:rPr>
                <w:sz w:val="24"/>
              </w:rPr>
            </w:pPr>
            <w:r w:rsidRPr="003C7A85">
              <w:rPr>
                <w:rFonts w:hint="eastAsia"/>
                <w:sz w:val="24"/>
              </w:rPr>
              <w:t>根据现场踏勘，</w:t>
            </w:r>
            <w:r w:rsidR="00EF4038" w:rsidRPr="003C7A85">
              <w:rPr>
                <w:rFonts w:hint="eastAsia"/>
                <w:sz w:val="24"/>
              </w:rPr>
              <w:t>项目外环境关系如下：</w:t>
            </w:r>
          </w:p>
          <w:p w:rsidR="004E682D" w:rsidRDefault="000B2BE6" w:rsidP="00FF31E7">
            <w:pPr>
              <w:spacing w:line="360" w:lineRule="auto"/>
              <w:ind w:firstLineChars="200" w:firstLine="480"/>
              <w:rPr>
                <w:sz w:val="24"/>
              </w:rPr>
            </w:pPr>
            <w:r w:rsidRPr="000B2BE6">
              <w:rPr>
                <w:rFonts w:hint="eastAsia"/>
                <w:sz w:val="24"/>
              </w:rPr>
              <w:t>聚龙厂</w:t>
            </w:r>
            <w:r w:rsidR="00902DC5">
              <w:rPr>
                <w:rFonts w:hint="eastAsia"/>
                <w:sz w:val="24"/>
              </w:rPr>
              <w:t>东面</w:t>
            </w:r>
            <w:r w:rsidRPr="000B2BE6">
              <w:rPr>
                <w:rFonts w:hint="eastAsia"/>
                <w:sz w:val="24"/>
              </w:rPr>
              <w:t>与大渡河相邻，北侧</w:t>
            </w:r>
            <w:r w:rsidR="00902DC5">
              <w:rPr>
                <w:rFonts w:hint="eastAsia"/>
                <w:sz w:val="24"/>
              </w:rPr>
              <w:t>90m</w:t>
            </w:r>
            <w:r w:rsidR="00902DC5">
              <w:rPr>
                <w:rFonts w:hint="eastAsia"/>
                <w:sz w:val="24"/>
              </w:rPr>
              <w:t>处有</w:t>
            </w:r>
            <w:r w:rsidR="00902DC5">
              <w:rPr>
                <w:rFonts w:hint="eastAsia"/>
                <w:sz w:val="24"/>
              </w:rPr>
              <w:t>2</w:t>
            </w:r>
            <w:r w:rsidR="00902DC5">
              <w:rPr>
                <w:rFonts w:hint="eastAsia"/>
                <w:sz w:val="24"/>
              </w:rPr>
              <w:t>户住户；西北侧</w:t>
            </w:r>
            <w:r w:rsidR="00902DC5">
              <w:rPr>
                <w:rFonts w:hint="eastAsia"/>
                <w:sz w:val="24"/>
              </w:rPr>
              <w:t>49m</w:t>
            </w:r>
            <w:r w:rsidR="00902DC5">
              <w:rPr>
                <w:rFonts w:hint="eastAsia"/>
                <w:sz w:val="24"/>
              </w:rPr>
              <w:t>处有约</w:t>
            </w:r>
            <w:r w:rsidR="00902DC5">
              <w:rPr>
                <w:rFonts w:hint="eastAsia"/>
                <w:sz w:val="24"/>
              </w:rPr>
              <w:t>8</w:t>
            </w:r>
            <w:r w:rsidR="00902DC5">
              <w:rPr>
                <w:rFonts w:hint="eastAsia"/>
                <w:sz w:val="24"/>
              </w:rPr>
              <w:t>户住户，</w:t>
            </w:r>
            <w:r w:rsidRPr="000B2BE6">
              <w:rPr>
                <w:rFonts w:hint="eastAsia"/>
                <w:sz w:val="24"/>
              </w:rPr>
              <w:t>7</w:t>
            </w:r>
            <w:r w:rsidR="00902DC5">
              <w:rPr>
                <w:rFonts w:hint="eastAsia"/>
                <w:sz w:val="24"/>
              </w:rPr>
              <w:t>4</w:t>
            </w:r>
            <w:r w:rsidRPr="000B2BE6">
              <w:rPr>
                <w:rFonts w:hint="eastAsia"/>
                <w:sz w:val="24"/>
              </w:rPr>
              <w:t>m</w:t>
            </w:r>
            <w:r w:rsidRPr="000B2BE6">
              <w:rPr>
                <w:rFonts w:hint="eastAsia"/>
                <w:sz w:val="24"/>
              </w:rPr>
              <w:t>处为四川省峨眉山电力股份有限公司河电分公司</w:t>
            </w:r>
            <w:r w:rsidR="00902DC5">
              <w:rPr>
                <w:rFonts w:hint="eastAsia"/>
                <w:sz w:val="24"/>
              </w:rPr>
              <w:t>，</w:t>
            </w:r>
            <w:r w:rsidR="00902DC5">
              <w:rPr>
                <w:rFonts w:hint="eastAsia"/>
                <w:sz w:val="24"/>
              </w:rPr>
              <w:t>130</w:t>
            </w:r>
            <w:r w:rsidRPr="000B2BE6">
              <w:rPr>
                <w:rFonts w:hint="eastAsia"/>
                <w:sz w:val="24"/>
              </w:rPr>
              <w:t>m</w:t>
            </w:r>
            <w:r w:rsidRPr="000B2BE6">
              <w:rPr>
                <w:rFonts w:hint="eastAsia"/>
                <w:sz w:val="24"/>
              </w:rPr>
              <w:t>处有</w:t>
            </w:r>
            <w:r w:rsidRPr="000B2BE6">
              <w:rPr>
                <w:rFonts w:hint="eastAsia"/>
                <w:sz w:val="24"/>
              </w:rPr>
              <w:t>3</w:t>
            </w:r>
            <w:r w:rsidRPr="000B2BE6">
              <w:rPr>
                <w:rFonts w:hint="eastAsia"/>
                <w:sz w:val="24"/>
              </w:rPr>
              <w:t>户住户</w:t>
            </w:r>
            <w:r w:rsidR="00902DC5">
              <w:rPr>
                <w:rFonts w:hint="eastAsia"/>
                <w:sz w:val="24"/>
              </w:rPr>
              <w:t>；西侧</w:t>
            </w:r>
            <w:r w:rsidR="00902DC5">
              <w:rPr>
                <w:rFonts w:hint="eastAsia"/>
                <w:sz w:val="24"/>
              </w:rPr>
              <w:t>79m</w:t>
            </w:r>
            <w:r w:rsidR="00902DC5">
              <w:rPr>
                <w:rFonts w:hint="eastAsia"/>
                <w:sz w:val="24"/>
              </w:rPr>
              <w:t>处为</w:t>
            </w:r>
            <w:r w:rsidR="00902DC5" w:rsidRPr="00902DC5">
              <w:rPr>
                <w:rFonts w:hint="eastAsia"/>
                <w:sz w:val="24"/>
              </w:rPr>
              <w:t>乐山市金光化工工业有限责任公司（已关闭）</w:t>
            </w:r>
            <w:r w:rsidRPr="000B2BE6">
              <w:rPr>
                <w:rFonts w:hint="eastAsia"/>
                <w:sz w:val="24"/>
              </w:rPr>
              <w:t>。</w:t>
            </w:r>
          </w:p>
          <w:p w:rsidR="001865F8" w:rsidRDefault="00BE3303" w:rsidP="001865F8">
            <w:pPr>
              <w:spacing w:line="360" w:lineRule="auto"/>
              <w:ind w:firstLineChars="200" w:firstLine="480"/>
              <w:rPr>
                <w:sz w:val="24"/>
              </w:rPr>
            </w:pPr>
            <w:r>
              <w:rPr>
                <w:rFonts w:hint="eastAsia"/>
                <w:sz w:val="24"/>
              </w:rPr>
              <w:t>本项目在</w:t>
            </w:r>
            <w:r w:rsidR="000B2BE6">
              <w:rPr>
                <w:rFonts w:hint="eastAsia"/>
                <w:sz w:val="24"/>
              </w:rPr>
              <w:t>聚龙厂东侧</w:t>
            </w:r>
            <w:r>
              <w:rPr>
                <w:rFonts w:hint="eastAsia"/>
                <w:sz w:val="24"/>
              </w:rPr>
              <w:t>的空地内进行建设，</w:t>
            </w:r>
            <w:proofErr w:type="gramStart"/>
            <w:r>
              <w:rPr>
                <w:rFonts w:hint="eastAsia"/>
                <w:sz w:val="24"/>
              </w:rPr>
              <w:t>不</w:t>
            </w:r>
            <w:proofErr w:type="gramEnd"/>
            <w:r>
              <w:rPr>
                <w:rFonts w:hint="eastAsia"/>
                <w:sz w:val="24"/>
              </w:rPr>
              <w:t>新增占地。</w:t>
            </w:r>
            <w:r w:rsidR="001865F8" w:rsidRPr="003C7A85">
              <w:rPr>
                <w:rFonts w:hint="eastAsia"/>
                <w:sz w:val="24"/>
              </w:rPr>
              <w:t>项目周围评价范围内无</w:t>
            </w:r>
            <w:r w:rsidR="001865F8" w:rsidRPr="003C7A85">
              <w:rPr>
                <w:rFonts w:hint="eastAsia"/>
                <w:sz w:val="24"/>
              </w:rPr>
              <w:lastRenderedPageBreak/>
              <w:t>特殊保护文物古迹、自然保护区</w:t>
            </w:r>
            <w:r w:rsidR="00356D78" w:rsidRPr="003C7A85">
              <w:rPr>
                <w:rFonts w:hint="eastAsia"/>
                <w:sz w:val="24"/>
              </w:rPr>
              <w:t>等环境敏感目标</w:t>
            </w:r>
            <w:r w:rsidR="004E6620" w:rsidRPr="003C7A85">
              <w:rPr>
                <w:rFonts w:hint="eastAsia"/>
                <w:sz w:val="24"/>
              </w:rPr>
              <w:t>。</w:t>
            </w:r>
            <w:r>
              <w:rPr>
                <w:rFonts w:hint="eastAsia"/>
                <w:sz w:val="24"/>
              </w:rPr>
              <w:t>因此</w:t>
            </w:r>
            <w:r w:rsidR="00356D78" w:rsidRPr="003C7A85">
              <w:rPr>
                <w:rFonts w:hint="eastAsia"/>
                <w:sz w:val="24"/>
              </w:rPr>
              <w:t>，本项目与周边外环境相容</w:t>
            </w:r>
            <w:r w:rsidR="001865F8" w:rsidRPr="003C7A85">
              <w:rPr>
                <w:rFonts w:hint="eastAsia"/>
                <w:sz w:val="24"/>
              </w:rPr>
              <w:t>。</w:t>
            </w:r>
          </w:p>
          <w:p w:rsidR="00C03C33" w:rsidRPr="003C7A85" w:rsidRDefault="00F12357" w:rsidP="00F34A7C">
            <w:pPr>
              <w:spacing w:line="360" w:lineRule="auto"/>
              <w:ind w:firstLineChars="200" w:firstLine="482"/>
              <w:rPr>
                <w:b/>
                <w:bCs/>
              </w:rPr>
            </w:pPr>
            <w:r w:rsidRPr="003C7A85">
              <w:rPr>
                <w:rFonts w:hint="eastAsia"/>
                <w:b/>
                <w:sz w:val="24"/>
              </w:rPr>
              <w:t>综上所述，本项目符合国家产业政策，建设符合相关规划，选址合理。</w:t>
            </w:r>
          </w:p>
          <w:p w:rsidR="00865183" w:rsidRPr="003C7A85" w:rsidRDefault="00C232F2" w:rsidP="00865183">
            <w:pPr>
              <w:pStyle w:val="affff1"/>
              <w:ind w:firstLineChars="0" w:firstLine="0"/>
              <w:rPr>
                <w:b w:val="0"/>
                <w:bCs/>
                <w:color w:val="auto"/>
              </w:rPr>
            </w:pPr>
            <w:r>
              <w:rPr>
                <w:rFonts w:hint="eastAsia"/>
                <w:b w:val="0"/>
                <w:bCs/>
                <w:color w:val="auto"/>
              </w:rPr>
              <w:t>五</w:t>
            </w:r>
            <w:r w:rsidR="00865183" w:rsidRPr="003C7A85">
              <w:rPr>
                <w:b w:val="0"/>
                <w:bCs/>
                <w:color w:val="auto"/>
              </w:rPr>
              <w:t>、</w:t>
            </w:r>
            <w:r w:rsidR="00865183" w:rsidRPr="003C7A85">
              <w:rPr>
                <w:rFonts w:hint="eastAsia"/>
                <w:b w:val="0"/>
                <w:bCs/>
                <w:color w:val="auto"/>
              </w:rPr>
              <w:t>项目基本情况</w:t>
            </w:r>
          </w:p>
          <w:p w:rsidR="00865183" w:rsidRPr="003C7A85" w:rsidRDefault="00865183" w:rsidP="00865183">
            <w:pPr>
              <w:spacing w:line="360" w:lineRule="auto"/>
              <w:rPr>
                <w:b/>
                <w:iCs/>
                <w:sz w:val="24"/>
              </w:rPr>
            </w:pPr>
            <w:r w:rsidRPr="003C7A85">
              <w:rPr>
                <w:b/>
                <w:iCs/>
                <w:sz w:val="24"/>
              </w:rPr>
              <w:t>（一）项目名称、</w:t>
            </w:r>
            <w:r w:rsidRPr="003C7A85">
              <w:rPr>
                <w:rFonts w:hint="eastAsia"/>
                <w:b/>
                <w:iCs/>
                <w:sz w:val="24"/>
              </w:rPr>
              <w:t>建设</w:t>
            </w:r>
            <w:r w:rsidRPr="003C7A85">
              <w:rPr>
                <w:b/>
                <w:iCs/>
                <w:sz w:val="24"/>
              </w:rPr>
              <w:t>地点、建设单位及性质</w:t>
            </w:r>
          </w:p>
          <w:p w:rsidR="00865183" w:rsidRPr="003C7A85" w:rsidRDefault="00865183" w:rsidP="00865183">
            <w:pPr>
              <w:spacing w:line="360" w:lineRule="auto"/>
              <w:ind w:firstLine="480"/>
              <w:rPr>
                <w:sz w:val="24"/>
              </w:rPr>
            </w:pPr>
            <w:r w:rsidRPr="003C7A85">
              <w:rPr>
                <w:sz w:val="24"/>
              </w:rPr>
              <w:t>项目名称：</w:t>
            </w:r>
            <w:r w:rsidR="00C232F2" w:rsidRPr="00C232F2">
              <w:rPr>
                <w:rFonts w:hint="eastAsia"/>
                <w:sz w:val="24"/>
              </w:rPr>
              <w:t>工业硅矿热炉烟气脱硫项目</w:t>
            </w:r>
          </w:p>
          <w:p w:rsidR="00865183" w:rsidRPr="003C7A85" w:rsidRDefault="00865183" w:rsidP="00C232F2">
            <w:pPr>
              <w:spacing w:line="360" w:lineRule="auto"/>
              <w:ind w:firstLine="480"/>
              <w:rPr>
                <w:bCs/>
                <w:sz w:val="24"/>
              </w:rPr>
            </w:pPr>
            <w:r w:rsidRPr="003C7A85">
              <w:rPr>
                <w:sz w:val="24"/>
              </w:rPr>
              <w:t>建设地点：</w:t>
            </w:r>
            <w:r w:rsidR="00C232F2" w:rsidRPr="00C232F2">
              <w:rPr>
                <w:rFonts w:eastAsia="仿宋体" w:hint="eastAsia"/>
                <w:sz w:val="24"/>
              </w:rPr>
              <w:t>四川省乐山市金口河区金河</w:t>
            </w:r>
            <w:proofErr w:type="gramStart"/>
            <w:r w:rsidR="00C232F2" w:rsidRPr="00C232F2">
              <w:rPr>
                <w:rFonts w:eastAsia="仿宋体" w:hint="eastAsia"/>
                <w:sz w:val="24"/>
              </w:rPr>
              <w:t>镇铜河</w:t>
            </w:r>
            <w:proofErr w:type="gramEnd"/>
            <w:r w:rsidR="00C232F2" w:rsidRPr="00C232F2">
              <w:rPr>
                <w:rFonts w:eastAsia="仿宋体" w:hint="eastAsia"/>
                <w:sz w:val="24"/>
              </w:rPr>
              <w:t>村（</w:t>
            </w:r>
            <w:r w:rsidR="000B2BE6" w:rsidRPr="00C232F2">
              <w:rPr>
                <w:rFonts w:eastAsia="仿宋体" w:hint="eastAsia"/>
                <w:sz w:val="24"/>
              </w:rPr>
              <w:t>东经</w:t>
            </w:r>
            <w:r w:rsidR="000B2BE6" w:rsidRPr="00BE3303">
              <w:rPr>
                <w:rFonts w:eastAsia="仿宋体"/>
                <w:sz w:val="24"/>
              </w:rPr>
              <w:t>103.1153</w:t>
            </w:r>
            <w:r w:rsidR="000B2BE6">
              <w:rPr>
                <w:rFonts w:eastAsia="仿宋体" w:hint="eastAsia"/>
                <w:sz w:val="24"/>
              </w:rPr>
              <w:t>3</w:t>
            </w:r>
            <w:r w:rsidR="000B2BE6" w:rsidRPr="00C232F2">
              <w:rPr>
                <w:rFonts w:eastAsia="仿宋体"/>
                <w:sz w:val="24"/>
              </w:rPr>
              <w:t>°</w:t>
            </w:r>
            <w:r w:rsidR="000B2BE6" w:rsidRPr="00C232F2">
              <w:rPr>
                <w:rFonts w:eastAsia="仿宋体" w:hint="eastAsia"/>
                <w:sz w:val="24"/>
              </w:rPr>
              <w:t>，北纬</w:t>
            </w:r>
            <w:r w:rsidR="000B2BE6">
              <w:rPr>
                <w:rFonts w:eastAsia="仿宋体"/>
                <w:sz w:val="24"/>
              </w:rPr>
              <w:t>29.30129</w:t>
            </w:r>
            <w:r w:rsidR="000B2BE6" w:rsidRPr="00C232F2">
              <w:rPr>
                <w:rFonts w:eastAsia="仿宋体"/>
                <w:sz w:val="24"/>
              </w:rPr>
              <w:t>°</w:t>
            </w:r>
            <w:r w:rsidR="00C232F2" w:rsidRPr="00C232F2">
              <w:rPr>
                <w:rFonts w:eastAsia="仿宋体" w:hint="eastAsia"/>
                <w:sz w:val="24"/>
              </w:rPr>
              <w:t>）</w:t>
            </w:r>
          </w:p>
          <w:p w:rsidR="00865183" w:rsidRPr="003C7A85" w:rsidRDefault="00865183" w:rsidP="00865183">
            <w:pPr>
              <w:spacing w:line="360" w:lineRule="auto"/>
              <w:ind w:firstLine="480"/>
              <w:rPr>
                <w:sz w:val="24"/>
              </w:rPr>
            </w:pPr>
            <w:r w:rsidRPr="003C7A85">
              <w:rPr>
                <w:sz w:val="24"/>
              </w:rPr>
              <w:t>建设单位：</w:t>
            </w:r>
            <w:r w:rsidR="00C232F2" w:rsidRPr="00C232F2">
              <w:rPr>
                <w:rFonts w:hint="eastAsia"/>
                <w:sz w:val="24"/>
              </w:rPr>
              <w:t>四川乐山</w:t>
            </w:r>
            <w:proofErr w:type="gramStart"/>
            <w:r w:rsidR="00C232F2" w:rsidRPr="00C232F2">
              <w:rPr>
                <w:rFonts w:hint="eastAsia"/>
                <w:sz w:val="24"/>
              </w:rPr>
              <w:t>鑫</w:t>
            </w:r>
            <w:proofErr w:type="gramEnd"/>
            <w:r w:rsidR="00C232F2" w:rsidRPr="00C232F2">
              <w:rPr>
                <w:rFonts w:hint="eastAsia"/>
                <w:sz w:val="24"/>
              </w:rPr>
              <w:t>河电力综合开发有限公司</w:t>
            </w:r>
            <w:r w:rsidR="00273B90">
              <w:rPr>
                <w:rFonts w:hint="eastAsia"/>
                <w:sz w:val="24"/>
              </w:rPr>
              <w:t>（</w:t>
            </w:r>
            <w:r w:rsidR="000B2BE6">
              <w:rPr>
                <w:rFonts w:hint="eastAsia"/>
                <w:sz w:val="24"/>
              </w:rPr>
              <w:t>聚龙厂</w:t>
            </w:r>
            <w:r w:rsidR="00273B90">
              <w:rPr>
                <w:rFonts w:hint="eastAsia"/>
                <w:sz w:val="24"/>
              </w:rPr>
              <w:t>）</w:t>
            </w:r>
          </w:p>
          <w:p w:rsidR="00865183" w:rsidRDefault="00865183" w:rsidP="00865183">
            <w:pPr>
              <w:spacing w:line="360" w:lineRule="auto"/>
              <w:ind w:firstLine="480"/>
              <w:rPr>
                <w:sz w:val="24"/>
              </w:rPr>
            </w:pPr>
            <w:r w:rsidRPr="003C7A85">
              <w:rPr>
                <w:sz w:val="24"/>
              </w:rPr>
              <w:t>建设性质：</w:t>
            </w:r>
            <w:r w:rsidR="00677765">
              <w:rPr>
                <w:rFonts w:hint="eastAsia"/>
                <w:sz w:val="24"/>
              </w:rPr>
              <w:t>技改</w:t>
            </w:r>
          </w:p>
          <w:p w:rsidR="00C232F2" w:rsidRPr="003C7A85" w:rsidRDefault="00C232F2" w:rsidP="00865183">
            <w:pPr>
              <w:spacing w:line="360" w:lineRule="auto"/>
              <w:ind w:firstLine="480"/>
              <w:rPr>
                <w:sz w:val="24"/>
              </w:rPr>
            </w:pPr>
            <w:r>
              <w:rPr>
                <w:rFonts w:hint="eastAsia"/>
                <w:sz w:val="24"/>
              </w:rPr>
              <w:t>建设内容：</w:t>
            </w:r>
            <w:r w:rsidR="00724F94" w:rsidRPr="00724F94">
              <w:rPr>
                <w:rFonts w:hint="eastAsia"/>
                <w:sz w:val="24"/>
              </w:rPr>
              <w:t>对现有布袋除尘器排气方式进行密封处理，在除尘器每个</w:t>
            </w:r>
            <w:proofErr w:type="gramStart"/>
            <w:r w:rsidR="00724F94" w:rsidRPr="00724F94">
              <w:rPr>
                <w:rFonts w:hint="eastAsia"/>
                <w:sz w:val="24"/>
              </w:rPr>
              <w:t>仓室</w:t>
            </w:r>
            <w:proofErr w:type="gramEnd"/>
            <w:r w:rsidR="00724F94" w:rsidRPr="00724F94">
              <w:rPr>
                <w:rFonts w:hint="eastAsia"/>
                <w:sz w:val="24"/>
              </w:rPr>
              <w:t>增设烟气出口分风管和主风管，增设两台增压风机，在除尘设备末端新增</w:t>
            </w:r>
            <w:r w:rsidR="00724F94" w:rsidRPr="00724F94">
              <w:rPr>
                <w:rFonts w:hint="eastAsia"/>
                <w:sz w:val="24"/>
              </w:rPr>
              <w:t>1</w:t>
            </w:r>
            <w:r w:rsidR="00724F94" w:rsidRPr="00724F94">
              <w:rPr>
                <w:rFonts w:hint="eastAsia"/>
                <w:sz w:val="24"/>
              </w:rPr>
              <w:t>套脱硫设施，</w:t>
            </w:r>
            <w:r w:rsidR="00724F94">
              <w:rPr>
                <w:rFonts w:hint="eastAsia"/>
                <w:sz w:val="24"/>
              </w:rPr>
              <w:t>采用石灰石膏湿法脱硫。</w:t>
            </w:r>
            <w:r w:rsidR="00D96502">
              <w:rPr>
                <w:rFonts w:hint="eastAsia"/>
                <w:sz w:val="24"/>
              </w:rPr>
              <w:t>将除尘后的烟气导入脱硫塔中进行脱硫处理，烟气脱硫后经脱硫塔</w:t>
            </w:r>
            <w:r w:rsidR="00273B90">
              <w:rPr>
                <w:rFonts w:hint="eastAsia"/>
                <w:sz w:val="24"/>
              </w:rPr>
              <w:t>顶部</w:t>
            </w:r>
            <w:r w:rsidR="00902DC5">
              <w:rPr>
                <w:rFonts w:hint="eastAsia"/>
                <w:sz w:val="24"/>
              </w:rPr>
              <w:t>39</w:t>
            </w:r>
            <w:r w:rsidR="00100B9E">
              <w:rPr>
                <w:rFonts w:hint="eastAsia"/>
                <w:sz w:val="24"/>
              </w:rPr>
              <w:t>m</w:t>
            </w:r>
            <w:r w:rsidR="00100B9E">
              <w:rPr>
                <w:rFonts w:hint="eastAsia"/>
                <w:sz w:val="24"/>
              </w:rPr>
              <w:t>高</w:t>
            </w:r>
            <w:r w:rsidR="00D96502">
              <w:rPr>
                <w:rFonts w:hint="eastAsia"/>
                <w:sz w:val="24"/>
              </w:rPr>
              <w:t>烟囱排放。</w:t>
            </w:r>
          </w:p>
          <w:p w:rsidR="00865183" w:rsidRPr="003C7A85" w:rsidRDefault="00865183" w:rsidP="00865183">
            <w:pPr>
              <w:spacing w:line="360" w:lineRule="auto"/>
              <w:rPr>
                <w:iCs/>
                <w:sz w:val="24"/>
              </w:rPr>
            </w:pPr>
            <w:r w:rsidRPr="003C7A85">
              <w:rPr>
                <w:rFonts w:hint="eastAsia"/>
                <w:b/>
                <w:iCs/>
                <w:sz w:val="24"/>
              </w:rPr>
              <w:t>（二）</w:t>
            </w:r>
            <w:r w:rsidRPr="003C7A85">
              <w:rPr>
                <w:b/>
                <w:iCs/>
                <w:sz w:val="24"/>
              </w:rPr>
              <w:t>投资规模及资金来源</w:t>
            </w:r>
          </w:p>
          <w:p w:rsidR="00286EBC" w:rsidRPr="003C7A85" w:rsidRDefault="00865183" w:rsidP="00865183">
            <w:pPr>
              <w:spacing w:line="360" w:lineRule="auto"/>
              <w:ind w:firstLineChars="200" w:firstLine="480"/>
              <w:rPr>
                <w:sz w:val="24"/>
              </w:rPr>
            </w:pPr>
            <w:r w:rsidRPr="003C7A85">
              <w:rPr>
                <w:bCs/>
                <w:sz w:val="24"/>
              </w:rPr>
              <w:t>本项目投资为</w:t>
            </w:r>
            <w:r w:rsidR="000B2BE6">
              <w:rPr>
                <w:rFonts w:hint="eastAsia"/>
                <w:sz w:val="24"/>
              </w:rPr>
              <w:t>1900</w:t>
            </w:r>
            <w:r w:rsidRPr="003C7A85">
              <w:rPr>
                <w:bCs/>
                <w:sz w:val="24"/>
              </w:rPr>
              <w:t>万元，</w:t>
            </w:r>
            <w:r w:rsidRPr="003C7A85">
              <w:rPr>
                <w:sz w:val="24"/>
              </w:rPr>
              <w:t>所需资金由企业自筹解决。</w:t>
            </w:r>
          </w:p>
          <w:p w:rsidR="00865183" w:rsidRPr="003C7A85" w:rsidRDefault="009573DE" w:rsidP="00D96502">
            <w:pPr>
              <w:pStyle w:val="affff1"/>
              <w:ind w:firstLineChars="0" w:firstLine="0"/>
              <w:rPr>
                <w:b w:val="0"/>
                <w:bCs/>
              </w:rPr>
            </w:pPr>
            <w:r>
              <w:rPr>
                <w:rFonts w:hint="eastAsia"/>
                <w:b w:val="0"/>
                <w:bCs/>
                <w:color w:val="auto"/>
              </w:rPr>
              <w:t>六</w:t>
            </w:r>
            <w:r w:rsidR="00865183" w:rsidRPr="003C7A85">
              <w:rPr>
                <w:b w:val="0"/>
                <w:bCs/>
                <w:color w:val="auto"/>
              </w:rPr>
              <w:t>、</w:t>
            </w:r>
            <w:r w:rsidR="00865183" w:rsidRPr="00D96502">
              <w:rPr>
                <w:rFonts w:hint="eastAsia"/>
                <w:b w:val="0"/>
                <w:bCs/>
                <w:color w:val="auto"/>
              </w:rPr>
              <w:t>项目组成及主要环境问题</w:t>
            </w:r>
          </w:p>
          <w:p w:rsidR="005C1080" w:rsidRPr="003C7A85" w:rsidRDefault="00865183" w:rsidP="00672451">
            <w:pPr>
              <w:spacing w:line="360" w:lineRule="auto"/>
              <w:ind w:firstLineChars="200" w:firstLine="480"/>
              <w:rPr>
                <w:b/>
                <w:bCs/>
                <w:szCs w:val="21"/>
              </w:rPr>
            </w:pPr>
            <w:r w:rsidRPr="003C7A85">
              <w:rPr>
                <w:sz w:val="24"/>
              </w:rPr>
              <w:t>项目组成及主要的环境问题见表</w:t>
            </w:r>
            <w:r w:rsidR="005C1080" w:rsidRPr="00F004FB">
              <w:rPr>
                <w:rFonts w:hint="eastAsia"/>
                <w:sz w:val="24"/>
              </w:rPr>
              <w:t>1-</w:t>
            </w:r>
            <w:r w:rsidR="00F004FB">
              <w:rPr>
                <w:rFonts w:hint="eastAsia"/>
                <w:sz w:val="24"/>
              </w:rPr>
              <w:t>1</w:t>
            </w:r>
            <w:r w:rsidRPr="003C7A85">
              <w:rPr>
                <w:sz w:val="24"/>
              </w:rPr>
              <w:t>。</w:t>
            </w:r>
          </w:p>
          <w:p w:rsidR="00865183" w:rsidRPr="003C7A85" w:rsidRDefault="00865183" w:rsidP="00865183">
            <w:pPr>
              <w:jc w:val="center"/>
              <w:rPr>
                <w:b/>
                <w:bCs/>
                <w:szCs w:val="21"/>
              </w:rPr>
            </w:pPr>
            <w:r w:rsidRPr="003C7A85">
              <w:rPr>
                <w:rFonts w:hint="eastAsia"/>
                <w:b/>
                <w:bCs/>
                <w:szCs w:val="21"/>
              </w:rPr>
              <w:t>表</w:t>
            </w:r>
            <w:r w:rsidRPr="00F004FB">
              <w:rPr>
                <w:rFonts w:hint="eastAsia"/>
                <w:b/>
                <w:bCs/>
                <w:szCs w:val="21"/>
              </w:rPr>
              <w:t>1-</w:t>
            </w:r>
            <w:r w:rsidR="00F004FB" w:rsidRPr="00F004FB">
              <w:rPr>
                <w:rFonts w:hint="eastAsia"/>
                <w:b/>
                <w:bCs/>
                <w:szCs w:val="21"/>
              </w:rPr>
              <w:t>1</w:t>
            </w:r>
            <w:r w:rsidRPr="003C7A85">
              <w:rPr>
                <w:rFonts w:hint="eastAsia"/>
                <w:b/>
                <w:bCs/>
                <w:szCs w:val="21"/>
              </w:rPr>
              <w:t xml:space="preserve"> </w:t>
            </w:r>
            <w:r w:rsidRPr="003C7A85">
              <w:rPr>
                <w:b/>
                <w:bCs/>
                <w:szCs w:val="21"/>
              </w:rPr>
              <w:t>本项目组成情况及存在的环境问题表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7"/>
              <w:gridCol w:w="1169"/>
              <w:gridCol w:w="622"/>
              <w:gridCol w:w="3324"/>
              <w:gridCol w:w="1090"/>
              <w:gridCol w:w="1042"/>
              <w:gridCol w:w="637"/>
            </w:tblGrid>
            <w:tr w:rsidR="003C7A85" w:rsidRPr="003C7A85" w:rsidTr="00F571C6">
              <w:trPr>
                <w:trHeight w:val="397"/>
                <w:jc w:val="center"/>
              </w:trPr>
              <w:tc>
                <w:tcPr>
                  <w:tcW w:w="422" w:type="pct"/>
                  <w:vMerge w:val="restart"/>
                  <w:vAlign w:val="center"/>
                </w:tcPr>
                <w:p w:rsidR="00350B80" w:rsidRPr="003C7A85" w:rsidRDefault="00350B80" w:rsidP="0041515F">
                  <w:pPr>
                    <w:adjustRightInd w:val="0"/>
                    <w:snapToGrid w:val="0"/>
                    <w:jc w:val="center"/>
                    <w:rPr>
                      <w:b/>
                      <w:szCs w:val="21"/>
                    </w:rPr>
                  </w:pPr>
                  <w:r w:rsidRPr="003C7A85">
                    <w:rPr>
                      <w:b/>
                      <w:szCs w:val="21"/>
                    </w:rPr>
                    <w:t>类别</w:t>
                  </w:r>
                </w:p>
              </w:tc>
              <w:tc>
                <w:tcPr>
                  <w:tcW w:w="679" w:type="pct"/>
                  <w:vMerge w:val="restart"/>
                  <w:vAlign w:val="center"/>
                </w:tcPr>
                <w:p w:rsidR="00350B80" w:rsidRPr="003C7A85" w:rsidRDefault="00350B80" w:rsidP="0041515F">
                  <w:pPr>
                    <w:adjustRightInd w:val="0"/>
                    <w:snapToGrid w:val="0"/>
                    <w:jc w:val="center"/>
                    <w:rPr>
                      <w:b/>
                      <w:szCs w:val="21"/>
                    </w:rPr>
                  </w:pPr>
                  <w:r w:rsidRPr="003C7A85">
                    <w:rPr>
                      <w:b/>
                      <w:szCs w:val="21"/>
                    </w:rPr>
                    <w:t>名称</w:t>
                  </w:r>
                </w:p>
              </w:tc>
              <w:tc>
                <w:tcPr>
                  <w:tcW w:w="2291" w:type="pct"/>
                  <w:gridSpan w:val="2"/>
                  <w:vMerge w:val="restart"/>
                  <w:vAlign w:val="center"/>
                </w:tcPr>
                <w:p w:rsidR="00350B80" w:rsidRPr="003C7A85" w:rsidRDefault="00350B80" w:rsidP="0041515F">
                  <w:pPr>
                    <w:adjustRightInd w:val="0"/>
                    <w:snapToGrid w:val="0"/>
                    <w:jc w:val="center"/>
                    <w:rPr>
                      <w:b/>
                      <w:szCs w:val="21"/>
                    </w:rPr>
                  </w:pPr>
                  <w:r w:rsidRPr="003C7A85">
                    <w:rPr>
                      <w:b/>
                      <w:szCs w:val="21"/>
                    </w:rPr>
                    <w:t>建</w:t>
                  </w:r>
                  <w:r w:rsidR="006B0993" w:rsidRPr="003C7A85">
                    <w:rPr>
                      <w:rFonts w:hint="eastAsia"/>
                      <w:b/>
                      <w:szCs w:val="21"/>
                    </w:rPr>
                    <w:t>设</w:t>
                  </w:r>
                  <w:r w:rsidRPr="003C7A85">
                    <w:rPr>
                      <w:b/>
                      <w:szCs w:val="21"/>
                    </w:rPr>
                    <w:t>内容</w:t>
                  </w:r>
                </w:p>
              </w:tc>
              <w:tc>
                <w:tcPr>
                  <w:tcW w:w="1238" w:type="pct"/>
                  <w:gridSpan w:val="2"/>
                  <w:vAlign w:val="center"/>
                </w:tcPr>
                <w:p w:rsidR="00350B80" w:rsidRPr="003C7A85" w:rsidRDefault="00350B80" w:rsidP="0041515F">
                  <w:pPr>
                    <w:adjustRightInd w:val="0"/>
                    <w:snapToGrid w:val="0"/>
                    <w:jc w:val="center"/>
                    <w:rPr>
                      <w:b/>
                      <w:szCs w:val="21"/>
                    </w:rPr>
                  </w:pPr>
                  <w:r w:rsidRPr="003C7A85">
                    <w:rPr>
                      <w:b/>
                      <w:szCs w:val="21"/>
                    </w:rPr>
                    <w:t>可</w:t>
                  </w:r>
                  <w:r w:rsidR="006919FB" w:rsidRPr="003C7A85">
                    <w:rPr>
                      <w:rFonts w:hint="eastAsia"/>
                      <w:b/>
                      <w:szCs w:val="21"/>
                    </w:rPr>
                    <w:t>能</w:t>
                  </w:r>
                  <w:r w:rsidRPr="003C7A85">
                    <w:rPr>
                      <w:b/>
                      <w:szCs w:val="21"/>
                    </w:rPr>
                    <w:t>产生的环境</w:t>
                  </w:r>
                  <w:r w:rsidR="006919FB" w:rsidRPr="003C7A85">
                    <w:rPr>
                      <w:rFonts w:hint="eastAsia"/>
                      <w:b/>
                      <w:szCs w:val="21"/>
                    </w:rPr>
                    <w:t>问</w:t>
                  </w:r>
                  <w:r w:rsidRPr="003C7A85">
                    <w:rPr>
                      <w:b/>
                      <w:szCs w:val="21"/>
                    </w:rPr>
                    <w:t>题</w:t>
                  </w:r>
                </w:p>
              </w:tc>
              <w:tc>
                <w:tcPr>
                  <w:tcW w:w="370" w:type="pct"/>
                  <w:vMerge w:val="restart"/>
                  <w:vAlign w:val="center"/>
                </w:tcPr>
                <w:p w:rsidR="00350B80" w:rsidRPr="003C7A85" w:rsidRDefault="00350B80" w:rsidP="0041515F">
                  <w:pPr>
                    <w:adjustRightInd w:val="0"/>
                    <w:snapToGrid w:val="0"/>
                    <w:jc w:val="center"/>
                    <w:rPr>
                      <w:b/>
                      <w:szCs w:val="21"/>
                    </w:rPr>
                  </w:pPr>
                  <w:r w:rsidRPr="003C7A85">
                    <w:rPr>
                      <w:b/>
                      <w:szCs w:val="21"/>
                    </w:rPr>
                    <w:t>备注</w:t>
                  </w:r>
                </w:p>
              </w:tc>
            </w:tr>
            <w:tr w:rsidR="0079109C" w:rsidRPr="003C7A85" w:rsidTr="00F571C6">
              <w:trPr>
                <w:trHeight w:val="397"/>
                <w:jc w:val="center"/>
              </w:trPr>
              <w:tc>
                <w:tcPr>
                  <w:tcW w:w="422" w:type="pct"/>
                  <w:vMerge/>
                  <w:vAlign w:val="center"/>
                </w:tcPr>
                <w:p w:rsidR="00350B80" w:rsidRPr="003C7A85" w:rsidRDefault="00350B80" w:rsidP="0041515F">
                  <w:pPr>
                    <w:adjustRightInd w:val="0"/>
                    <w:snapToGrid w:val="0"/>
                    <w:jc w:val="center"/>
                    <w:rPr>
                      <w:szCs w:val="21"/>
                    </w:rPr>
                  </w:pPr>
                </w:p>
              </w:tc>
              <w:tc>
                <w:tcPr>
                  <w:tcW w:w="679" w:type="pct"/>
                  <w:vMerge/>
                  <w:vAlign w:val="center"/>
                </w:tcPr>
                <w:p w:rsidR="00350B80" w:rsidRPr="003C7A85" w:rsidRDefault="00350B80" w:rsidP="0041515F">
                  <w:pPr>
                    <w:adjustRightInd w:val="0"/>
                    <w:snapToGrid w:val="0"/>
                    <w:jc w:val="center"/>
                    <w:rPr>
                      <w:szCs w:val="21"/>
                    </w:rPr>
                  </w:pPr>
                </w:p>
              </w:tc>
              <w:tc>
                <w:tcPr>
                  <w:tcW w:w="2291" w:type="pct"/>
                  <w:gridSpan w:val="2"/>
                  <w:vMerge/>
                  <w:vAlign w:val="center"/>
                </w:tcPr>
                <w:p w:rsidR="00350B80" w:rsidRPr="003C7A85" w:rsidRDefault="00350B80" w:rsidP="0041515F">
                  <w:pPr>
                    <w:adjustRightInd w:val="0"/>
                    <w:snapToGrid w:val="0"/>
                    <w:jc w:val="center"/>
                    <w:rPr>
                      <w:szCs w:val="21"/>
                    </w:rPr>
                  </w:pPr>
                </w:p>
              </w:tc>
              <w:tc>
                <w:tcPr>
                  <w:tcW w:w="633" w:type="pct"/>
                  <w:vAlign w:val="center"/>
                </w:tcPr>
                <w:p w:rsidR="00350B80" w:rsidRPr="003C7A85" w:rsidRDefault="00350B80" w:rsidP="0041515F">
                  <w:pPr>
                    <w:adjustRightInd w:val="0"/>
                    <w:snapToGrid w:val="0"/>
                    <w:jc w:val="center"/>
                    <w:rPr>
                      <w:szCs w:val="21"/>
                    </w:rPr>
                  </w:pPr>
                  <w:r w:rsidRPr="003C7A85">
                    <w:rPr>
                      <w:szCs w:val="21"/>
                    </w:rPr>
                    <w:t>施工期</w:t>
                  </w:r>
                </w:p>
              </w:tc>
              <w:tc>
                <w:tcPr>
                  <w:tcW w:w="605" w:type="pct"/>
                  <w:vAlign w:val="center"/>
                </w:tcPr>
                <w:p w:rsidR="00350B80" w:rsidRPr="003C7A85" w:rsidRDefault="00350B80" w:rsidP="0041515F">
                  <w:pPr>
                    <w:adjustRightInd w:val="0"/>
                    <w:snapToGrid w:val="0"/>
                    <w:jc w:val="center"/>
                    <w:rPr>
                      <w:szCs w:val="21"/>
                    </w:rPr>
                  </w:pPr>
                  <w:r w:rsidRPr="003C7A85">
                    <w:rPr>
                      <w:szCs w:val="21"/>
                    </w:rPr>
                    <w:t>营运期</w:t>
                  </w:r>
                </w:p>
              </w:tc>
              <w:tc>
                <w:tcPr>
                  <w:tcW w:w="370" w:type="pct"/>
                  <w:vMerge/>
                  <w:vAlign w:val="center"/>
                </w:tcPr>
                <w:p w:rsidR="00350B80" w:rsidRPr="003C7A85" w:rsidRDefault="00350B80" w:rsidP="0041515F">
                  <w:pPr>
                    <w:adjustRightInd w:val="0"/>
                    <w:snapToGrid w:val="0"/>
                    <w:jc w:val="center"/>
                    <w:rPr>
                      <w:szCs w:val="21"/>
                    </w:rPr>
                  </w:pPr>
                </w:p>
              </w:tc>
            </w:tr>
            <w:tr w:rsidR="00A20045" w:rsidRPr="003C7A85" w:rsidTr="00F571C6">
              <w:trPr>
                <w:trHeight w:val="397"/>
                <w:jc w:val="center"/>
              </w:trPr>
              <w:tc>
                <w:tcPr>
                  <w:tcW w:w="422" w:type="pct"/>
                  <w:vMerge w:val="restart"/>
                  <w:vAlign w:val="center"/>
                </w:tcPr>
                <w:p w:rsidR="00BD209E" w:rsidRPr="003C7A85" w:rsidRDefault="00BD209E" w:rsidP="0041515F">
                  <w:pPr>
                    <w:adjustRightInd w:val="0"/>
                    <w:snapToGrid w:val="0"/>
                    <w:jc w:val="center"/>
                    <w:rPr>
                      <w:szCs w:val="21"/>
                    </w:rPr>
                  </w:pPr>
                  <w:r w:rsidRPr="003C7A85">
                    <w:rPr>
                      <w:szCs w:val="21"/>
                    </w:rPr>
                    <w:t>主体工程</w:t>
                  </w:r>
                </w:p>
              </w:tc>
              <w:tc>
                <w:tcPr>
                  <w:tcW w:w="679" w:type="pct"/>
                  <w:vAlign w:val="center"/>
                </w:tcPr>
                <w:p w:rsidR="00BD209E" w:rsidRPr="003C7A85" w:rsidRDefault="00BD209E" w:rsidP="0041515F">
                  <w:pPr>
                    <w:adjustRightInd w:val="0"/>
                    <w:snapToGrid w:val="0"/>
                    <w:jc w:val="center"/>
                    <w:rPr>
                      <w:szCs w:val="21"/>
                    </w:rPr>
                  </w:pPr>
                  <w:r>
                    <w:rPr>
                      <w:rFonts w:hint="eastAsia"/>
                      <w:szCs w:val="21"/>
                    </w:rPr>
                    <w:t>矿热炉</w:t>
                  </w:r>
                </w:p>
              </w:tc>
              <w:tc>
                <w:tcPr>
                  <w:tcW w:w="2291" w:type="pct"/>
                  <w:gridSpan w:val="2"/>
                  <w:vAlign w:val="center"/>
                </w:tcPr>
                <w:p w:rsidR="00BD209E" w:rsidRPr="003C7A85" w:rsidRDefault="000B2BE6" w:rsidP="0041515F">
                  <w:pPr>
                    <w:adjustRightInd w:val="0"/>
                    <w:snapToGrid w:val="0"/>
                    <w:rPr>
                      <w:szCs w:val="21"/>
                    </w:rPr>
                  </w:pPr>
                  <w:r>
                    <w:rPr>
                      <w:rFonts w:hint="eastAsia"/>
                      <w:szCs w:val="21"/>
                    </w:rPr>
                    <w:t>聚龙厂</w:t>
                  </w:r>
                  <w:r w:rsidR="00BD209E">
                    <w:rPr>
                      <w:rFonts w:hint="eastAsia"/>
                      <w:szCs w:val="21"/>
                    </w:rPr>
                    <w:t>区目前建有</w:t>
                  </w:r>
                  <w:r w:rsidR="00BD209E" w:rsidRPr="006E5431">
                    <w:rPr>
                      <w:rFonts w:hint="eastAsia"/>
                      <w:szCs w:val="21"/>
                    </w:rPr>
                    <w:t>2</w:t>
                  </w:r>
                  <w:r w:rsidR="00BD209E" w:rsidRPr="006E5431">
                    <w:rPr>
                      <w:rFonts w:hint="eastAsia"/>
                      <w:szCs w:val="21"/>
                    </w:rPr>
                    <w:t>台</w:t>
                  </w:r>
                  <w:r w:rsidR="00BD209E" w:rsidRPr="006E5431">
                    <w:rPr>
                      <w:rFonts w:hint="eastAsia"/>
                      <w:szCs w:val="21"/>
                    </w:rPr>
                    <w:t>1</w:t>
                  </w:r>
                  <w:r>
                    <w:rPr>
                      <w:rFonts w:hint="eastAsia"/>
                      <w:szCs w:val="21"/>
                    </w:rPr>
                    <w:t>2</w:t>
                  </w:r>
                  <w:r w:rsidR="00BD209E" w:rsidRPr="006E5431">
                    <w:rPr>
                      <w:rFonts w:hint="eastAsia"/>
                      <w:szCs w:val="21"/>
                    </w:rPr>
                    <w:t>500kVA</w:t>
                  </w:r>
                  <w:r w:rsidR="00BD209E" w:rsidRPr="006E5431">
                    <w:rPr>
                      <w:rFonts w:hint="eastAsia"/>
                      <w:szCs w:val="21"/>
                    </w:rPr>
                    <w:t>工业硅矿热炉</w:t>
                  </w:r>
                </w:p>
              </w:tc>
              <w:tc>
                <w:tcPr>
                  <w:tcW w:w="633" w:type="pct"/>
                  <w:vMerge w:val="restart"/>
                  <w:vAlign w:val="center"/>
                </w:tcPr>
                <w:p w:rsidR="00BD209E" w:rsidRPr="003C7A85" w:rsidRDefault="00BD209E" w:rsidP="0041515F">
                  <w:pPr>
                    <w:adjustRightInd w:val="0"/>
                    <w:snapToGrid w:val="0"/>
                    <w:jc w:val="center"/>
                    <w:rPr>
                      <w:szCs w:val="21"/>
                    </w:rPr>
                  </w:pPr>
                  <w:r w:rsidRPr="003C7A85">
                    <w:rPr>
                      <w:szCs w:val="21"/>
                    </w:rPr>
                    <w:t>施工废水</w:t>
                  </w:r>
                </w:p>
                <w:p w:rsidR="00BD209E" w:rsidRPr="003C7A85" w:rsidRDefault="00BD209E" w:rsidP="0041515F">
                  <w:pPr>
                    <w:adjustRightInd w:val="0"/>
                    <w:snapToGrid w:val="0"/>
                    <w:jc w:val="center"/>
                    <w:rPr>
                      <w:szCs w:val="21"/>
                    </w:rPr>
                  </w:pPr>
                  <w:r w:rsidRPr="003C7A85">
                    <w:rPr>
                      <w:szCs w:val="21"/>
                    </w:rPr>
                    <w:t>施工扬尘</w:t>
                  </w:r>
                </w:p>
                <w:p w:rsidR="00BD209E" w:rsidRPr="003C7A85" w:rsidRDefault="00BD209E" w:rsidP="0041515F">
                  <w:pPr>
                    <w:adjustRightInd w:val="0"/>
                    <w:snapToGrid w:val="0"/>
                    <w:jc w:val="center"/>
                    <w:rPr>
                      <w:szCs w:val="21"/>
                    </w:rPr>
                  </w:pPr>
                  <w:r w:rsidRPr="003C7A85">
                    <w:rPr>
                      <w:szCs w:val="21"/>
                    </w:rPr>
                    <w:t>施工固废</w:t>
                  </w:r>
                </w:p>
                <w:p w:rsidR="00BD209E" w:rsidRPr="003C7A85" w:rsidRDefault="00BD209E" w:rsidP="0041515F">
                  <w:pPr>
                    <w:adjustRightInd w:val="0"/>
                    <w:snapToGrid w:val="0"/>
                    <w:jc w:val="center"/>
                    <w:rPr>
                      <w:szCs w:val="21"/>
                    </w:rPr>
                  </w:pPr>
                  <w:r w:rsidRPr="003C7A85">
                    <w:rPr>
                      <w:szCs w:val="21"/>
                    </w:rPr>
                    <w:t>施工噪声</w:t>
                  </w:r>
                </w:p>
              </w:tc>
              <w:tc>
                <w:tcPr>
                  <w:tcW w:w="605" w:type="pct"/>
                  <w:vAlign w:val="center"/>
                </w:tcPr>
                <w:p w:rsidR="00BD209E" w:rsidRPr="003C7A85" w:rsidRDefault="00BD209E" w:rsidP="0041515F">
                  <w:pPr>
                    <w:adjustRightInd w:val="0"/>
                    <w:snapToGrid w:val="0"/>
                    <w:jc w:val="center"/>
                    <w:rPr>
                      <w:szCs w:val="21"/>
                    </w:rPr>
                  </w:pPr>
                  <w:r w:rsidRPr="003C7A85">
                    <w:rPr>
                      <w:rFonts w:hint="eastAsia"/>
                      <w:szCs w:val="21"/>
                    </w:rPr>
                    <w:t>废水、</w:t>
                  </w:r>
                  <w:r>
                    <w:rPr>
                      <w:rFonts w:hint="eastAsia"/>
                      <w:szCs w:val="21"/>
                    </w:rPr>
                    <w:t>废气、</w:t>
                  </w:r>
                  <w:r w:rsidRPr="003C7A85">
                    <w:rPr>
                      <w:szCs w:val="21"/>
                    </w:rPr>
                    <w:t>噪声</w:t>
                  </w:r>
                </w:p>
              </w:tc>
              <w:tc>
                <w:tcPr>
                  <w:tcW w:w="370" w:type="pct"/>
                  <w:vAlign w:val="center"/>
                </w:tcPr>
                <w:p w:rsidR="00BD209E" w:rsidRPr="003C7A85" w:rsidRDefault="00BD209E" w:rsidP="0041515F">
                  <w:pPr>
                    <w:adjustRightInd w:val="0"/>
                    <w:snapToGrid w:val="0"/>
                    <w:jc w:val="center"/>
                    <w:rPr>
                      <w:szCs w:val="21"/>
                    </w:rPr>
                  </w:pPr>
                  <w:r>
                    <w:rPr>
                      <w:rFonts w:hint="eastAsia"/>
                      <w:szCs w:val="21"/>
                    </w:rPr>
                    <w:t>已建</w:t>
                  </w:r>
                </w:p>
              </w:tc>
            </w:tr>
            <w:tr w:rsidR="0079109C" w:rsidRPr="003C7A85" w:rsidTr="00F571C6">
              <w:trPr>
                <w:trHeight w:val="397"/>
                <w:jc w:val="center"/>
              </w:trPr>
              <w:tc>
                <w:tcPr>
                  <w:tcW w:w="422" w:type="pct"/>
                  <w:vMerge/>
                  <w:vAlign w:val="center"/>
                </w:tcPr>
                <w:p w:rsidR="006E5431" w:rsidRPr="003C7A85" w:rsidRDefault="006E5431" w:rsidP="0041515F">
                  <w:pPr>
                    <w:adjustRightInd w:val="0"/>
                    <w:snapToGrid w:val="0"/>
                    <w:jc w:val="center"/>
                    <w:rPr>
                      <w:szCs w:val="21"/>
                    </w:rPr>
                  </w:pPr>
                </w:p>
              </w:tc>
              <w:tc>
                <w:tcPr>
                  <w:tcW w:w="679" w:type="pct"/>
                  <w:vAlign w:val="center"/>
                </w:tcPr>
                <w:p w:rsidR="006E5431" w:rsidRPr="003C7A85" w:rsidRDefault="006E5431" w:rsidP="0041515F">
                  <w:pPr>
                    <w:adjustRightInd w:val="0"/>
                    <w:snapToGrid w:val="0"/>
                    <w:jc w:val="center"/>
                    <w:rPr>
                      <w:szCs w:val="21"/>
                    </w:rPr>
                  </w:pPr>
                  <w:r>
                    <w:rPr>
                      <w:rFonts w:hint="eastAsia"/>
                      <w:szCs w:val="21"/>
                    </w:rPr>
                    <w:t>脱硫塔</w:t>
                  </w:r>
                </w:p>
              </w:tc>
              <w:tc>
                <w:tcPr>
                  <w:tcW w:w="2291" w:type="pct"/>
                  <w:gridSpan w:val="2"/>
                  <w:vAlign w:val="center"/>
                </w:tcPr>
                <w:p w:rsidR="006E5431" w:rsidRPr="003C7A85" w:rsidRDefault="00704F45" w:rsidP="0041515F">
                  <w:pPr>
                    <w:adjustRightInd w:val="0"/>
                    <w:snapToGrid w:val="0"/>
                    <w:rPr>
                      <w:szCs w:val="21"/>
                    </w:rPr>
                  </w:pPr>
                  <w:r w:rsidRPr="00704F45">
                    <w:rPr>
                      <w:rFonts w:hint="eastAsia"/>
                      <w:szCs w:val="21"/>
                    </w:rPr>
                    <w:t>ZCT</w:t>
                  </w:r>
                  <w:r w:rsidRPr="00704F45">
                    <w:rPr>
                      <w:rFonts w:hint="eastAsia"/>
                      <w:szCs w:val="21"/>
                    </w:rPr>
                    <w:t>型高效脱硫塔</w:t>
                  </w:r>
                  <w:r w:rsidR="00BD209E">
                    <w:rPr>
                      <w:rFonts w:hint="eastAsia"/>
                      <w:szCs w:val="21"/>
                    </w:rPr>
                    <w:t>1</w:t>
                  </w:r>
                  <w:r w:rsidR="00D356E5" w:rsidRPr="00D356E5">
                    <w:rPr>
                      <w:rFonts w:hint="eastAsia"/>
                      <w:szCs w:val="21"/>
                    </w:rPr>
                    <w:t>套</w:t>
                  </w:r>
                  <w:r w:rsidR="00985B69">
                    <w:rPr>
                      <w:rFonts w:hint="eastAsia"/>
                      <w:szCs w:val="21"/>
                    </w:rPr>
                    <w:t>，</w:t>
                  </w:r>
                  <w:r w:rsidR="000B2BE6">
                    <w:rPr>
                      <w:rFonts w:hint="eastAsia"/>
                      <w:szCs w:val="21"/>
                    </w:rPr>
                    <w:t>聚龙厂</w:t>
                  </w:r>
                  <w:r w:rsidR="00985B69">
                    <w:rPr>
                      <w:rFonts w:hint="eastAsia"/>
                      <w:szCs w:val="21"/>
                    </w:rPr>
                    <w:t>区</w:t>
                  </w:r>
                  <w:r w:rsidR="00D356E5" w:rsidRPr="00D356E5">
                    <w:rPr>
                      <w:rFonts w:hint="eastAsia"/>
                      <w:szCs w:val="21"/>
                    </w:rPr>
                    <w:t>2</w:t>
                  </w:r>
                  <w:r w:rsidR="00D356E5">
                    <w:rPr>
                      <w:rFonts w:hint="eastAsia"/>
                      <w:szCs w:val="21"/>
                    </w:rPr>
                    <w:t>台</w:t>
                  </w:r>
                  <w:r w:rsidR="00D356E5" w:rsidRPr="00D356E5">
                    <w:rPr>
                      <w:rFonts w:hint="eastAsia"/>
                      <w:szCs w:val="21"/>
                    </w:rPr>
                    <w:t>1</w:t>
                  </w:r>
                  <w:r w:rsidR="000B2BE6">
                    <w:rPr>
                      <w:rFonts w:hint="eastAsia"/>
                      <w:szCs w:val="21"/>
                    </w:rPr>
                    <w:t>2</w:t>
                  </w:r>
                  <w:r w:rsidR="00D356E5" w:rsidRPr="00D356E5">
                    <w:rPr>
                      <w:rFonts w:hint="eastAsia"/>
                      <w:szCs w:val="21"/>
                    </w:rPr>
                    <w:t>500kVA</w:t>
                  </w:r>
                  <w:r w:rsidR="00D356E5" w:rsidRPr="00D356E5">
                    <w:rPr>
                      <w:rFonts w:hint="eastAsia"/>
                      <w:szCs w:val="21"/>
                    </w:rPr>
                    <w:t>矿热炉共用一</w:t>
                  </w:r>
                  <w:r w:rsidR="005C4FCC">
                    <w:rPr>
                      <w:rFonts w:hint="eastAsia"/>
                      <w:szCs w:val="21"/>
                    </w:rPr>
                    <w:t>套</w:t>
                  </w:r>
                  <w:r w:rsidR="00673C97">
                    <w:rPr>
                      <w:rFonts w:hint="eastAsia"/>
                      <w:szCs w:val="21"/>
                    </w:rPr>
                    <w:t>脱硫塔，设计烟气处理量</w:t>
                  </w:r>
                  <w:r w:rsidR="000B2BE6">
                    <w:rPr>
                      <w:rFonts w:hint="eastAsia"/>
                      <w:szCs w:val="21"/>
                    </w:rPr>
                    <w:t>40</w:t>
                  </w:r>
                  <w:r w:rsidR="00673C97">
                    <w:rPr>
                      <w:rFonts w:hint="eastAsia"/>
                      <w:szCs w:val="21"/>
                    </w:rPr>
                    <w:t>0000m</w:t>
                  </w:r>
                  <w:r w:rsidR="00673C97" w:rsidRPr="00673C97">
                    <w:rPr>
                      <w:rFonts w:hint="eastAsia"/>
                      <w:szCs w:val="21"/>
                      <w:vertAlign w:val="superscript"/>
                    </w:rPr>
                    <w:t>3</w:t>
                  </w:r>
                  <w:r w:rsidR="00673C97">
                    <w:rPr>
                      <w:rFonts w:hint="eastAsia"/>
                      <w:szCs w:val="21"/>
                    </w:rPr>
                    <w:t>/h</w:t>
                  </w:r>
                </w:p>
              </w:tc>
              <w:tc>
                <w:tcPr>
                  <w:tcW w:w="633" w:type="pct"/>
                  <w:vMerge/>
                  <w:vAlign w:val="center"/>
                </w:tcPr>
                <w:p w:rsidR="006E5431" w:rsidRPr="003C7A85" w:rsidRDefault="006E5431" w:rsidP="0041515F">
                  <w:pPr>
                    <w:adjustRightInd w:val="0"/>
                    <w:snapToGrid w:val="0"/>
                    <w:jc w:val="center"/>
                    <w:rPr>
                      <w:szCs w:val="21"/>
                    </w:rPr>
                  </w:pPr>
                </w:p>
              </w:tc>
              <w:tc>
                <w:tcPr>
                  <w:tcW w:w="605" w:type="pct"/>
                  <w:vAlign w:val="center"/>
                </w:tcPr>
                <w:p w:rsidR="006E5431" w:rsidRPr="003C7A85" w:rsidRDefault="003255D8" w:rsidP="0041515F">
                  <w:pPr>
                    <w:adjustRightInd w:val="0"/>
                    <w:snapToGrid w:val="0"/>
                    <w:jc w:val="center"/>
                    <w:rPr>
                      <w:szCs w:val="21"/>
                    </w:rPr>
                  </w:pPr>
                  <w:r>
                    <w:rPr>
                      <w:rFonts w:hint="eastAsia"/>
                      <w:szCs w:val="21"/>
                    </w:rPr>
                    <w:t>废气、噪声、废水、固废</w:t>
                  </w:r>
                </w:p>
              </w:tc>
              <w:tc>
                <w:tcPr>
                  <w:tcW w:w="370" w:type="pct"/>
                  <w:vAlign w:val="center"/>
                </w:tcPr>
                <w:p w:rsidR="006E5431" w:rsidRPr="003C7A85" w:rsidRDefault="003255D8" w:rsidP="0041515F">
                  <w:pPr>
                    <w:adjustRightInd w:val="0"/>
                    <w:snapToGrid w:val="0"/>
                    <w:jc w:val="center"/>
                    <w:rPr>
                      <w:szCs w:val="21"/>
                    </w:rPr>
                  </w:pPr>
                  <w:r>
                    <w:rPr>
                      <w:rFonts w:hint="eastAsia"/>
                      <w:szCs w:val="21"/>
                    </w:rPr>
                    <w:t>新建</w:t>
                  </w:r>
                </w:p>
              </w:tc>
            </w:tr>
            <w:tr w:rsidR="003255D8" w:rsidRPr="003C7A85" w:rsidTr="00F571C6">
              <w:trPr>
                <w:trHeight w:val="397"/>
                <w:jc w:val="center"/>
              </w:trPr>
              <w:tc>
                <w:tcPr>
                  <w:tcW w:w="422" w:type="pct"/>
                  <w:vMerge w:val="restart"/>
                  <w:vAlign w:val="center"/>
                </w:tcPr>
                <w:p w:rsidR="003255D8" w:rsidRPr="003C7A85" w:rsidRDefault="003255D8" w:rsidP="0041515F">
                  <w:pPr>
                    <w:adjustRightInd w:val="0"/>
                    <w:snapToGrid w:val="0"/>
                    <w:jc w:val="center"/>
                    <w:rPr>
                      <w:szCs w:val="21"/>
                    </w:rPr>
                  </w:pPr>
                  <w:r w:rsidRPr="003C7A85">
                    <w:rPr>
                      <w:szCs w:val="21"/>
                    </w:rPr>
                    <w:t>辅助及公用工程</w:t>
                  </w:r>
                </w:p>
              </w:tc>
              <w:tc>
                <w:tcPr>
                  <w:tcW w:w="679" w:type="pct"/>
                  <w:vAlign w:val="center"/>
                </w:tcPr>
                <w:p w:rsidR="003255D8" w:rsidRDefault="003255D8" w:rsidP="0041515F">
                  <w:pPr>
                    <w:adjustRightInd w:val="0"/>
                    <w:snapToGrid w:val="0"/>
                    <w:jc w:val="center"/>
                    <w:rPr>
                      <w:szCs w:val="21"/>
                    </w:rPr>
                  </w:pPr>
                  <w:r>
                    <w:rPr>
                      <w:rFonts w:hint="eastAsia"/>
                      <w:szCs w:val="21"/>
                    </w:rPr>
                    <w:t>引风</w:t>
                  </w:r>
                  <w:r w:rsidR="0041515F">
                    <w:rPr>
                      <w:rFonts w:hint="eastAsia"/>
                      <w:szCs w:val="21"/>
                    </w:rPr>
                    <w:t>管</w:t>
                  </w:r>
                </w:p>
              </w:tc>
              <w:tc>
                <w:tcPr>
                  <w:tcW w:w="2291" w:type="pct"/>
                  <w:gridSpan w:val="2"/>
                  <w:vAlign w:val="center"/>
                </w:tcPr>
                <w:p w:rsidR="003255D8" w:rsidRPr="00D356E5" w:rsidRDefault="0041515F" w:rsidP="00F571C6">
                  <w:pPr>
                    <w:adjustRightInd w:val="0"/>
                    <w:snapToGrid w:val="0"/>
                    <w:rPr>
                      <w:szCs w:val="21"/>
                    </w:rPr>
                  </w:pPr>
                  <w:r>
                    <w:rPr>
                      <w:rFonts w:hint="eastAsia"/>
                      <w:szCs w:val="21"/>
                    </w:rPr>
                    <w:t>引风管</w:t>
                  </w:r>
                  <w:r>
                    <w:rPr>
                      <w:rFonts w:hint="eastAsia"/>
                      <w:szCs w:val="21"/>
                    </w:rPr>
                    <w:t>1</w:t>
                  </w:r>
                  <w:r>
                    <w:rPr>
                      <w:rFonts w:hint="eastAsia"/>
                      <w:szCs w:val="21"/>
                    </w:rPr>
                    <w:t>套，包括</w:t>
                  </w:r>
                  <w:r w:rsidR="00F571C6">
                    <w:rPr>
                      <w:rFonts w:hint="eastAsia"/>
                      <w:szCs w:val="21"/>
                    </w:rPr>
                    <w:t>24</w:t>
                  </w:r>
                  <w:r>
                    <w:rPr>
                      <w:rFonts w:hint="eastAsia"/>
                      <w:szCs w:val="21"/>
                    </w:rPr>
                    <w:t>m</w:t>
                  </w:r>
                  <w:r>
                    <w:rPr>
                      <w:rFonts w:hint="eastAsia"/>
                      <w:szCs w:val="21"/>
                    </w:rPr>
                    <w:t>的</w:t>
                  </w:r>
                  <w:proofErr w:type="gramStart"/>
                  <w:r>
                    <w:rPr>
                      <w:rFonts w:hint="eastAsia"/>
                      <w:szCs w:val="21"/>
                    </w:rPr>
                    <w:t>除尘器顶分风管</w:t>
                  </w:r>
                  <w:proofErr w:type="gramEnd"/>
                  <w:r>
                    <w:rPr>
                      <w:rFonts w:hint="eastAsia"/>
                      <w:szCs w:val="21"/>
                    </w:rPr>
                    <w:t>，</w:t>
                  </w:r>
                  <w:r>
                    <w:rPr>
                      <w:rFonts w:hint="eastAsia"/>
                      <w:szCs w:val="21"/>
                    </w:rPr>
                    <w:t>1</w:t>
                  </w:r>
                  <w:r w:rsidR="00F571C6">
                    <w:rPr>
                      <w:rFonts w:hint="eastAsia"/>
                      <w:szCs w:val="21"/>
                    </w:rPr>
                    <w:t>00</w:t>
                  </w:r>
                  <w:r>
                    <w:rPr>
                      <w:rFonts w:hint="eastAsia"/>
                      <w:szCs w:val="21"/>
                    </w:rPr>
                    <w:t>m</w:t>
                  </w:r>
                  <w:r>
                    <w:rPr>
                      <w:rFonts w:hint="eastAsia"/>
                      <w:szCs w:val="21"/>
                    </w:rPr>
                    <w:t>变径管和</w:t>
                  </w:r>
                  <w:r>
                    <w:rPr>
                      <w:rFonts w:hint="eastAsia"/>
                      <w:szCs w:val="21"/>
                    </w:rPr>
                    <w:t>80m</w:t>
                  </w:r>
                  <w:proofErr w:type="gramStart"/>
                  <w:r>
                    <w:rPr>
                      <w:rFonts w:hint="eastAsia"/>
                      <w:szCs w:val="21"/>
                    </w:rPr>
                    <w:t>主引风管</w:t>
                  </w:r>
                  <w:proofErr w:type="gramEnd"/>
                  <w:r>
                    <w:rPr>
                      <w:rFonts w:hint="eastAsia"/>
                      <w:szCs w:val="21"/>
                    </w:rPr>
                    <w:t>，除尘后的烟气经引风管引入脱硫塔进行脱硫处理。</w:t>
                  </w:r>
                </w:p>
              </w:tc>
              <w:tc>
                <w:tcPr>
                  <w:tcW w:w="633" w:type="pct"/>
                  <w:vMerge/>
                  <w:vAlign w:val="center"/>
                </w:tcPr>
                <w:p w:rsidR="003255D8" w:rsidRPr="003C7A85" w:rsidRDefault="003255D8" w:rsidP="0041515F">
                  <w:pPr>
                    <w:adjustRightInd w:val="0"/>
                    <w:snapToGrid w:val="0"/>
                    <w:jc w:val="center"/>
                    <w:rPr>
                      <w:szCs w:val="21"/>
                    </w:rPr>
                  </w:pPr>
                </w:p>
              </w:tc>
              <w:tc>
                <w:tcPr>
                  <w:tcW w:w="605" w:type="pct"/>
                  <w:vAlign w:val="center"/>
                </w:tcPr>
                <w:p w:rsidR="003255D8" w:rsidRDefault="003255D8" w:rsidP="0041515F">
                  <w:pPr>
                    <w:adjustRightInd w:val="0"/>
                    <w:snapToGrid w:val="0"/>
                    <w:jc w:val="center"/>
                    <w:rPr>
                      <w:szCs w:val="21"/>
                    </w:rPr>
                  </w:pPr>
                  <w:r>
                    <w:rPr>
                      <w:rFonts w:hint="eastAsia"/>
                      <w:szCs w:val="21"/>
                    </w:rPr>
                    <w:t>废气</w:t>
                  </w:r>
                </w:p>
              </w:tc>
              <w:tc>
                <w:tcPr>
                  <w:tcW w:w="370" w:type="pct"/>
                  <w:vAlign w:val="center"/>
                </w:tcPr>
                <w:p w:rsidR="003255D8" w:rsidRDefault="003255D8" w:rsidP="0041515F">
                  <w:pPr>
                    <w:adjustRightInd w:val="0"/>
                    <w:snapToGrid w:val="0"/>
                    <w:jc w:val="center"/>
                    <w:rPr>
                      <w:szCs w:val="21"/>
                    </w:rPr>
                  </w:pPr>
                  <w:r>
                    <w:rPr>
                      <w:rFonts w:hint="eastAsia"/>
                      <w:szCs w:val="21"/>
                    </w:rPr>
                    <w:t>新建</w:t>
                  </w:r>
                </w:p>
              </w:tc>
            </w:tr>
            <w:tr w:rsidR="003255D8" w:rsidRPr="003C7A85" w:rsidTr="00F571C6">
              <w:trPr>
                <w:trHeight w:val="397"/>
                <w:jc w:val="center"/>
              </w:trPr>
              <w:tc>
                <w:tcPr>
                  <w:tcW w:w="422" w:type="pct"/>
                  <w:vMerge/>
                  <w:vAlign w:val="center"/>
                </w:tcPr>
                <w:p w:rsidR="003255D8" w:rsidRPr="003C7A85" w:rsidRDefault="003255D8" w:rsidP="0041515F">
                  <w:pPr>
                    <w:adjustRightInd w:val="0"/>
                    <w:snapToGrid w:val="0"/>
                    <w:jc w:val="center"/>
                    <w:rPr>
                      <w:szCs w:val="21"/>
                    </w:rPr>
                  </w:pPr>
                </w:p>
              </w:tc>
              <w:tc>
                <w:tcPr>
                  <w:tcW w:w="679" w:type="pct"/>
                  <w:vAlign w:val="center"/>
                </w:tcPr>
                <w:p w:rsidR="003255D8" w:rsidRDefault="003A6720" w:rsidP="0041515F">
                  <w:pPr>
                    <w:adjustRightInd w:val="0"/>
                    <w:snapToGrid w:val="0"/>
                    <w:jc w:val="center"/>
                    <w:rPr>
                      <w:szCs w:val="21"/>
                    </w:rPr>
                  </w:pPr>
                  <w:r>
                    <w:rPr>
                      <w:rFonts w:hint="eastAsia"/>
                      <w:szCs w:val="21"/>
                    </w:rPr>
                    <w:t>浆液循环系统</w:t>
                  </w:r>
                </w:p>
              </w:tc>
              <w:tc>
                <w:tcPr>
                  <w:tcW w:w="2291" w:type="pct"/>
                  <w:gridSpan w:val="2"/>
                  <w:vAlign w:val="center"/>
                </w:tcPr>
                <w:p w:rsidR="003255D8" w:rsidRPr="003A6720" w:rsidRDefault="003A6720" w:rsidP="0041515F">
                  <w:pPr>
                    <w:adjustRightInd w:val="0"/>
                    <w:snapToGrid w:val="0"/>
                    <w:jc w:val="center"/>
                    <w:rPr>
                      <w:szCs w:val="21"/>
                    </w:rPr>
                  </w:pPr>
                  <w:r>
                    <w:rPr>
                      <w:rFonts w:hint="eastAsia"/>
                      <w:szCs w:val="21"/>
                    </w:rPr>
                    <w:t>包括</w:t>
                  </w:r>
                  <w:r>
                    <w:rPr>
                      <w:rFonts w:hint="eastAsia"/>
                      <w:szCs w:val="21"/>
                    </w:rPr>
                    <w:t>1</w:t>
                  </w:r>
                  <w:r>
                    <w:rPr>
                      <w:rFonts w:hint="eastAsia"/>
                      <w:szCs w:val="21"/>
                    </w:rPr>
                    <w:t>个</w:t>
                  </w:r>
                  <w:r>
                    <w:rPr>
                      <w:rFonts w:hint="eastAsia"/>
                      <w:szCs w:val="21"/>
                    </w:rPr>
                    <w:t>600m</w:t>
                  </w:r>
                  <w:r w:rsidRPr="003A6720">
                    <w:rPr>
                      <w:rFonts w:hint="eastAsia"/>
                      <w:szCs w:val="21"/>
                      <w:vertAlign w:val="superscript"/>
                    </w:rPr>
                    <w:t>3</w:t>
                  </w:r>
                  <w:r>
                    <w:rPr>
                      <w:rFonts w:hint="eastAsia"/>
                      <w:szCs w:val="21"/>
                    </w:rPr>
                    <w:t>的清水池、</w:t>
                  </w:r>
                  <w:r>
                    <w:rPr>
                      <w:rFonts w:hint="eastAsia"/>
                      <w:szCs w:val="21"/>
                    </w:rPr>
                    <w:t>1</w:t>
                  </w:r>
                  <w:r>
                    <w:rPr>
                      <w:rFonts w:hint="eastAsia"/>
                      <w:szCs w:val="21"/>
                    </w:rPr>
                    <w:t>个</w:t>
                  </w:r>
                  <w:r>
                    <w:rPr>
                      <w:rFonts w:hint="eastAsia"/>
                      <w:szCs w:val="21"/>
                    </w:rPr>
                    <w:t>300 m</w:t>
                  </w:r>
                  <w:r w:rsidRPr="003A6720">
                    <w:rPr>
                      <w:rFonts w:hint="eastAsia"/>
                      <w:szCs w:val="21"/>
                      <w:vertAlign w:val="superscript"/>
                    </w:rPr>
                    <w:t>3</w:t>
                  </w:r>
                  <w:r>
                    <w:rPr>
                      <w:rFonts w:hint="eastAsia"/>
                      <w:szCs w:val="21"/>
                    </w:rPr>
                    <w:t>的循环水池、</w:t>
                  </w:r>
                  <w:r>
                    <w:rPr>
                      <w:rFonts w:hint="eastAsia"/>
                      <w:szCs w:val="21"/>
                    </w:rPr>
                    <w:t>1</w:t>
                  </w:r>
                  <w:r>
                    <w:rPr>
                      <w:rFonts w:hint="eastAsia"/>
                      <w:szCs w:val="21"/>
                    </w:rPr>
                    <w:t>个</w:t>
                  </w:r>
                  <w:r>
                    <w:rPr>
                      <w:rFonts w:hint="eastAsia"/>
                      <w:szCs w:val="21"/>
                    </w:rPr>
                    <w:t>110 m</w:t>
                  </w:r>
                  <w:r w:rsidRPr="003A6720">
                    <w:rPr>
                      <w:rFonts w:hint="eastAsia"/>
                      <w:szCs w:val="21"/>
                      <w:vertAlign w:val="superscript"/>
                    </w:rPr>
                    <w:t>3</w:t>
                  </w:r>
                  <w:r>
                    <w:rPr>
                      <w:rFonts w:hint="eastAsia"/>
                      <w:szCs w:val="21"/>
                    </w:rPr>
                    <w:t>的石灰浆液池和</w:t>
                  </w:r>
                  <w:r>
                    <w:rPr>
                      <w:rFonts w:hint="eastAsia"/>
                      <w:szCs w:val="21"/>
                    </w:rPr>
                    <w:t>1</w:t>
                  </w:r>
                  <w:r>
                    <w:rPr>
                      <w:rFonts w:hint="eastAsia"/>
                      <w:szCs w:val="21"/>
                    </w:rPr>
                    <w:t>个</w:t>
                  </w:r>
                  <w:r>
                    <w:rPr>
                      <w:rFonts w:hint="eastAsia"/>
                      <w:szCs w:val="21"/>
                    </w:rPr>
                    <w:t>60 m</w:t>
                  </w:r>
                  <w:r w:rsidRPr="003A6720">
                    <w:rPr>
                      <w:rFonts w:hint="eastAsia"/>
                      <w:szCs w:val="21"/>
                      <w:vertAlign w:val="superscript"/>
                    </w:rPr>
                    <w:t>3</w:t>
                  </w:r>
                  <w:r>
                    <w:rPr>
                      <w:rFonts w:hint="eastAsia"/>
                      <w:szCs w:val="21"/>
                    </w:rPr>
                    <w:t>的事故浆液池</w:t>
                  </w:r>
                </w:p>
              </w:tc>
              <w:tc>
                <w:tcPr>
                  <w:tcW w:w="633" w:type="pct"/>
                  <w:vMerge/>
                  <w:vAlign w:val="center"/>
                </w:tcPr>
                <w:p w:rsidR="003255D8" w:rsidRPr="003C7A85" w:rsidRDefault="003255D8" w:rsidP="0041515F">
                  <w:pPr>
                    <w:adjustRightInd w:val="0"/>
                    <w:snapToGrid w:val="0"/>
                    <w:jc w:val="center"/>
                    <w:rPr>
                      <w:szCs w:val="21"/>
                    </w:rPr>
                  </w:pPr>
                </w:p>
              </w:tc>
              <w:tc>
                <w:tcPr>
                  <w:tcW w:w="605" w:type="pct"/>
                  <w:vAlign w:val="center"/>
                </w:tcPr>
                <w:p w:rsidR="003255D8" w:rsidRDefault="003255D8" w:rsidP="001731B1">
                  <w:pPr>
                    <w:adjustRightInd w:val="0"/>
                    <w:snapToGrid w:val="0"/>
                    <w:jc w:val="center"/>
                    <w:rPr>
                      <w:szCs w:val="21"/>
                    </w:rPr>
                  </w:pPr>
                  <w:r>
                    <w:rPr>
                      <w:rFonts w:hint="eastAsia"/>
                      <w:szCs w:val="21"/>
                    </w:rPr>
                    <w:t>废水</w:t>
                  </w:r>
                </w:p>
              </w:tc>
              <w:tc>
                <w:tcPr>
                  <w:tcW w:w="370" w:type="pct"/>
                  <w:vAlign w:val="center"/>
                </w:tcPr>
                <w:p w:rsidR="003255D8" w:rsidRDefault="003255D8" w:rsidP="0041515F">
                  <w:pPr>
                    <w:adjustRightInd w:val="0"/>
                    <w:snapToGrid w:val="0"/>
                    <w:jc w:val="center"/>
                    <w:rPr>
                      <w:szCs w:val="21"/>
                    </w:rPr>
                  </w:pPr>
                  <w:r>
                    <w:rPr>
                      <w:rFonts w:hint="eastAsia"/>
                      <w:szCs w:val="21"/>
                    </w:rPr>
                    <w:t>新建</w:t>
                  </w:r>
                </w:p>
              </w:tc>
            </w:tr>
            <w:tr w:rsidR="001731B1" w:rsidRPr="003C7A85" w:rsidTr="00F571C6">
              <w:trPr>
                <w:trHeight w:val="397"/>
                <w:jc w:val="center"/>
              </w:trPr>
              <w:tc>
                <w:tcPr>
                  <w:tcW w:w="422" w:type="pct"/>
                  <w:vMerge/>
                  <w:vAlign w:val="center"/>
                </w:tcPr>
                <w:p w:rsidR="001731B1" w:rsidRPr="003C7A85" w:rsidRDefault="001731B1" w:rsidP="0041515F">
                  <w:pPr>
                    <w:adjustRightInd w:val="0"/>
                    <w:snapToGrid w:val="0"/>
                    <w:jc w:val="center"/>
                    <w:rPr>
                      <w:szCs w:val="21"/>
                    </w:rPr>
                  </w:pPr>
                </w:p>
              </w:tc>
              <w:tc>
                <w:tcPr>
                  <w:tcW w:w="679" w:type="pct"/>
                  <w:vAlign w:val="center"/>
                </w:tcPr>
                <w:p w:rsidR="001731B1" w:rsidRDefault="001731B1" w:rsidP="0041515F">
                  <w:pPr>
                    <w:adjustRightInd w:val="0"/>
                    <w:snapToGrid w:val="0"/>
                    <w:jc w:val="center"/>
                    <w:rPr>
                      <w:szCs w:val="21"/>
                    </w:rPr>
                  </w:pPr>
                  <w:r>
                    <w:rPr>
                      <w:rFonts w:hint="eastAsia"/>
                      <w:szCs w:val="21"/>
                    </w:rPr>
                    <w:t>石膏脱水系统</w:t>
                  </w:r>
                </w:p>
              </w:tc>
              <w:tc>
                <w:tcPr>
                  <w:tcW w:w="2291" w:type="pct"/>
                  <w:gridSpan w:val="2"/>
                  <w:vAlign w:val="center"/>
                </w:tcPr>
                <w:p w:rsidR="001731B1" w:rsidRDefault="001731B1" w:rsidP="001731B1">
                  <w:pPr>
                    <w:adjustRightInd w:val="0"/>
                    <w:snapToGrid w:val="0"/>
                    <w:jc w:val="center"/>
                    <w:rPr>
                      <w:szCs w:val="21"/>
                    </w:rPr>
                  </w:pPr>
                  <w:r>
                    <w:rPr>
                      <w:rFonts w:hint="eastAsia"/>
                      <w:szCs w:val="21"/>
                    </w:rPr>
                    <w:t>包括</w:t>
                  </w:r>
                  <w:r>
                    <w:rPr>
                      <w:rFonts w:hint="eastAsia"/>
                      <w:szCs w:val="21"/>
                    </w:rPr>
                    <w:t>1</w:t>
                  </w:r>
                  <w:r>
                    <w:rPr>
                      <w:rFonts w:hint="eastAsia"/>
                      <w:szCs w:val="21"/>
                    </w:rPr>
                    <w:t>台真空皮带脱水机、</w:t>
                  </w:r>
                  <w:r>
                    <w:rPr>
                      <w:rFonts w:hint="eastAsia"/>
                      <w:szCs w:val="21"/>
                    </w:rPr>
                    <w:t>1</w:t>
                  </w:r>
                  <w:r>
                    <w:rPr>
                      <w:rFonts w:hint="eastAsia"/>
                      <w:szCs w:val="21"/>
                    </w:rPr>
                    <w:t>台真空泵、</w:t>
                  </w:r>
                  <w:r>
                    <w:rPr>
                      <w:rFonts w:hint="eastAsia"/>
                      <w:szCs w:val="21"/>
                    </w:rPr>
                    <w:t>2</w:t>
                  </w:r>
                  <w:r>
                    <w:rPr>
                      <w:rFonts w:hint="eastAsia"/>
                      <w:szCs w:val="21"/>
                    </w:rPr>
                    <w:t>台石膏排出泵、</w:t>
                  </w:r>
                  <w:r>
                    <w:rPr>
                      <w:rFonts w:hint="eastAsia"/>
                      <w:szCs w:val="21"/>
                    </w:rPr>
                    <w:t>2</w:t>
                  </w:r>
                  <w:r>
                    <w:rPr>
                      <w:rFonts w:hint="eastAsia"/>
                      <w:szCs w:val="21"/>
                    </w:rPr>
                    <w:t>台回流泵等</w:t>
                  </w:r>
                </w:p>
              </w:tc>
              <w:tc>
                <w:tcPr>
                  <w:tcW w:w="633" w:type="pct"/>
                  <w:vMerge/>
                  <w:vAlign w:val="center"/>
                </w:tcPr>
                <w:p w:rsidR="001731B1" w:rsidRPr="003C7A85" w:rsidRDefault="001731B1" w:rsidP="0041515F">
                  <w:pPr>
                    <w:adjustRightInd w:val="0"/>
                    <w:snapToGrid w:val="0"/>
                    <w:jc w:val="center"/>
                    <w:rPr>
                      <w:szCs w:val="21"/>
                    </w:rPr>
                  </w:pPr>
                </w:p>
              </w:tc>
              <w:tc>
                <w:tcPr>
                  <w:tcW w:w="605" w:type="pct"/>
                  <w:vAlign w:val="center"/>
                </w:tcPr>
                <w:p w:rsidR="001731B1" w:rsidRDefault="001731B1" w:rsidP="0041515F">
                  <w:pPr>
                    <w:adjustRightInd w:val="0"/>
                    <w:snapToGrid w:val="0"/>
                    <w:jc w:val="center"/>
                    <w:rPr>
                      <w:szCs w:val="21"/>
                    </w:rPr>
                  </w:pPr>
                  <w:r>
                    <w:rPr>
                      <w:rFonts w:hint="eastAsia"/>
                      <w:szCs w:val="21"/>
                    </w:rPr>
                    <w:t>固废</w:t>
                  </w:r>
                </w:p>
              </w:tc>
              <w:tc>
                <w:tcPr>
                  <w:tcW w:w="370" w:type="pct"/>
                  <w:vAlign w:val="center"/>
                </w:tcPr>
                <w:p w:rsidR="001731B1" w:rsidRDefault="001731B1" w:rsidP="0041515F">
                  <w:pPr>
                    <w:adjustRightInd w:val="0"/>
                    <w:snapToGrid w:val="0"/>
                    <w:jc w:val="center"/>
                    <w:rPr>
                      <w:szCs w:val="21"/>
                    </w:rPr>
                  </w:pPr>
                  <w:r>
                    <w:rPr>
                      <w:rFonts w:hint="eastAsia"/>
                      <w:szCs w:val="21"/>
                    </w:rPr>
                    <w:t>新建</w:t>
                  </w:r>
                </w:p>
              </w:tc>
            </w:tr>
            <w:tr w:rsidR="004C0F58" w:rsidRPr="003C7A85" w:rsidTr="00F571C6">
              <w:trPr>
                <w:trHeight w:val="397"/>
                <w:jc w:val="center"/>
              </w:trPr>
              <w:tc>
                <w:tcPr>
                  <w:tcW w:w="422" w:type="pct"/>
                  <w:vMerge/>
                  <w:vAlign w:val="center"/>
                </w:tcPr>
                <w:p w:rsidR="004C0F58" w:rsidRPr="003C7A85" w:rsidRDefault="004C0F58" w:rsidP="0041515F">
                  <w:pPr>
                    <w:adjustRightInd w:val="0"/>
                    <w:snapToGrid w:val="0"/>
                    <w:jc w:val="center"/>
                    <w:rPr>
                      <w:szCs w:val="21"/>
                    </w:rPr>
                  </w:pPr>
                </w:p>
              </w:tc>
              <w:tc>
                <w:tcPr>
                  <w:tcW w:w="679" w:type="pct"/>
                  <w:vAlign w:val="center"/>
                </w:tcPr>
                <w:p w:rsidR="004C0F58" w:rsidRDefault="004C0F58" w:rsidP="0041515F">
                  <w:pPr>
                    <w:adjustRightInd w:val="0"/>
                    <w:snapToGrid w:val="0"/>
                    <w:jc w:val="center"/>
                    <w:rPr>
                      <w:szCs w:val="21"/>
                    </w:rPr>
                  </w:pPr>
                  <w:r>
                    <w:rPr>
                      <w:rFonts w:hint="eastAsia"/>
                      <w:szCs w:val="21"/>
                    </w:rPr>
                    <w:t>管路系统</w:t>
                  </w:r>
                </w:p>
              </w:tc>
              <w:tc>
                <w:tcPr>
                  <w:tcW w:w="2291" w:type="pct"/>
                  <w:gridSpan w:val="2"/>
                  <w:vAlign w:val="center"/>
                </w:tcPr>
                <w:p w:rsidR="004C0F58" w:rsidRDefault="004C0F58" w:rsidP="0041515F">
                  <w:pPr>
                    <w:adjustRightInd w:val="0"/>
                    <w:snapToGrid w:val="0"/>
                    <w:jc w:val="center"/>
                    <w:rPr>
                      <w:szCs w:val="21"/>
                    </w:rPr>
                  </w:pPr>
                  <w:r>
                    <w:rPr>
                      <w:rFonts w:hint="eastAsia"/>
                      <w:szCs w:val="21"/>
                    </w:rPr>
                    <w:t>主要由各种管道和阀门、仪表等组成</w:t>
                  </w:r>
                </w:p>
              </w:tc>
              <w:tc>
                <w:tcPr>
                  <w:tcW w:w="633" w:type="pct"/>
                  <w:vMerge/>
                  <w:vAlign w:val="center"/>
                </w:tcPr>
                <w:p w:rsidR="004C0F58" w:rsidRPr="003C7A85" w:rsidRDefault="004C0F58" w:rsidP="0041515F">
                  <w:pPr>
                    <w:adjustRightInd w:val="0"/>
                    <w:snapToGrid w:val="0"/>
                    <w:jc w:val="center"/>
                    <w:rPr>
                      <w:szCs w:val="21"/>
                    </w:rPr>
                  </w:pPr>
                </w:p>
              </w:tc>
              <w:tc>
                <w:tcPr>
                  <w:tcW w:w="605" w:type="pct"/>
                  <w:vAlign w:val="center"/>
                </w:tcPr>
                <w:p w:rsidR="004C0F58" w:rsidRDefault="004C0F58" w:rsidP="0041515F">
                  <w:pPr>
                    <w:adjustRightInd w:val="0"/>
                    <w:snapToGrid w:val="0"/>
                    <w:jc w:val="center"/>
                    <w:rPr>
                      <w:szCs w:val="21"/>
                    </w:rPr>
                  </w:pPr>
                  <w:r>
                    <w:rPr>
                      <w:rFonts w:hint="eastAsia"/>
                      <w:szCs w:val="21"/>
                    </w:rPr>
                    <w:t>/</w:t>
                  </w:r>
                </w:p>
              </w:tc>
              <w:tc>
                <w:tcPr>
                  <w:tcW w:w="370" w:type="pct"/>
                  <w:vAlign w:val="center"/>
                </w:tcPr>
                <w:p w:rsidR="004C0F58" w:rsidRDefault="004C0F58" w:rsidP="0041515F">
                  <w:pPr>
                    <w:adjustRightInd w:val="0"/>
                    <w:snapToGrid w:val="0"/>
                    <w:jc w:val="center"/>
                    <w:rPr>
                      <w:szCs w:val="21"/>
                    </w:rPr>
                  </w:pPr>
                  <w:r>
                    <w:rPr>
                      <w:rFonts w:hint="eastAsia"/>
                      <w:szCs w:val="21"/>
                    </w:rPr>
                    <w:t>新建</w:t>
                  </w:r>
                </w:p>
              </w:tc>
            </w:tr>
            <w:tr w:rsidR="004C0F58" w:rsidRPr="003C7A85" w:rsidTr="00F571C6">
              <w:trPr>
                <w:trHeight w:val="397"/>
                <w:jc w:val="center"/>
              </w:trPr>
              <w:tc>
                <w:tcPr>
                  <w:tcW w:w="422" w:type="pct"/>
                  <w:vMerge/>
                  <w:vAlign w:val="center"/>
                </w:tcPr>
                <w:p w:rsidR="004C0F58" w:rsidRPr="003C7A85" w:rsidRDefault="004C0F58" w:rsidP="0041515F">
                  <w:pPr>
                    <w:adjustRightInd w:val="0"/>
                    <w:snapToGrid w:val="0"/>
                    <w:jc w:val="center"/>
                    <w:rPr>
                      <w:szCs w:val="21"/>
                    </w:rPr>
                  </w:pPr>
                </w:p>
              </w:tc>
              <w:tc>
                <w:tcPr>
                  <w:tcW w:w="679" w:type="pct"/>
                  <w:vAlign w:val="center"/>
                </w:tcPr>
                <w:p w:rsidR="004C0F58" w:rsidRDefault="004C0F58" w:rsidP="0041515F">
                  <w:pPr>
                    <w:adjustRightInd w:val="0"/>
                    <w:snapToGrid w:val="0"/>
                    <w:jc w:val="center"/>
                    <w:rPr>
                      <w:szCs w:val="21"/>
                    </w:rPr>
                  </w:pPr>
                  <w:r>
                    <w:rPr>
                      <w:rFonts w:hint="eastAsia"/>
                      <w:szCs w:val="21"/>
                    </w:rPr>
                    <w:t>控制系统</w:t>
                  </w:r>
                </w:p>
              </w:tc>
              <w:tc>
                <w:tcPr>
                  <w:tcW w:w="2291" w:type="pct"/>
                  <w:gridSpan w:val="2"/>
                  <w:vAlign w:val="center"/>
                </w:tcPr>
                <w:p w:rsidR="004C0F58" w:rsidRDefault="004C0F58" w:rsidP="0041515F">
                  <w:pPr>
                    <w:adjustRightInd w:val="0"/>
                    <w:snapToGrid w:val="0"/>
                    <w:jc w:val="center"/>
                    <w:rPr>
                      <w:szCs w:val="21"/>
                    </w:rPr>
                  </w:pPr>
                  <w:r>
                    <w:rPr>
                      <w:rFonts w:hint="eastAsia"/>
                      <w:szCs w:val="21"/>
                    </w:rPr>
                    <w:t>采用</w:t>
                  </w:r>
                  <w:r w:rsidRPr="004C0F58">
                    <w:rPr>
                      <w:rFonts w:hint="eastAsia"/>
                      <w:szCs w:val="21"/>
                    </w:rPr>
                    <w:t>PLC</w:t>
                  </w:r>
                  <w:r w:rsidRPr="004C0F58">
                    <w:rPr>
                      <w:rFonts w:hint="eastAsia"/>
                      <w:szCs w:val="21"/>
                    </w:rPr>
                    <w:t>自动控制系统</w:t>
                  </w:r>
                </w:p>
              </w:tc>
              <w:tc>
                <w:tcPr>
                  <w:tcW w:w="633" w:type="pct"/>
                  <w:vMerge/>
                  <w:vAlign w:val="center"/>
                </w:tcPr>
                <w:p w:rsidR="004C0F58" w:rsidRPr="003C7A85" w:rsidRDefault="004C0F58" w:rsidP="0041515F">
                  <w:pPr>
                    <w:adjustRightInd w:val="0"/>
                    <w:snapToGrid w:val="0"/>
                    <w:jc w:val="center"/>
                    <w:rPr>
                      <w:szCs w:val="21"/>
                    </w:rPr>
                  </w:pPr>
                </w:p>
              </w:tc>
              <w:tc>
                <w:tcPr>
                  <w:tcW w:w="605" w:type="pct"/>
                  <w:vAlign w:val="center"/>
                </w:tcPr>
                <w:p w:rsidR="004C0F58" w:rsidRDefault="004C0F58" w:rsidP="0041515F">
                  <w:pPr>
                    <w:adjustRightInd w:val="0"/>
                    <w:snapToGrid w:val="0"/>
                    <w:jc w:val="center"/>
                    <w:rPr>
                      <w:szCs w:val="21"/>
                    </w:rPr>
                  </w:pPr>
                  <w:r>
                    <w:rPr>
                      <w:rFonts w:hint="eastAsia"/>
                      <w:szCs w:val="21"/>
                    </w:rPr>
                    <w:t>/</w:t>
                  </w:r>
                </w:p>
              </w:tc>
              <w:tc>
                <w:tcPr>
                  <w:tcW w:w="370" w:type="pct"/>
                  <w:vAlign w:val="center"/>
                </w:tcPr>
                <w:p w:rsidR="004C0F58" w:rsidRDefault="004C0F58" w:rsidP="0041515F">
                  <w:pPr>
                    <w:adjustRightInd w:val="0"/>
                    <w:snapToGrid w:val="0"/>
                    <w:jc w:val="center"/>
                    <w:rPr>
                      <w:szCs w:val="21"/>
                    </w:rPr>
                  </w:pPr>
                  <w:r>
                    <w:rPr>
                      <w:rFonts w:hint="eastAsia"/>
                      <w:szCs w:val="21"/>
                    </w:rPr>
                    <w:t>新建</w:t>
                  </w:r>
                </w:p>
              </w:tc>
            </w:tr>
            <w:tr w:rsidR="003255D8" w:rsidRPr="003255D8" w:rsidTr="00F571C6">
              <w:trPr>
                <w:trHeight w:val="397"/>
                <w:jc w:val="center"/>
              </w:trPr>
              <w:tc>
                <w:tcPr>
                  <w:tcW w:w="422" w:type="pct"/>
                  <w:vMerge/>
                  <w:vAlign w:val="center"/>
                </w:tcPr>
                <w:p w:rsidR="003255D8" w:rsidRPr="003C7A85" w:rsidRDefault="003255D8" w:rsidP="0041515F">
                  <w:pPr>
                    <w:adjustRightInd w:val="0"/>
                    <w:snapToGrid w:val="0"/>
                    <w:jc w:val="center"/>
                    <w:rPr>
                      <w:szCs w:val="21"/>
                    </w:rPr>
                  </w:pPr>
                </w:p>
              </w:tc>
              <w:tc>
                <w:tcPr>
                  <w:tcW w:w="679" w:type="pct"/>
                  <w:vAlign w:val="center"/>
                </w:tcPr>
                <w:p w:rsidR="003255D8" w:rsidRPr="003C7A85" w:rsidRDefault="004C0F58" w:rsidP="0041515F">
                  <w:pPr>
                    <w:adjustRightInd w:val="0"/>
                    <w:snapToGrid w:val="0"/>
                    <w:jc w:val="center"/>
                    <w:rPr>
                      <w:szCs w:val="21"/>
                    </w:rPr>
                  </w:pPr>
                  <w:r>
                    <w:rPr>
                      <w:rFonts w:hint="eastAsia"/>
                      <w:szCs w:val="21"/>
                    </w:rPr>
                    <w:t>供水</w:t>
                  </w:r>
                </w:p>
              </w:tc>
              <w:tc>
                <w:tcPr>
                  <w:tcW w:w="2291" w:type="pct"/>
                  <w:gridSpan w:val="2"/>
                  <w:vAlign w:val="center"/>
                </w:tcPr>
                <w:p w:rsidR="003255D8" w:rsidRPr="003C7A85" w:rsidRDefault="005914FA" w:rsidP="0041515F">
                  <w:pPr>
                    <w:adjustRightInd w:val="0"/>
                    <w:snapToGrid w:val="0"/>
                    <w:jc w:val="center"/>
                    <w:rPr>
                      <w:szCs w:val="21"/>
                    </w:rPr>
                  </w:pPr>
                  <w:r>
                    <w:rPr>
                      <w:rFonts w:hint="eastAsia"/>
                      <w:szCs w:val="21"/>
                    </w:rPr>
                    <w:t>生活用水取自山泉水，生产废水取自</w:t>
                  </w:r>
                  <w:proofErr w:type="gramStart"/>
                  <w:r w:rsidRPr="005914FA">
                    <w:rPr>
                      <w:rFonts w:hint="eastAsia"/>
                      <w:szCs w:val="21"/>
                    </w:rPr>
                    <w:t>野牛河</w:t>
                  </w:r>
                  <w:proofErr w:type="gramEnd"/>
                </w:p>
              </w:tc>
              <w:tc>
                <w:tcPr>
                  <w:tcW w:w="633" w:type="pct"/>
                  <w:vMerge/>
                  <w:vAlign w:val="center"/>
                </w:tcPr>
                <w:p w:rsidR="003255D8" w:rsidRPr="003C7A85" w:rsidRDefault="003255D8" w:rsidP="0041515F">
                  <w:pPr>
                    <w:adjustRightInd w:val="0"/>
                    <w:snapToGrid w:val="0"/>
                    <w:jc w:val="center"/>
                    <w:rPr>
                      <w:szCs w:val="21"/>
                    </w:rPr>
                  </w:pPr>
                </w:p>
              </w:tc>
              <w:tc>
                <w:tcPr>
                  <w:tcW w:w="605" w:type="pct"/>
                  <w:vAlign w:val="center"/>
                </w:tcPr>
                <w:p w:rsidR="003255D8" w:rsidRPr="003C7A85" w:rsidRDefault="003255D8" w:rsidP="0041515F">
                  <w:pPr>
                    <w:adjustRightInd w:val="0"/>
                    <w:snapToGrid w:val="0"/>
                    <w:jc w:val="center"/>
                    <w:rPr>
                      <w:szCs w:val="21"/>
                    </w:rPr>
                  </w:pPr>
                  <w:r w:rsidRPr="003C7A85">
                    <w:rPr>
                      <w:szCs w:val="21"/>
                    </w:rPr>
                    <w:t>/</w:t>
                  </w:r>
                </w:p>
              </w:tc>
              <w:tc>
                <w:tcPr>
                  <w:tcW w:w="370" w:type="pct"/>
                  <w:vAlign w:val="center"/>
                </w:tcPr>
                <w:p w:rsidR="003255D8" w:rsidRPr="003255D8" w:rsidRDefault="004C0F58" w:rsidP="0041515F">
                  <w:pPr>
                    <w:adjustRightInd w:val="0"/>
                    <w:snapToGrid w:val="0"/>
                    <w:jc w:val="center"/>
                    <w:rPr>
                      <w:bCs/>
                      <w:szCs w:val="21"/>
                    </w:rPr>
                  </w:pPr>
                  <w:r>
                    <w:rPr>
                      <w:rFonts w:hint="eastAsia"/>
                      <w:bCs/>
                      <w:szCs w:val="21"/>
                    </w:rPr>
                    <w:t>依托</w:t>
                  </w:r>
                </w:p>
              </w:tc>
            </w:tr>
            <w:tr w:rsidR="003255D8" w:rsidRPr="003255D8" w:rsidTr="00F571C6">
              <w:trPr>
                <w:trHeight w:val="397"/>
                <w:jc w:val="center"/>
              </w:trPr>
              <w:tc>
                <w:tcPr>
                  <w:tcW w:w="422" w:type="pct"/>
                  <w:vMerge/>
                  <w:vAlign w:val="center"/>
                </w:tcPr>
                <w:p w:rsidR="003255D8" w:rsidRPr="003C7A85" w:rsidRDefault="003255D8" w:rsidP="0041515F">
                  <w:pPr>
                    <w:adjustRightInd w:val="0"/>
                    <w:snapToGrid w:val="0"/>
                    <w:jc w:val="center"/>
                    <w:rPr>
                      <w:szCs w:val="21"/>
                    </w:rPr>
                  </w:pPr>
                </w:p>
              </w:tc>
              <w:tc>
                <w:tcPr>
                  <w:tcW w:w="679" w:type="pct"/>
                  <w:tcBorders>
                    <w:bottom w:val="single" w:sz="4" w:space="0" w:color="auto"/>
                  </w:tcBorders>
                  <w:vAlign w:val="center"/>
                </w:tcPr>
                <w:p w:rsidR="003255D8" w:rsidRPr="003C7A85" w:rsidRDefault="004C0F58" w:rsidP="0041515F">
                  <w:pPr>
                    <w:adjustRightInd w:val="0"/>
                    <w:snapToGrid w:val="0"/>
                    <w:jc w:val="center"/>
                    <w:rPr>
                      <w:szCs w:val="21"/>
                    </w:rPr>
                  </w:pPr>
                  <w:r>
                    <w:rPr>
                      <w:rFonts w:hint="eastAsia"/>
                      <w:szCs w:val="21"/>
                    </w:rPr>
                    <w:t>供电</w:t>
                  </w:r>
                </w:p>
              </w:tc>
              <w:tc>
                <w:tcPr>
                  <w:tcW w:w="2291" w:type="pct"/>
                  <w:gridSpan w:val="2"/>
                  <w:tcBorders>
                    <w:bottom w:val="single" w:sz="4" w:space="0" w:color="auto"/>
                  </w:tcBorders>
                  <w:vAlign w:val="center"/>
                </w:tcPr>
                <w:p w:rsidR="003255D8" w:rsidRPr="003C7A85" w:rsidRDefault="004C0F58" w:rsidP="0041515F">
                  <w:pPr>
                    <w:adjustRightInd w:val="0"/>
                    <w:snapToGrid w:val="0"/>
                    <w:jc w:val="center"/>
                    <w:rPr>
                      <w:szCs w:val="21"/>
                    </w:rPr>
                  </w:pPr>
                  <w:r>
                    <w:rPr>
                      <w:rFonts w:hint="eastAsia"/>
                      <w:szCs w:val="21"/>
                    </w:rPr>
                    <w:t>由市政供电</w:t>
                  </w:r>
                </w:p>
              </w:tc>
              <w:tc>
                <w:tcPr>
                  <w:tcW w:w="633" w:type="pct"/>
                  <w:vMerge/>
                  <w:vAlign w:val="center"/>
                </w:tcPr>
                <w:p w:rsidR="003255D8" w:rsidRPr="003C7A85" w:rsidRDefault="003255D8" w:rsidP="0041515F">
                  <w:pPr>
                    <w:adjustRightInd w:val="0"/>
                    <w:snapToGrid w:val="0"/>
                    <w:jc w:val="center"/>
                    <w:rPr>
                      <w:szCs w:val="21"/>
                    </w:rPr>
                  </w:pPr>
                </w:p>
              </w:tc>
              <w:tc>
                <w:tcPr>
                  <w:tcW w:w="605" w:type="pct"/>
                  <w:tcBorders>
                    <w:bottom w:val="single" w:sz="4" w:space="0" w:color="auto"/>
                  </w:tcBorders>
                  <w:vAlign w:val="center"/>
                </w:tcPr>
                <w:p w:rsidR="003255D8" w:rsidRPr="003C7A85" w:rsidRDefault="003255D8" w:rsidP="0041515F">
                  <w:pPr>
                    <w:adjustRightInd w:val="0"/>
                    <w:snapToGrid w:val="0"/>
                    <w:jc w:val="center"/>
                    <w:rPr>
                      <w:szCs w:val="21"/>
                    </w:rPr>
                  </w:pPr>
                  <w:r w:rsidRPr="003C7A85">
                    <w:rPr>
                      <w:szCs w:val="21"/>
                    </w:rPr>
                    <w:t>/</w:t>
                  </w:r>
                </w:p>
              </w:tc>
              <w:tc>
                <w:tcPr>
                  <w:tcW w:w="370" w:type="pct"/>
                  <w:tcBorders>
                    <w:bottom w:val="single" w:sz="4" w:space="0" w:color="auto"/>
                  </w:tcBorders>
                  <w:vAlign w:val="center"/>
                </w:tcPr>
                <w:p w:rsidR="003255D8" w:rsidRPr="003255D8" w:rsidRDefault="004C0F58" w:rsidP="0041515F">
                  <w:pPr>
                    <w:adjustRightInd w:val="0"/>
                    <w:snapToGrid w:val="0"/>
                    <w:jc w:val="center"/>
                    <w:rPr>
                      <w:bCs/>
                      <w:szCs w:val="21"/>
                    </w:rPr>
                  </w:pPr>
                  <w:r>
                    <w:rPr>
                      <w:rFonts w:hint="eastAsia"/>
                      <w:bCs/>
                      <w:szCs w:val="21"/>
                    </w:rPr>
                    <w:t>依托</w:t>
                  </w:r>
                </w:p>
              </w:tc>
            </w:tr>
            <w:tr w:rsidR="00F571C6" w:rsidRPr="003C7A85" w:rsidTr="00F571C6">
              <w:trPr>
                <w:trHeight w:val="397"/>
                <w:jc w:val="center"/>
              </w:trPr>
              <w:tc>
                <w:tcPr>
                  <w:tcW w:w="422" w:type="pct"/>
                  <w:vMerge w:val="restart"/>
                  <w:vAlign w:val="center"/>
                </w:tcPr>
                <w:p w:rsidR="00F571C6" w:rsidRPr="003C7A85" w:rsidRDefault="00F571C6" w:rsidP="0041515F">
                  <w:pPr>
                    <w:adjustRightInd w:val="0"/>
                    <w:snapToGrid w:val="0"/>
                    <w:jc w:val="center"/>
                    <w:rPr>
                      <w:szCs w:val="21"/>
                    </w:rPr>
                  </w:pPr>
                  <w:r w:rsidRPr="003C7A85">
                    <w:rPr>
                      <w:szCs w:val="21"/>
                    </w:rPr>
                    <w:t>办公生活</w:t>
                  </w:r>
                  <w:r>
                    <w:rPr>
                      <w:rFonts w:hint="eastAsia"/>
                      <w:szCs w:val="21"/>
                    </w:rPr>
                    <w:t>设施</w:t>
                  </w:r>
                </w:p>
              </w:tc>
              <w:tc>
                <w:tcPr>
                  <w:tcW w:w="679" w:type="pct"/>
                  <w:vAlign w:val="center"/>
                </w:tcPr>
                <w:p w:rsidR="00F571C6" w:rsidRPr="004C0F58" w:rsidRDefault="00F571C6" w:rsidP="0041515F">
                  <w:pPr>
                    <w:adjustRightInd w:val="0"/>
                    <w:snapToGrid w:val="0"/>
                    <w:jc w:val="center"/>
                    <w:rPr>
                      <w:szCs w:val="21"/>
                      <w:highlight w:val="yellow"/>
                    </w:rPr>
                  </w:pPr>
                  <w:r w:rsidRPr="00F571C6">
                    <w:rPr>
                      <w:rFonts w:hint="eastAsia"/>
                      <w:szCs w:val="21"/>
                    </w:rPr>
                    <w:t>办公楼</w:t>
                  </w:r>
                </w:p>
              </w:tc>
              <w:tc>
                <w:tcPr>
                  <w:tcW w:w="2291" w:type="pct"/>
                  <w:gridSpan w:val="2"/>
                  <w:vAlign w:val="center"/>
                </w:tcPr>
                <w:p w:rsidR="00F571C6" w:rsidRPr="002445AC" w:rsidRDefault="00F571C6" w:rsidP="00360B57">
                  <w:pPr>
                    <w:adjustRightInd w:val="0"/>
                    <w:snapToGrid w:val="0"/>
                    <w:rPr>
                      <w:szCs w:val="21"/>
                    </w:rPr>
                  </w:pPr>
                  <w:r>
                    <w:rPr>
                      <w:rFonts w:hint="eastAsia"/>
                      <w:szCs w:val="21"/>
                    </w:rPr>
                    <w:t>聚龙厂区东侧设置</w:t>
                  </w:r>
                  <w:r>
                    <w:rPr>
                      <w:rFonts w:hint="eastAsia"/>
                      <w:szCs w:val="21"/>
                    </w:rPr>
                    <w:t>1</w:t>
                  </w:r>
                  <w:r>
                    <w:rPr>
                      <w:rFonts w:hint="eastAsia"/>
                      <w:szCs w:val="21"/>
                    </w:rPr>
                    <w:t>栋办公楼，</w:t>
                  </w:r>
                  <w:r>
                    <w:rPr>
                      <w:rFonts w:hint="eastAsia"/>
                      <w:szCs w:val="21"/>
                    </w:rPr>
                    <w:t>2F</w:t>
                  </w:r>
                  <w:r>
                    <w:rPr>
                      <w:rFonts w:hint="eastAsia"/>
                      <w:szCs w:val="21"/>
                    </w:rPr>
                    <w:t>，建筑面积为</w:t>
                  </w:r>
                  <w:r>
                    <w:rPr>
                      <w:rFonts w:hint="eastAsia"/>
                      <w:szCs w:val="21"/>
                    </w:rPr>
                    <w:t>519.36 m</w:t>
                  </w:r>
                  <w:r w:rsidRPr="004B1B92">
                    <w:rPr>
                      <w:rFonts w:hint="eastAsia"/>
                      <w:szCs w:val="21"/>
                      <w:vertAlign w:val="superscript"/>
                    </w:rPr>
                    <w:t>2</w:t>
                  </w:r>
                  <w:r>
                    <w:rPr>
                      <w:rFonts w:hint="eastAsia"/>
                      <w:szCs w:val="21"/>
                    </w:rPr>
                    <w:t>，用于日常办公</w:t>
                  </w:r>
                </w:p>
              </w:tc>
              <w:tc>
                <w:tcPr>
                  <w:tcW w:w="633" w:type="pct"/>
                  <w:vMerge/>
                  <w:vAlign w:val="center"/>
                </w:tcPr>
                <w:p w:rsidR="00F571C6" w:rsidRPr="003C7A85" w:rsidRDefault="00F571C6" w:rsidP="0041515F">
                  <w:pPr>
                    <w:adjustRightInd w:val="0"/>
                    <w:snapToGrid w:val="0"/>
                    <w:jc w:val="center"/>
                    <w:rPr>
                      <w:szCs w:val="21"/>
                    </w:rPr>
                  </w:pPr>
                </w:p>
              </w:tc>
              <w:tc>
                <w:tcPr>
                  <w:tcW w:w="605" w:type="pct"/>
                  <w:vMerge w:val="restart"/>
                  <w:shd w:val="clear" w:color="auto" w:fill="auto"/>
                  <w:vAlign w:val="center"/>
                </w:tcPr>
                <w:p w:rsidR="00F571C6" w:rsidRPr="003C7A85" w:rsidRDefault="00F571C6" w:rsidP="0041515F">
                  <w:pPr>
                    <w:adjustRightInd w:val="0"/>
                    <w:snapToGrid w:val="0"/>
                    <w:jc w:val="center"/>
                    <w:rPr>
                      <w:szCs w:val="21"/>
                    </w:rPr>
                  </w:pPr>
                  <w:r w:rsidRPr="003C7A85">
                    <w:rPr>
                      <w:szCs w:val="21"/>
                    </w:rPr>
                    <w:t>生活污水</w:t>
                  </w:r>
                  <w:r w:rsidRPr="003C7A85">
                    <w:rPr>
                      <w:rFonts w:hint="eastAsia"/>
                      <w:szCs w:val="21"/>
                    </w:rPr>
                    <w:t>、</w:t>
                  </w:r>
                  <w:r w:rsidRPr="003C7A85">
                    <w:rPr>
                      <w:szCs w:val="21"/>
                    </w:rPr>
                    <w:t>生活垃圾</w:t>
                  </w:r>
                </w:p>
              </w:tc>
              <w:tc>
                <w:tcPr>
                  <w:tcW w:w="370" w:type="pct"/>
                  <w:vAlign w:val="center"/>
                </w:tcPr>
                <w:p w:rsidR="00F571C6" w:rsidRPr="003C7A85" w:rsidRDefault="00F571C6" w:rsidP="0041515F">
                  <w:pPr>
                    <w:adjustRightInd w:val="0"/>
                    <w:snapToGrid w:val="0"/>
                    <w:jc w:val="center"/>
                    <w:rPr>
                      <w:szCs w:val="21"/>
                    </w:rPr>
                  </w:pPr>
                  <w:r>
                    <w:rPr>
                      <w:rFonts w:hint="eastAsia"/>
                      <w:szCs w:val="21"/>
                    </w:rPr>
                    <w:t>依托</w:t>
                  </w:r>
                </w:p>
              </w:tc>
            </w:tr>
            <w:tr w:rsidR="00F571C6" w:rsidRPr="003C7A85" w:rsidTr="00F571C6">
              <w:trPr>
                <w:trHeight w:val="397"/>
                <w:jc w:val="center"/>
              </w:trPr>
              <w:tc>
                <w:tcPr>
                  <w:tcW w:w="422" w:type="pct"/>
                  <w:vMerge/>
                  <w:vAlign w:val="center"/>
                </w:tcPr>
                <w:p w:rsidR="00F571C6" w:rsidRPr="003C7A85" w:rsidRDefault="00F571C6" w:rsidP="0041515F">
                  <w:pPr>
                    <w:adjustRightInd w:val="0"/>
                    <w:snapToGrid w:val="0"/>
                    <w:jc w:val="center"/>
                    <w:rPr>
                      <w:szCs w:val="21"/>
                    </w:rPr>
                  </w:pPr>
                </w:p>
              </w:tc>
              <w:tc>
                <w:tcPr>
                  <w:tcW w:w="679" w:type="pct"/>
                  <w:vAlign w:val="center"/>
                </w:tcPr>
                <w:p w:rsidR="00F571C6" w:rsidRPr="00360B57" w:rsidRDefault="00F571C6" w:rsidP="0041515F">
                  <w:pPr>
                    <w:adjustRightInd w:val="0"/>
                    <w:snapToGrid w:val="0"/>
                    <w:jc w:val="center"/>
                    <w:rPr>
                      <w:szCs w:val="21"/>
                    </w:rPr>
                  </w:pPr>
                  <w:r>
                    <w:rPr>
                      <w:rFonts w:hint="eastAsia"/>
                      <w:szCs w:val="21"/>
                    </w:rPr>
                    <w:t>职工宿舍</w:t>
                  </w:r>
                </w:p>
              </w:tc>
              <w:tc>
                <w:tcPr>
                  <w:tcW w:w="2291" w:type="pct"/>
                  <w:gridSpan w:val="2"/>
                  <w:vAlign w:val="center"/>
                </w:tcPr>
                <w:p w:rsidR="00F571C6" w:rsidRDefault="00F571C6" w:rsidP="00F571C6">
                  <w:pPr>
                    <w:adjustRightInd w:val="0"/>
                    <w:snapToGrid w:val="0"/>
                    <w:rPr>
                      <w:szCs w:val="21"/>
                    </w:rPr>
                  </w:pPr>
                  <w:r w:rsidRPr="00F571C6">
                    <w:rPr>
                      <w:rFonts w:hint="eastAsia"/>
                      <w:szCs w:val="21"/>
                    </w:rPr>
                    <w:t>聚龙厂区东北侧设置</w:t>
                  </w:r>
                  <w:r w:rsidRPr="00F571C6">
                    <w:rPr>
                      <w:rFonts w:hint="eastAsia"/>
                      <w:szCs w:val="21"/>
                    </w:rPr>
                    <w:t>2</w:t>
                  </w:r>
                  <w:r w:rsidRPr="00F571C6">
                    <w:rPr>
                      <w:rFonts w:hint="eastAsia"/>
                      <w:szCs w:val="21"/>
                    </w:rPr>
                    <w:t>栋宿舍楼，其中</w:t>
                  </w:r>
                  <w:r w:rsidRPr="00F571C6">
                    <w:rPr>
                      <w:rFonts w:hint="eastAsia"/>
                      <w:szCs w:val="21"/>
                    </w:rPr>
                    <w:t>1</w:t>
                  </w:r>
                  <w:r w:rsidRPr="00F571C6">
                    <w:rPr>
                      <w:rFonts w:hint="eastAsia"/>
                      <w:szCs w:val="21"/>
                    </w:rPr>
                    <w:t>栋为</w:t>
                  </w:r>
                  <w:r w:rsidRPr="00F571C6">
                    <w:rPr>
                      <w:rFonts w:hint="eastAsia"/>
                      <w:szCs w:val="21"/>
                    </w:rPr>
                    <w:t>5F</w:t>
                  </w:r>
                  <w:r w:rsidRPr="00F571C6">
                    <w:rPr>
                      <w:rFonts w:hint="eastAsia"/>
                      <w:szCs w:val="21"/>
                    </w:rPr>
                    <w:t>，</w:t>
                  </w:r>
                  <w:r w:rsidRPr="00F571C6">
                    <w:rPr>
                      <w:rFonts w:hint="eastAsia"/>
                      <w:szCs w:val="21"/>
                    </w:rPr>
                    <w:t>1</w:t>
                  </w:r>
                  <w:r w:rsidRPr="00F571C6">
                    <w:rPr>
                      <w:rFonts w:hint="eastAsia"/>
                      <w:szCs w:val="21"/>
                    </w:rPr>
                    <w:t>栋为</w:t>
                  </w:r>
                  <w:r w:rsidRPr="00F571C6">
                    <w:rPr>
                      <w:rFonts w:hint="eastAsia"/>
                      <w:szCs w:val="21"/>
                    </w:rPr>
                    <w:t>6F</w:t>
                  </w:r>
                  <w:r w:rsidRPr="00F571C6">
                    <w:rPr>
                      <w:rFonts w:hint="eastAsia"/>
                      <w:szCs w:val="21"/>
                    </w:rPr>
                    <w:t>，总建筑面积</w:t>
                  </w:r>
                  <w:r w:rsidRPr="00F571C6">
                    <w:rPr>
                      <w:rFonts w:hint="eastAsia"/>
                      <w:szCs w:val="21"/>
                    </w:rPr>
                    <w:t>3406.81m</w:t>
                  </w:r>
                  <w:r w:rsidRPr="00F571C6">
                    <w:rPr>
                      <w:rFonts w:hint="eastAsia"/>
                      <w:szCs w:val="21"/>
                      <w:vertAlign w:val="superscript"/>
                    </w:rPr>
                    <w:t>2</w:t>
                  </w:r>
                </w:p>
              </w:tc>
              <w:tc>
                <w:tcPr>
                  <w:tcW w:w="633" w:type="pct"/>
                  <w:vMerge/>
                  <w:vAlign w:val="center"/>
                </w:tcPr>
                <w:p w:rsidR="00F571C6" w:rsidRPr="003C7A85" w:rsidRDefault="00F571C6" w:rsidP="0041515F">
                  <w:pPr>
                    <w:adjustRightInd w:val="0"/>
                    <w:snapToGrid w:val="0"/>
                    <w:jc w:val="center"/>
                    <w:rPr>
                      <w:szCs w:val="21"/>
                    </w:rPr>
                  </w:pPr>
                </w:p>
              </w:tc>
              <w:tc>
                <w:tcPr>
                  <w:tcW w:w="605" w:type="pct"/>
                  <w:vMerge/>
                  <w:shd w:val="clear" w:color="auto" w:fill="auto"/>
                  <w:vAlign w:val="center"/>
                </w:tcPr>
                <w:p w:rsidR="00F571C6" w:rsidRPr="003C7A85" w:rsidRDefault="00F571C6" w:rsidP="0041515F">
                  <w:pPr>
                    <w:adjustRightInd w:val="0"/>
                    <w:snapToGrid w:val="0"/>
                    <w:jc w:val="center"/>
                    <w:rPr>
                      <w:szCs w:val="21"/>
                    </w:rPr>
                  </w:pPr>
                </w:p>
              </w:tc>
              <w:tc>
                <w:tcPr>
                  <w:tcW w:w="370" w:type="pct"/>
                  <w:vAlign w:val="center"/>
                </w:tcPr>
                <w:p w:rsidR="00F571C6" w:rsidRDefault="00F571C6" w:rsidP="0041515F">
                  <w:pPr>
                    <w:adjustRightInd w:val="0"/>
                    <w:snapToGrid w:val="0"/>
                    <w:jc w:val="center"/>
                    <w:rPr>
                      <w:szCs w:val="21"/>
                    </w:rPr>
                  </w:pPr>
                  <w:r>
                    <w:rPr>
                      <w:rFonts w:hint="eastAsia"/>
                      <w:szCs w:val="21"/>
                    </w:rPr>
                    <w:t>依托</w:t>
                  </w:r>
                </w:p>
              </w:tc>
            </w:tr>
            <w:tr w:rsidR="0079109C" w:rsidRPr="003C7A85" w:rsidTr="00F571C6">
              <w:trPr>
                <w:trHeight w:val="397"/>
                <w:jc w:val="center"/>
              </w:trPr>
              <w:tc>
                <w:tcPr>
                  <w:tcW w:w="422" w:type="pct"/>
                  <w:vMerge w:val="restart"/>
                  <w:vAlign w:val="center"/>
                </w:tcPr>
                <w:p w:rsidR="00D169DF" w:rsidRPr="003C7A85" w:rsidRDefault="00D169DF" w:rsidP="0041515F">
                  <w:pPr>
                    <w:adjustRightInd w:val="0"/>
                    <w:snapToGrid w:val="0"/>
                    <w:jc w:val="center"/>
                    <w:rPr>
                      <w:szCs w:val="21"/>
                    </w:rPr>
                  </w:pPr>
                  <w:r w:rsidRPr="003C7A85">
                    <w:rPr>
                      <w:szCs w:val="21"/>
                    </w:rPr>
                    <w:t>仓储或其它</w:t>
                  </w:r>
                </w:p>
              </w:tc>
              <w:tc>
                <w:tcPr>
                  <w:tcW w:w="679" w:type="pct"/>
                  <w:vAlign w:val="center"/>
                </w:tcPr>
                <w:p w:rsidR="00D169DF" w:rsidRPr="003C7A85" w:rsidRDefault="00D169DF" w:rsidP="0041515F">
                  <w:pPr>
                    <w:jc w:val="center"/>
                    <w:rPr>
                      <w:szCs w:val="21"/>
                    </w:rPr>
                  </w:pPr>
                  <w:r w:rsidRPr="003C7A85">
                    <w:rPr>
                      <w:szCs w:val="21"/>
                    </w:rPr>
                    <w:t>原料</w:t>
                  </w:r>
                  <w:r w:rsidR="004C0F58">
                    <w:rPr>
                      <w:rFonts w:hint="eastAsia"/>
                      <w:szCs w:val="21"/>
                    </w:rPr>
                    <w:t>库</w:t>
                  </w:r>
                </w:p>
              </w:tc>
              <w:tc>
                <w:tcPr>
                  <w:tcW w:w="2291" w:type="pct"/>
                  <w:gridSpan w:val="2"/>
                  <w:vAlign w:val="center"/>
                </w:tcPr>
                <w:p w:rsidR="00D169DF" w:rsidRPr="003C7A85" w:rsidRDefault="00F571C6" w:rsidP="0041515F">
                  <w:pPr>
                    <w:jc w:val="center"/>
                    <w:rPr>
                      <w:szCs w:val="21"/>
                    </w:rPr>
                  </w:pPr>
                  <w:r w:rsidRPr="00F571C6">
                    <w:rPr>
                      <w:rFonts w:hint="eastAsia"/>
                      <w:szCs w:val="21"/>
                    </w:rPr>
                    <w:t>聚龙厂区东北侧设置</w:t>
                  </w:r>
                  <w:r w:rsidRPr="00F571C6">
                    <w:rPr>
                      <w:rFonts w:hint="eastAsia"/>
                      <w:szCs w:val="21"/>
                    </w:rPr>
                    <w:t>1</w:t>
                  </w:r>
                  <w:r w:rsidRPr="00F571C6">
                    <w:rPr>
                      <w:rFonts w:hint="eastAsia"/>
                      <w:szCs w:val="21"/>
                    </w:rPr>
                    <w:t>个原料仓库，占地约</w:t>
                  </w:r>
                  <w:r w:rsidRPr="00F571C6">
                    <w:rPr>
                      <w:rFonts w:hint="eastAsia"/>
                      <w:szCs w:val="21"/>
                    </w:rPr>
                    <w:t>2130.46</w:t>
                  </w:r>
                  <w:r w:rsidRPr="00F571C6">
                    <w:rPr>
                      <w:szCs w:val="21"/>
                    </w:rPr>
                    <w:t>m</w:t>
                  </w:r>
                  <w:r w:rsidRPr="00F571C6">
                    <w:rPr>
                      <w:szCs w:val="21"/>
                      <w:vertAlign w:val="superscript"/>
                    </w:rPr>
                    <w:t>2</w:t>
                  </w:r>
                  <w:r w:rsidR="004C0F58">
                    <w:rPr>
                      <w:rFonts w:hint="eastAsia"/>
                      <w:szCs w:val="21"/>
                    </w:rPr>
                    <w:t>，用于贮存精煤、石油焦等原料</w:t>
                  </w:r>
                </w:p>
              </w:tc>
              <w:tc>
                <w:tcPr>
                  <w:tcW w:w="633" w:type="pct"/>
                  <w:vMerge/>
                  <w:vAlign w:val="center"/>
                </w:tcPr>
                <w:p w:rsidR="00D169DF" w:rsidRPr="003C7A85" w:rsidRDefault="00D169DF" w:rsidP="0041515F">
                  <w:pPr>
                    <w:adjustRightInd w:val="0"/>
                    <w:snapToGrid w:val="0"/>
                    <w:jc w:val="center"/>
                    <w:rPr>
                      <w:szCs w:val="21"/>
                    </w:rPr>
                  </w:pPr>
                </w:p>
              </w:tc>
              <w:tc>
                <w:tcPr>
                  <w:tcW w:w="605" w:type="pct"/>
                  <w:vMerge w:val="restart"/>
                  <w:vAlign w:val="center"/>
                </w:tcPr>
                <w:p w:rsidR="00D169DF" w:rsidRPr="003C7A85" w:rsidRDefault="00D169DF" w:rsidP="0041515F">
                  <w:pPr>
                    <w:adjustRightInd w:val="0"/>
                    <w:snapToGrid w:val="0"/>
                    <w:jc w:val="center"/>
                    <w:rPr>
                      <w:szCs w:val="21"/>
                    </w:rPr>
                  </w:pPr>
                  <w:r w:rsidRPr="003C7A85">
                    <w:rPr>
                      <w:szCs w:val="21"/>
                    </w:rPr>
                    <w:t>固体废物</w:t>
                  </w:r>
                </w:p>
              </w:tc>
              <w:tc>
                <w:tcPr>
                  <w:tcW w:w="370" w:type="pct"/>
                  <w:vAlign w:val="center"/>
                </w:tcPr>
                <w:p w:rsidR="00D169DF" w:rsidRPr="003C7A85" w:rsidRDefault="004C0F58" w:rsidP="0041515F">
                  <w:pPr>
                    <w:adjustRightInd w:val="0"/>
                    <w:snapToGrid w:val="0"/>
                    <w:jc w:val="center"/>
                    <w:rPr>
                      <w:szCs w:val="21"/>
                    </w:rPr>
                  </w:pPr>
                  <w:r>
                    <w:rPr>
                      <w:rFonts w:hint="eastAsia"/>
                      <w:szCs w:val="21"/>
                    </w:rPr>
                    <w:t>已建</w:t>
                  </w:r>
                </w:p>
              </w:tc>
            </w:tr>
            <w:tr w:rsidR="00A20045" w:rsidRPr="003C7A85" w:rsidTr="00F571C6">
              <w:trPr>
                <w:trHeight w:val="397"/>
                <w:jc w:val="center"/>
              </w:trPr>
              <w:tc>
                <w:tcPr>
                  <w:tcW w:w="422" w:type="pct"/>
                  <w:vMerge/>
                  <w:vAlign w:val="center"/>
                </w:tcPr>
                <w:p w:rsidR="00A20045" w:rsidRPr="003C7A85" w:rsidRDefault="00A20045" w:rsidP="0041515F">
                  <w:pPr>
                    <w:adjustRightInd w:val="0"/>
                    <w:snapToGrid w:val="0"/>
                    <w:jc w:val="center"/>
                    <w:rPr>
                      <w:szCs w:val="21"/>
                    </w:rPr>
                  </w:pPr>
                </w:p>
              </w:tc>
              <w:tc>
                <w:tcPr>
                  <w:tcW w:w="679" w:type="pct"/>
                  <w:vAlign w:val="center"/>
                </w:tcPr>
                <w:p w:rsidR="00A20045" w:rsidRPr="003C7A85" w:rsidRDefault="00A20045" w:rsidP="0041515F">
                  <w:pPr>
                    <w:jc w:val="center"/>
                    <w:rPr>
                      <w:szCs w:val="21"/>
                    </w:rPr>
                  </w:pPr>
                  <w:r>
                    <w:rPr>
                      <w:rFonts w:hint="eastAsia"/>
                      <w:szCs w:val="21"/>
                    </w:rPr>
                    <w:t>成品库</w:t>
                  </w:r>
                </w:p>
              </w:tc>
              <w:tc>
                <w:tcPr>
                  <w:tcW w:w="2291" w:type="pct"/>
                  <w:gridSpan w:val="2"/>
                  <w:vAlign w:val="center"/>
                </w:tcPr>
                <w:p w:rsidR="00A20045" w:rsidRDefault="00F571C6" w:rsidP="0041515F">
                  <w:pPr>
                    <w:rPr>
                      <w:szCs w:val="21"/>
                    </w:rPr>
                  </w:pPr>
                  <w:r w:rsidRPr="00F571C6">
                    <w:rPr>
                      <w:rFonts w:hint="eastAsia"/>
                      <w:szCs w:val="21"/>
                    </w:rPr>
                    <w:t>聚龙厂区东南侧设置</w:t>
                  </w:r>
                  <w:r w:rsidRPr="00F571C6">
                    <w:rPr>
                      <w:rFonts w:hint="eastAsia"/>
                      <w:szCs w:val="21"/>
                    </w:rPr>
                    <w:t>1</w:t>
                  </w:r>
                  <w:r w:rsidRPr="00F571C6">
                    <w:rPr>
                      <w:rFonts w:hint="eastAsia"/>
                      <w:szCs w:val="21"/>
                    </w:rPr>
                    <w:t>个</w:t>
                  </w:r>
                  <w:r w:rsidRPr="00F571C6">
                    <w:rPr>
                      <w:rFonts w:hint="eastAsia"/>
                      <w:szCs w:val="21"/>
                    </w:rPr>
                    <w:t>755.49 m</w:t>
                  </w:r>
                  <w:r w:rsidRPr="00F571C6">
                    <w:rPr>
                      <w:rFonts w:hint="eastAsia"/>
                      <w:szCs w:val="21"/>
                      <w:vertAlign w:val="superscript"/>
                    </w:rPr>
                    <w:t>2</w:t>
                  </w:r>
                  <w:r w:rsidRPr="00F571C6">
                    <w:rPr>
                      <w:rFonts w:hint="eastAsia"/>
                      <w:szCs w:val="21"/>
                    </w:rPr>
                    <w:t>的成品库房</w:t>
                  </w:r>
                </w:p>
              </w:tc>
              <w:tc>
                <w:tcPr>
                  <w:tcW w:w="633" w:type="pct"/>
                  <w:vMerge/>
                  <w:vAlign w:val="center"/>
                </w:tcPr>
                <w:p w:rsidR="00A20045" w:rsidRPr="003C7A85" w:rsidRDefault="00A20045" w:rsidP="0041515F">
                  <w:pPr>
                    <w:adjustRightInd w:val="0"/>
                    <w:snapToGrid w:val="0"/>
                    <w:jc w:val="center"/>
                    <w:rPr>
                      <w:szCs w:val="21"/>
                    </w:rPr>
                  </w:pPr>
                </w:p>
              </w:tc>
              <w:tc>
                <w:tcPr>
                  <w:tcW w:w="605" w:type="pct"/>
                  <w:vMerge/>
                  <w:vAlign w:val="center"/>
                </w:tcPr>
                <w:p w:rsidR="00A20045" w:rsidRPr="003C7A85" w:rsidRDefault="00A20045" w:rsidP="0041515F">
                  <w:pPr>
                    <w:adjustRightInd w:val="0"/>
                    <w:snapToGrid w:val="0"/>
                    <w:jc w:val="center"/>
                    <w:rPr>
                      <w:szCs w:val="21"/>
                    </w:rPr>
                  </w:pPr>
                </w:p>
              </w:tc>
              <w:tc>
                <w:tcPr>
                  <w:tcW w:w="370" w:type="pct"/>
                  <w:vAlign w:val="center"/>
                </w:tcPr>
                <w:p w:rsidR="00A20045" w:rsidRDefault="00A20045" w:rsidP="0041515F">
                  <w:pPr>
                    <w:adjustRightInd w:val="0"/>
                    <w:snapToGrid w:val="0"/>
                    <w:jc w:val="center"/>
                    <w:rPr>
                      <w:szCs w:val="21"/>
                    </w:rPr>
                  </w:pPr>
                  <w:r>
                    <w:rPr>
                      <w:rFonts w:hint="eastAsia"/>
                      <w:szCs w:val="21"/>
                    </w:rPr>
                    <w:t>已建</w:t>
                  </w:r>
                </w:p>
              </w:tc>
            </w:tr>
            <w:tr w:rsidR="0079109C" w:rsidRPr="003C7A85" w:rsidTr="00F571C6">
              <w:trPr>
                <w:trHeight w:val="397"/>
                <w:jc w:val="center"/>
              </w:trPr>
              <w:tc>
                <w:tcPr>
                  <w:tcW w:w="422" w:type="pct"/>
                  <w:vMerge/>
                  <w:vAlign w:val="center"/>
                </w:tcPr>
                <w:p w:rsidR="00D169DF" w:rsidRPr="003C7A85" w:rsidRDefault="00D169DF" w:rsidP="0041515F">
                  <w:pPr>
                    <w:adjustRightInd w:val="0"/>
                    <w:snapToGrid w:val="0"/>
                    <w:jc w:val="center"/>
                    <w:rPr>
                      <w:szCs w:val="21"/>
                    </w:rPr>
                  </w:pPr>
                </w:p>
              </w:tc>
              <w:tc>
                <w:tcPr>
                  <w:tcW w:w="679" w:type="pct"/>
                  <w:vAlign w:val="center"/>
                </w:tcPr>
                <w:p w:rsidR="00D169DF" w:rsidRPr="003C7A85" w:rsidRDefault="0079109C" w:rsidP="0041515F">
                  <w:pPr>
                    <w:jc w:val="center"/>
                    <w:rPr>
                      <w:szCs w:val="21"/>
                    </w:rPr>
                  </w:pPr>
                  <w:r>
                    <w:rPr>
                      <w:rFonts w:hint="eastAsia"/>
                      <w:szCs w:val="21"/>
                    </w:rPr>
                    <w:t>固废堆存</w:t>
                  </w:r>
                </w:p>
              </w:tc>
              <w:tc>
                <w:tcPr>
                  <w:tcW w:w="2291" w:type="pct"/>
                  <w:gridSpan w:val="2"/>
                  <w:vAlign w:val="center"/>
                </w:tcPr>
                <w:p w:rsidR="00D169DF" w:rsidRPr="003C7A85" w:rsidRDefault="002B642F" w:rsidP="00F571C6">
                  <w:pPr>
                    <w:jc w:val="center"/>
                    <w:rPr>
                      <w:szCs w:val="21"/>
                    </w:rPr>
                  </w:pPr>
                  <w:r>
                    <w:rPr>
                      <w:rFonts w:hint="eastAsia"/>
                      <w:szCs w:val="21"/>
                    </w:rPr>
                    <w:t>聚龙厂</w:t>
                  </w:r>
                  <w:r w:rsidR="0079109C">
                    <w:rPr>
                      <w:rFonts w:hint="eastAsia"/>
                      <w:szCs w:val="21"/>
                    </w:rPr>
                    <w:t>区设置</w:t>
                  </w:r>
                  <w:r w:rsidR="0079109C">
                    <w:rPr>
                      <w:rFonts w:hint="eastAsia"/>
                      <w:szCs w:val="21"/>
                    </w:rPr>
                    <w:t>1</w:t>
                  </w:r>
                  <w:r w:rsidR="00A20045">
                    <w:rPr>
                      <w:rFonts w:hint="eastAsia"/>
                      <w:szCs w:val="21"/>
                    </w:rPr>
                    <w:t>个</w:t>
                  </w:r>
                  <w:r w:rsidR="0079109C">
                    <w:rPr>
                      <w:rFonts w:hint="eastAsia"/>
                      <w:szCs w:val="21"/>
                    </w:rPr>
                    <w:t>固废</w:t>
                  </w:r>
                  <w:proofErr w:type="gramStart"/>
                  <w:r w:rsidR="0079109C">
                    <w:rPr>
                      <w:rFonts w:hint="eastAsia"/>
                      <w:szCs w:val="21"/>
                    </w:rPr>
                    <w:t>堆放间</w:t>
                  </w:r>
                  <w:proofErr w:type="gramEnd"/>
                </w:p>
              </w:tc>
              <w:tc>
                <w:tcPr>
                  <w:tcW w:w="633" w:type="pct"/>
                  <w:vMerge/>
                  <w:vAlign w:val="center"/>
                </w:tcPr>
                <w:p w:rsidR="00D169DF" w:rsidRPr="003C7A85" w:rsidRDefault="00D169DF" w:rsidP="0041515F">
                  <w:pPr>
                    <w:adjustRightInd w:val="0"/>
                    <w:snapToGrid w:val="0"/>
                    <w:jc w:val="center"/>
                    <w:rPr>
                      <w:szCs w:val="21"/>
                    </w:rPr>
                  </w:pPr>
                </w:p>
              </w:tc>
              <w:tc>
                <w:tcPr>
                  <w:tcW w:w="605" w:type="pct"/>
                  <w:vMerge/>
                  <w:vAlign w:val="center"/>
                </w:tcPr>
                <w:p w:rsidR="00D169DF" w:rsidRPr="003C7A85" w:rsidRDefault="00D169DF" w:rsidP="0041515F">
                  <w:pPr>
                    <w:adjustRightInd w:val="0"/>
                    <w:snapToGrid w:val="0"/>
                    <w:jc w:val="center"/>
                    <w:rPr>
                      <w:szCs w:val="21"/>
                    </w:rPr>
                  </w:pPr>
                </w:p>
              </w:tc>
              <w:tc>
                <w:tcPr>
                  <w:tcW w:w="370" w:type="pct"/>
                  <w:vAlign w:val="center"/>
                </w:tcPr>
                <w:p w:rsidR="00D169DF" w:rsidRPr="003C7A85" w:rsidRDefault="0079109C" w:rsidP="0041515F">
                  <w:pPr>
                    <w:adjustRightInd w:val="0"/>
                    <w:snapToGrid w:val="0"/>
                    <w:jc w:val="center"/>
                    <w:rPr>
                      <w:szCs w:val="21"/>
                    </w:rPr>
                  </w:pPr>
                  <w:r>
                    <w:rPr>
                      <w:rFonts w:hint="eastAsia"/>
                      <w:szCs w:val="21"/>
                    </w:rPr>
                    <w:t>已建</w:t>
                  </w:r>
                </w:p>
              </w:tc>
            </w:tr>
            <w:tr w:rsidR="0079109C" w:rsidRPr="003C7A85" w:rsidTr="00F571C6">
              <w:trPr>
                <w:trHeight w:val="397"/>
                <w:jc w:val="center"/>
              </w:trPr>
              <w:tc>
                <w:tcPr>
                  <w:tcW w:w="422" w:type="pct"/>
                  <w:vMerge w:val="restart"/>
                  <w:vAlign w:val="center"/>
                </w:tcPr>
                <w:p w:rsidR="00D169DF" w:rsidRPr="003C7A85" w:rsidRDefault="00D169DF" w:rsidP="0041515F">
                  <w:pPr>
                    <w:adjustRightInd w:val="0"/>
                    <w:snapToGrid w:val="0"/>
                    <w:jc w:val="center"/>
                    <w:rPr>
                      <w:szCs w:val="21"/>
                    </w:rPr>
                  </w:pPr>
                  <w:r w:rsidRPr="003C7A85">
                    <w:rPr>
                      <w:szCs w:val="21"/>
                    </w:rPr>
                    <w:t>环保工程</w:t>
                  </w:r>
                </w:p>
              </w:tc>
              <w:tc>
                <w:tcPr>
                  <w:tcW w:w="679" w:type="pct"/>
                  <w:vMerge w:val="restart"/>
                  <w:vAlign w:val="center"/>
                </w:tcPr>
                <w:p w:rsidR="00D169DF" w:rsidRPr="003C7A85" w:rsidRDefault="00D169DF" w:rsidP="0041515F">
                  <w:pPr>
                    <w:adjustRightInd w:val="0"/>
                    <w:snapToGrid w:val="0"/>
                    <w:jc w:val="center"/>
                    <w:rPr>
                      <w:szCs w:val="21"/>
                    </w:rPr>
                  </w:pPr>
                  <w:r w:rsidRPr="003C7A85">
                    <w:rPr>
                      <w:rFonts w:hint="eastAsia"/>
                      <w:szCs w:val="21"/>
                    </w:rPr>
                    <w:t>废水处理</w:t>
                  </w:r>
                </w:p>
              </w:tc>
              <w:tc>
                <w:tcPr>
                  <w:tcW w:w="2291" w:type="pct"/>
                  <w:gridSpan w:val="2"/>
                  <w:vAlign w:val="center"/>
                </w:tcPr>
                <w:p w:rsidR="00D169DF" w:rsidRPr="003C7A85" w:rsidRDefault="0079109C" w:rsidP="0041515F">
                  <w:pPr>
                    <w:adjustRightInd w:val="0"/>
                    <w:snapToGrid w:val="0"/>
                    <w:jc w:val="center"/>
                    <w:rPr>
                      <w:szCs w:val="21"/>
                    </w:rPr>
                  </w:pPr>
                  <w:r>
                    <w:rPr>
                      <w:rFonts w:hint="eastAsia"/>
                      <w:szCs w:val="21"/>
                    </w:rPr>
                    <w:t>生产废水循环使用，不外排</w:t>
                  </w:r>
                </w:p>
              </w:tc>
              <w:tc>
                <w:tcPr>
                  <w:tcW w:w="633" w:type="pct"/>
                  <w:vMerge/>
                  <w:vAlign w:val="center"/>
                </w:tcPr>
                <w:p w:rsidR="00D169DF" w:rsidRPr="003C7A85" w:rsidRDefault="00D169DF" w:rsidP="0041515F">
                  <w:pPr>
                    <w:adjustRightInd w:val="0"/>
                    <w:snapToGrid w:val="0"/>
                    <w:jc w:val="center"/>
                    <w:rPr>
                      <w:szCs w:val="21"/>
                    </w:rPr>
                  </w:pPr>
                </w:p>
              </w:tc>
              <w:tc>
                <w:tcPr>
                  <w:tcW w:w="605" w:type="pct"/>
                  <w:vAlign w:val="center"/>
                </w:tcPr>
                <w:p w:rsidR="00D169DF" w:rsidRPr="003C7A85" w:rsidRDefault="00D169DF" w:rsidP="0041515F">
                  <w:pPr>
                    <w:adjustRightInd w:val="0"/>
                    <w:snapToGrid w:val="0"/>
                    <w:jc w:val="center"/>
                    <w:rPr>
                      <w:szCs w:val="21"/>
                    </w:rPr>
                  </w:pPr>
                  <w:r w:rsidRPr="003C7A85">
                    <w:rPr>
                      <w:rFonts w:hint="eastAsia"/>
                      <w:szCs w:val="21"/>
                    </w:rPr>
                    <w:t>废水</w:t>
                  </w:r>
                </w:p>
              </w:tc>
              <w:tc>
                <w:tcPr>
                  <w:tcW w:w="370" w:type="pct"/>
                  <w:vAlign w:val="center"/>
                </w:tcPr>
                <w:p w:rsidR="00D169DF" w:rsidRPr="0079109C" w:rsidRDefault="0079109C" w:rsidP="0041515F">
                  <w:pPr>
                    <w:adjustRightInd w:val="0"/>
                    <w:snapToGrid w:val="0"/>
                    <w:jc w:val="center"/>
                    <w:rPr>
                      <w:bCs/>
                      <w:szCs w:val="21"/>
                    </w:rPr>
                  </w:pPr>
                  <w:r>
                    <w:rPr>
                      <w:rFonts w:hint="eastAsia"/>
                      <w:bCs/>
                      <w:szCs w:val="21"/>
                    </w:rPr>
                    <w:t>新建</w:t>
                  </w:r>
                </w:p>
              </w:tc>
            </w:tr>
            <w:tr w:rsidR="0079109C" w:rsidRPr="003C7A85" w:rsidTr="00F571C6">
              <w:trPr>
                <w:trHeight w:val="397"/>
                <w:jc w:val="center"/>
              </w:trPr>
              <w:tc>
                <w:tcPr>
                  <w:tcW w:w="422" w:type="pct"/>
                  <w:vMerge/>
                  <w:vAlign w:val="center"/>
                </w:tcPr>
                <w:p w:rsidR="00D169DF" w:rsidRPr="003C7A85" w:rsidRDefault="00D169DF" w:rsidP="0041515F">
                  <w:pPr>
                    <w:adjustRightInd w:val="0"/>
                    <w:snapToGrid w:val="0"/>
                    <w:jc w:val="center"/>
                    <w:rPr>
                      <w:szCs w:val="21"/>
                    </w:rPr>
                  </w:pPr>
                </w:p>
              </w:tc>
              <w:tc>
                <w:tcPr>
                  <w:tcW w:w="679" w:type="pct"/>
                  <w:vMerge/>
                  <w:vAlign w:val="center"/>
                </w:tcPr>
                <w:p w:rsidR="00D169DF" w:rsidRPr="003C7A85" w:rsidRDefault="00D169DF" w:rsidP="0041515F">
                  <w:pPr>
                    <w:adjustRightInd w:val="0"/>
                    <w:snapToGrid w:val="0"/>
                    <w:jc w:val="center"/>
                    <w:rPr>
                      <w:szCs w:val="21"/>
                    </w:rPr>
                  </w:pPr>
                </w:p>
              </w:tc>
              <w:tc>
                <w:tcPr>
                  <w:tcW w:w="2291" w:type="pct"/>
                  <w:gridSpan w:val="2"/>
                  <w:vAlign w:val="center"/>
                </w:tcPr>
                <w:p w:rsidR="00D169DF" w:rsidRPr="003C7A85" w:rsidRDefault="0079109C" w:rsidP="00A20045">
                  <w:pPr>
                    <w:adjustRightInd w:val="0"/>
                    <w:snapToGrid w:val="0"/>
                    <w:jc w:val="center"/>
                    <w:rPr>
                      <w:szCs w:val="21"/>
                    </w:rPr>
                  </w:pPr>
                  <w:r>
                    <w:rPr>
                      <w:rFonts w:hint="eastAsia"/>
                      <w:szCs w:val="21"/>
                    </w:rPr>
                    <w:t>生活污水：</w:t>
                  </w:r>
                  <w:r w:rsidR="002B642F">
                    <w:rPr>
                      <w:rFonts w:hint="eastAsia"/>
                      <w:szCs w:val="21"/>
                    </w:rPr>
                    <w:t>聚龙厂</w:t>
                  </w:r>
                  <w:r>
                    <w:rPr>
                      <w:rFonts w:hint="eastAsia"/>
                      <w:szCs w:val="21"/>
                    </w:rPr>
                    <w:t>区内建设有</w:t>
                  </w:r>
                  <w:r>
                    <w:rPr>
                      <w:rFonts w:hint="eastAsia"/>
                      <w:szCs w:val="21"/>
                    </w:rPr>
                    <w:t>1</w:t>
                  </w:r>
                  <w:r>
                    <w:rPr>
                      <w:rFonts w:hint="eastAsia"/>
                      <w:szCs w:val="21"/>
                    </w:rPr>
                    <w:t>套</w:t>
                  </w:r>
                  <w:r w:rsidRPr="0079109C">
                    <w:rPr>
                      <w:rFonts w:hint="eastAsia"/>
                      <w:szCs w:val="21"/>
                    </w:rPr>
                    <w:t>一体化</w:t>
                  </w:r>
                  <w:r w:rsidR="00A20045">
                    <w:rPr>
                      <w:rFonts w:hint="eastAsia"/>
                      <w:szCs w:val="21"/>
                    </w:rPr>
                    <w:t>MBR</w:t>
                  </w:r>
                  <w:r w:rsidRPr="0079109C">
                    <w:rPr>
                      <w:rFonts w:hint="eastAsia"/>
                      <w:szCs w:val="21"/>
                    </w:rPr>
                    <w:t>污水处理设备</w:t>
                  </w:r>
                  <w:r>
                    <w:rPr>
                      <w:rFonts w:hint="eastAsia"/>
                      <w:szCs w:val="21"/>
                    </w:rPr>
                    <w:t>，设计处理能力为</w:t>
                  </w:r>
                  <w:r>
                    <w:rPr>
                      <w:rFonts w:hint="eastAsia"/>
                      <w:szCs w:val="21"/>
                    </w:rPr>
                    <w:t>20t/d</w:t>
                  </w:r>
                  <w:r>
                    <w:rPr>
                      <w:rFonts w:hint="eastAsia"/>
                      <w:szCs w:val="21"/>
                    </w:rPr>
                    <w:t>，经处理达到</w:t>
                  </w:r>
                  <w:r w:rsidR="0070283D">
                    <w:rPr>
                      <w:rFonts w:hint="eastAsia"/>
                      <w:szCs w:val="21"/>
                    </w:rPr>
                    <w:t>《铁合金工业污染物排放标准》（</w:t>
                  </w:r>
                  <w:r w:rsidR="0070283D">
                    <w:rPr>
                      <w:rFonts w:hint="eastAsia"/>
                      <w:szCs w:val="21"/>
                    </w:rPr>
                    <w:t>GB28666-2012</w:t>
                  </w:r>
                  <w:r w:rsidR="0070283D">
                    <w:rPr>
                      <w:rFonts w:hint="eastAsia"/>
                      <w:szCs w:val="21"/>
                    </w:rPr>
                    <w:t>）表</w:t>
                  </w:r>
                  <w:r w:rsidR="0070283D">
                    <w:rPr>
                      <w:rFonts w:hint="eastAsia"/>
                      <w:szCs w:val="21"/>
                    </w:rPr>
                    <w:t>2</w:t>
                  </w:r>
                  <w:r w:rsidR="0070283D">
                    <w:rPr>
                      <w:rFonts w:hint="eastAsia"/>
                      <w:szCs w:val="21"/>
                    </w:rPr>
                    <w:t>中企业废水总排放</w:t>
                  </w:r>
                  <w:proofErr w:type="gramStart"/>
                  <w:r w:rsidR="0070283D">
                    <w:rPr>
                      <w:rFonts w:hint="eastAsia"/>
                      <w:szCs w:val="21"/>
                    </w:rPr>
                    <w:t>口要求</w:t>
                  </w:r>
                  <w:proofErr w:type="gramEnd"/>
                  <w:r>
                    <w:rPr>
                      <w:rFonts w:hint="eastAsia"/>
                      <w:szCs w:val="21"/>
                    </w:rPr>
                    <w:t>后排入大渡河</w:t>
                  </w:r>
                </w:p>
              </w:tc>
              <w:tc>
                <w:tcPr>
                  <w:tcW w:w="633" w:type="pct"/>
                  <w:vMerge/>
                  <w:vAlign w:val="center"/>
                </w:tcPr>
                <w:p w:rsidR="00D169DF" w:rsidRPr="003C7A85" w:rsidRDefault="00D169DF" w:rsidP="0041515F">
                  <w:pPr>
                    <w:adjustRightInd w:val="0"/>
                    <w:snapToGrid w:val="0"/>
                    <w:jc w:val="center"/>
                    <w:rPr>
                      <w:szCs w:val="21"/>
                    </w:rPr>
                  </w:pPr>
                </w:p>
              </w:tc>
              <w:tc>
                <w:tcPr>
                  <w:tcW w:w="605" w:type="pct"/>
                  <w:vAlign w:val="center"/>
                </w:tcPr>
                <w:p w:rsidR="00D169DF" w:rsidRPr="003C7A85" w:rsidRDefault="00D169DF" w:rsidP="0041515F">
                  <w:pPr>
                    <w:adjustRightInd w:val="0"/>
                    <w:snapToGrid w:val="0"/>
                    <w:jc w:val="center"/>
                    <w:rPr>
                      <w:szCs w:val="21"/>
                    </w:rPr>
                  </w:pPr>
                  <w:r w:rsidRPr="003C7A85">
                    <w:rPr>
                      <w:rFonts w:hint="eastAsia"/>
                      <w:szCs w:val="21"/>
                    </w:rPr>
                    <w:t>废水</w:t>
                  </w:r>
                </w:p>
              </w:tc>
              <w:tc>
                <w:tcPr>
                  <w:tcW w:w="370" w:type="pct"/>
                  <w:vAlign w:val="center"/>
                </w:tcPr>
                <w:p w:rsidR="00D169DF" w:rsidRPr="003C7A85" w:rsidRDefault="0079109C" w:rsidP="0041515F">
                  <w:pPr>
                    <w:adjustRightInd w:val="0"/>
                    <w:snapToGrid w:val="0"/>
                    <w:jc w:val="center"/>
                    <w:rPr>
                      <w:szCs w:val="21"/>
                    </w:rPr>
                  </w:pPr>
                  <w:r>
                    <w:rPr>
                      <w:rFonts w:hint="eastAsia"/>
                      <w:szCs w:val="21"/>
                    </w:rPr>
                    <w:t>依托</w:t>
                  </w:r>
                </w:p>
              </w:tc>
            </w:tr>
            <w:tr w:rsidR="0079109C" w:rsidRPr="003C7A85" w:rsidTr="00F571C6">
              <w:trPr>
                <w:trHeight w:val="397"/>
                <w:jc w:val="center"/>
              </w:trPr>
              <w:tc>
                <w:tcPr>
                  <w:tcW w:w="422" w:type="pct"/>
                  <w:vMerge/>
                  <w:vAlign w:val="center"/>
                </w:tcPr>
                <w:p w:rsidR="0079109C" w:rsidRPr="003C7A85" w:rsidRDefault="0079109C" w:rsidP="0041515F">
                  <w:pPr>
                    <w:adjustRightInd w:val="0"/>
                    <w:snapToGrid w:val="0"/>
                    <w:jc w:val="center"/>
                    <w:rPr>
                      <w:szCs w:val="21"/>
                    </w:rPr>
                  </w:pPr>
                </w:p>
              </w:tc>
              <w:tc>
                <w:tcPr>
                  <w:tcW w:w="679" w:type="pct"/>
                  <w:vMerge w:val="restart"/>
                  <w:vAlign w:val="center"/>
                </w:tcPr>
                <w:p w:rsidR="0079109C" w:rsidRPr="003C7A85" w:rsidRDefault="0079109C" w:rsidP="0041515F">
                  <w:pPr>
                    <w:pStyle w:val="aff8"/>
                    <w:snapToGrid w:val="0"/>
                    <w:spacing w:before="0" w:after="0"/>
                    <w:jc w:val="center"/>
                    <w:rPr>
                      <w:szCs w:val="21"/>
                    </w:rPr>
                  </w:pPr>
                  <w:r w:rsidRPr="003C7A85">
                    <w:rPr>
                      <w:sz w:val="21"/>
                      <w:szCs w:val="21"/>
                    </w:rPr>
                    <w:t>废气治理</w:t>
                  </w:r>
                </w:p>
              </w:tc>
              <w:tc>
                <w:tcPr>
                  <w:tcW w:w="361" w:type="pct"/>
                  <w:vAlign w:val="center"/>
                </w:tcPr>
                <w:p w:rsidR="0079109C" w:rsidRPr="003C7A85" w:rsidRDefault="0079109C" w:rsidP="0041515F">
                  <w:pPr>
                    <w:adjustRightInd w:val="0"/>
                    <w:snapToGrid w:val="0"/>
                    <w:jc w:val="center"/>
                    <w:rPr>
                      <w:szCs w:val="21"/>
                    </w:rPr>
                  </w:pPr>
                  <w:r>
                    <w:rPr>
                      <w:rFonts w:hint="eastAsia"/>
                      <w:szCs w:val="21"/>
                    </w:rPr>
                    <w:t>粉尘</w:t>
                  </w:r>
                </w:p>
              </w:tc>
              <w:tc>
                <w:tcPr>
                  <w:tcW w:w="1930" w:type="pct"/>
                  <w:vAlign w:val="center"/>
                </w:tcPr>
                <w:p w:rsidR="0079109C" w:rsidRPr="003C7A85" w:rsidRDefault="002B642F" w:rsidP="0041515F">
                  <w:pPr>
                    <w:adjustRightInd w:val="0"/>
                    <w:snapToGrid w:val="0"/>
                    <w:jc w:val="center"/>
                    <w:rPr>
                      <w:szCs w:val="21"/>
                    </w:rPr>
                  </w:pPr>
                  <w:r>
                    <w:rPr>
                      <w:rFonts w:hint="eastAsia"/>
                      <w:szCs w:val="21"/>
                    </w:rPr>
                    <w:t>聚龙</w:t>
                  </w:r>
                  <w:proofErr w:type="gramStart"/>
                  <w:r>
                    <w:rPr>
                      <w:rFonts w:hint="eastAsia"/>
                      <w:szCs w:val="21"/>
                    </w:rPr>
                    <w:t>厂</w:t>
                  </w:r>
                  <w:r w:rsidR="00666B03">
                    <w:rPr>
                      <w:rFonts w:hint="eastAsia"/>
                      <w:szCs w:val="21"/>
                    </w:rPr>
                    <w:t>设置</w:t>
                  </w:r>
                  <w:proofErr w:type="gramEnd"/>
                  <w:r w:rsidR="00666B03" w:rsidRPr="00682CFA">
                    <w:rPr>
                      <w:rFonts w:hint="eastAsia"/>
                      <w:szCs w:val="21"/>
                    </w:rPr>
                    <w:t>2</w:t>
                  </w:r>
                  <w:r w:rsidR="00682CFA">
                    <w:rPr>
                      <w:rFonts w:hint="eastAsia"/>
                      <w:szCs w:val="21"/>
                    </w:rPr>
                    <w:t>套</w:t>
                  </w:r>
                  <w:r w:rsidR="00666B03">
                    <w:rPr>
                      <w:rFonts w:hint="eastAsia"/>
                      <w:szCs w:val="21"/>
                    </w:rPr>
                    <w:t>布袋除尘器，用于矿热炉烟尘处理</w:t>
                  </w:r>
                </w:p>
              </w:tc>
              <w:tc>
                <w:tcPr>
                  <w:tcW w:w="633" w:type="pct"/>
                  <w:vMerge/>
                  <w:vAlign w:val="center"/>
                </w:tcPr>
                <w:p w:rsidR="0079109C" w:rsidRPr="003C7A85" w:rsidRDefault="0079109C" w:rsidP="0041515F">
                  <w:pPr>
                    <w:adjustRightInd w:val="0"/>
                    <w:snapToGrid w:val="0"/>
                    <w:jc w:val="center"/>
                    <w:rPr>
                      <w:szCs w:val="21"/>
                    </w:rPr>
                  </w:pPr>
                </w:p>
              </w:tc>
              <w:tc>
                <w:tcPr>
                  <w:tcW w:w="605" w:type="pct"/>
                  <w:vMerge w:val="restart"/>
                  <w:vAlign w:val="center"/>
                </w:tcPr>
                <w:p w:rsidR="0079109C" w:rsidRPr="003C7A85" w:rsidRDefault="0079109C" w:rsidP="0041515F">
                  <w:pPr>
                    <w:adjustRightInd w:val="0"/>
                    <w:snapToGrid w:val="0"/>
                    <w:jc w:val="center"/>
                    <w:rPr>
                      <w:szCs w:val="21"/>
                    </w:rPr>
                  </w:pPr>
                  <w:r>
                    <w:rPr>
                      <w:rFonts w:hint="eastAsia"/>
                      <w:szCs w:val="21"/>
                    </w:rPr>
                    <w:t>废气</w:t>
                  </w:r>
                </w:p>
              </w:tc>
              <w:tc>
                <w:tcPr>
                  <w:tcW w:w="370" w:type="pct"/>
                  <w:vAlign w:val="center"/>
                </w:tcPr>
                <w:p w:rsidR="0079109C" w:rsidRPr="003C7A85" w:rsidRDefault="0079109C" w:rsidP="0041515F">
                  <w:pPr>
                    <w:adjustRightInd w:val="0"/>
                    <w:snapToGrid w:val="0"/>
                    <w:jc w:val="center"/>
                    <w:rPr>
                      <w:szCs w:val="21"/>
                    </w:rPr>
                  </w:pPr>
                  <w:r>
                    <w:rPr>
                      <w:rFonts w:hint="eastAsia"/>
                      <w:szCs w:val="21"/>
                    </w:rPr>
                    <w:t>已建</w:t>
                  </w:r>
                </w:p>
              </w:tc>
            </w:tr>
            <w:tr w:rsidR="0079109C" w:rsidRPr="003C7A85" w:rsidTr="00F571C6">
              <w:trPr>
                <w:trHeight w:val="397"/>
                <w:jc w:val="center"/>
              </w:trPr>
              <w:tc>
                <w:tcPr>
                  <w:tcW w:w="422" w:type="pct"/>
                  <w:vMerge/>
                  <w:vAlign w:val="center"/>
                </w:tcPr>
                <w:p w:rsidR="0079109C" w:rsidRPr="003C7A85" w:rsidRDefault="0079109C" w:rsidP="0041515F">
                  <w:pPr>
                    <w:adjustRightInd w:val="0"/>
                    <w:snapToGrid w:val="0"/>
                    <w:jc w:val="center"/>
                    <w:rPr>
                      <w:szCs w:val="21"/>
                    </w:rPr>
                  </w:pPr>
                </w:p>
              </w:tc>
              <w:tc>
                <w:tcPr>
                  <w:tcW w:w="679" w:type="pct"/>
                  <w:vMerge/>
                  <w:vAlign w:val="center"/>
                </w:tcPr>
                <w:p w:rsidR="0079109C" w:rsidRPr="003C7A85" w:rsidRDefault="0079109C" w:rsidP="0041515F">
                  <w:pPr>
                    <w:pStyle w:val="aff8"/>
                    <w:snapToGrid w:val="0"/>
                    <w:spacing w:before="0" w:after="0"/>
                    <w:jc w:val="center"/>
                    <w:rPr>
                      <w:sz w:val="21"/>
                      <w:szCs w:val="21"/>
                    </w:rPr>
                  </w:pPr>
                </w:p>
              </w:tc>
              <w:tc>
                <w:tcPr>
                  <w:tcW w:w="361" w:type="pct"/>
                  <w:vAlign w:val="center"/>
                </w:tcPr>
                <w:p w:rsidR="0079109C" w:rsidRDefault="0079109C" w:rsidP="0041515F">
                  <w:pPr>
                    <w:adjustRightInd w:val="0"/>
                    <w:snapToGrid w:val="0"/>
                    <w:jc w:val="center"/>
                    <w:rPr>
                      <w:szCs w:val="21"/>
                    </w:rPr>
                  </w:pPr>
                  <w:r>
                    <w:rPr>
                      <w:rFonts w:hint="eastAsia"/>
                      <w:szCs w:val="21"/>
                    </w:rPr>
                    <w:t>S</w:t>
                  </w:r>
                  <w:r>
                    <w:rPr>
                      <w:szCs w:val="21"/>
                    </w:rPr>
                    <w:t>O</w:t>
                  </w:r>
                  <w:r w:rsidRPr="0079109C">
                    <w:rPr>
                      <w:szCs w:val="21"/>
                      <w:vertAlign w:val="subscript"/>
                    </w:rPr>
                    <w:t>2</w:t>
                  </w:r>
                </w:p>
              </w:tc>
              <w:tc>
                <w:tcPr>
                  <w:tcW w:w="1930" w:type="pct"/>
                  <w:vAlign w:val="center"/>
                </w:tcPr>
                <w:p w:rsidR="0079109C" w:rsidRPr="003C7A85" w:rsidRDefault="0079109C" w:rsidP="00902DC5">
                  <w:pPr>
                    <w:adjustRightInd w:val="0"/>
                    <w:snapToGrid w:val="0"/>
                    <w:rPr>
                      <w:szCs w:val="21"/>
                    </w:rPr>
                  </w:pPr>
                  <w:r>
                    <w:rPr>
                      <w:rFonts w:hint="eastAsia"/>
                      <w:szCs w:val="21"/>
                    </w:rPr>
                    <w:t>设置</w:t>
                  </w:r>
                  <w:r w:rsidR="00A20045">
                    <w:rPr>
                      <w:rFonts w:hint="eastAsia"/>
                      <w:szCs w:val="21"/>
                    </w:rPr>
                    <w:t>1</w:t>
                  </w:r>
                  <w:r>
                    <w:rPr>
                      <w:rFonts w:hint="eastAsia"/>
                      <w:szCs w:val="21"/>
                    </w:rPr>
                    <w:t>套脱硫设施，除尘后的废气经脱硫处理后，由脱硫塔</w:t>
                  </w:r>
                  <w:r w:rsidR="00902DC5">
                    <w:rPr>
                      <w:rFonts w:hint="eastAsia"/>
                      <w:szCs w:val="21"/>
                    </w:rPr>
                    <w:t>39</w:t>
                  </w:r>
                  <w:r w:rsidR="00A20045">
                    <w:rPr>
                      <w:rFonts w:hint="eastAsia"/>
                      <w:szCs w:val="21"/>
                    </w:rPr>
                    <w:t>m</w:t>
                  </w:r>
                  <w:r w:rsidR="00A20045">
                    <w:rPr>
                      <w:rFonts w:hint="eastAsia"/>
                      <w:szCs w:val="21"/>
                    </w:rPr>
                    <w:t>高</w:t>
                  </w:r>
                  <w:r>
                    <w:rPr>
                      <w:rFonts w:hint="eastAsia"/>
                      <w:szCs w:val="21"/>
                    </w:rPr>
                    <w:t>烟囱排放</w:t>
                  </w:r>
                </w:p>
              </w:tc>
              <w:tc>
                <w:tcPr>
                  <w:tcW w:w="633" w:type="pct"/>
                  <w:vMerge/>
                  <w:vAlign w:val="center"/>
                </w:tcPr>
                <w:p w:rsidR="0079109C" w:rsidRPr="003C7A85" w:rsidRDefault="0079109C" w:rsidP="0041515F">
                  <w:pPr>
                    <w:adjustRightInd w:val="0"/>
                    <w:snapToGrid w:val="0"/>
                    <w:jc w:val="center"/>
                    <w:rPr>
                      <w:szCs w:val="21"/>
                    </w:rPr>
                  </w:pPr>
                </w:p>
              </w:tc>
              <w:tc>
                <w:tcPr>
                  <w:tcW w:w="605" w:type="pct"/>
                  <w:vMerge/>
                  <w:vAlign w:val="center"/>
                </w:tcPr>
                <w:p w:rsidR="0079109C" w:rsidRPr="003C7A85" w:rsidRDefault="0079109C" w:rsidP="0041515F">
                  <w:pPr>
                    <w:adjustRightInd w:val="0"/>
                    <w:snapToGrid w:val="0"/>
                    <w:jc w:val="center"/>
                    <w:rPr>
                      <w:szCs w:val="21"/>
                    </w:rPr>
                  </w:pPr>
                </w:p>
              </w:tc>
              <w:tc>
                <w:tcPr>
                  <w:tcW w:w="370" w:type="pct"/>
                  <w:vAlign w:val="center"/>
                </w:tcPr>
                <w:p w:rsidR="0079109C" w:rsidRPr="003C7A85" w:rsidRDefault="0079109C" w:rsidP="0041515F">
                  <w:pPr>
                    <w:adjustRightInd w:val="0"/>
                    <w:snapToGrid w:val="0"/>
                    <w:jc w:val="center"/>
                    <w:rPr>
                      <w:szCs w:val="21"/>
                    </w:rPr>
                  </w:pPr>
                  <w:r>
                    <w:rPr>
                      <w:rFonts w:hint="eastAsia"/>
                      <w:szCs w:val="21"/>
                    </w:rPr>
                    <w:t>新建</w:t>
                  </w:r>
                </w:p>
              </w:tc>
            </w:tr>
            <w:tr w:rsidR="00A20045" w:rsidRPr="003C7A85" w:rsidTr="00F571C6">
              <w:trPr>
                <w:trHeight w:val="397"/>
                <w:jc w:val="center"/>
              </w:trPr>
              <w:tc>
                <w:tcPr>
                  <w:tcW w:w="422" w:type="pct"/>
                  <w:vMerge/>
                  <w:vAlign w:val="center"/>
                </w:tcPr>
                <w:p w:rsidR="00A20045" w:rsidRPr="003C7A85" w:rsidRDefault="00A20045" w:rsidP="0041515F">
                  <w:pPr>
                    <w:adjustRightInd w:val="0"/>
                    <w:snapToGrid w:val="0"/>
                    <w:jc w:val="center"/>
                    <w:rPr>
                      <w:szCs w:val="21"/>
                    </w:rPr>
                  </w:pPr>
                </w:p>
              </w:tc>
              <w:tc>
                <w:tcPr>
                  <w:tcW w:w="679" w:type="pct"/>
                  <w:vMerge w:val="restart"/>
                  <w:vAlign w:val="center"/>
                </w:tcPr>
                <w:p w:rsidR="00A20045" w:rsidRPr="003C7A85" w:rsidRDefault="00A20045" w:rsidP="0041515F">
                  <w:pPr>
                    <w:pStyle w:val="aff8"/>
                    <w:snapToGrid w:val="0"/>
                    <w:spacing w:before="0" w:after="0"/>
                    <w:jc w:val="center"/>
                    <w:rPr>
                      <w:sz w:val="21"/>
                      <w:szCs w:val="21"/>
                    </w:rPr>
                  </w:pPr>
                  <w:r w:rsidRPr="003C7A85">
                    <w:rPr>
                      <w:sz w:val="21"/>
                      <w:szCs w:val="21"/>
                    </w:rPr>
                    <w:t>固废处置</w:t>
                  </w:r>
                </w:p>
              </w:tc>
              <w:tc>
                <w:tcPr>
                  <w:tcW w:w="2291" w:type="pct"/>
                  <w:gridSpan w:val="2"/>
                  <w:vAlign w:val="center"/>
                </w:tcPr>
                <w:p w:rsidR="00A20045" w:rsidRPr="003C7A85" w:rsidRDefault="00A20045" w:rsidP="0041515F">
                  <w:pPr>
                    <w:snapToGrid w:val="0"/>
                    <w:jc w:val="center"/>
                    <w:rPr>
                      <w:bCs/>
                      <w:szCs w:val="21"/>
                    </w:rPr>
                  </w:pPr>
                  <w:r>
                    <w:rPr>
                      <w:rFonts w:hint="eastAsia"/>
                      <w:bCs/>
                      <w:szCs w:val="21"/>
                    </w:rPr>
                    <w:t>生活垃圾经垃圾桶收集后，由环卫部门统一清运处理</w:t>
                  </w:r>
                </w:p>
              </w:tc>
              <w:tc>
                <w:tcPr>
                  <w:tcW w:w="633" w:type="pct"/>
                  <w:vMerge/>
                  <w:vAlign w:val="center"/>
                </w:tcPr>
                <w:p w:rsidR="00A20045" w:rsidRPr="003C7A85" w:rsidRDefault="00A20045" w:rsidP="0041515F">
                  <w:pPr>
                    <w:pStyle w:val="aff8"/>
                    <w:snapToGrid w:val="0"/>
                    <w:spacing w:before="0" w:after="0"/>
                    <w:jc w:val="center"/>
                    <w:rPr>
                      <w:sz w:val="21"/>
                      <w:szCs w:val="21"/>
                    </w:rPr>
                  </w:pPr>
                </w:p>
              </w:tc>
              <w:tc>
                <w:tcPr>
                  <w:tcW w:w="605" w:type="pct"/>
                  <w:vMerge w:val="restart"/>
                  <w:vAlign w:val="center"/>
                </w:tcPr>
                <w:p w:rsidR="00A20045" w:rsidRPr="003C7A85" w:rsidRDefault="00A20045" w:rsidP="0041515F">
                  <w:pPr>
                    <w:pStyle w:val="aff8"/>
                    <w:snapToGrid w:val="0"/>
                    <w:spacing w:before="0" w:after="0"/>
                    <w:jc w:val="center"/>
                    <w:rPr>
                      <w:sz w:val="21"/>
                      <w:szCs w:val="21"/>
                    </w:rPr>
                  </w:pPr>
                  <w:r w:rsidRPr="003C7A85">
                    <w:rPr>
                      <w:rFonts w:hint="eastAsia"/>
                      <w:sz w:val="21"/>
                      <w:szCs w:val="21"/>
                    </w:rPr>
                    <w:t>一般固废</w:t>
                  </w:r>
                </w:p>
              </w:tc>
              <w:tc>
                <w:tcPr>
                  <w:tcW w:w="370" w:type="pct"/>
                  <w:vAlign w:val="center"/>
                </w:tcPr>
                <w:p w:rsidR="00A20045" w:rsidRPr="003C7A85" w:rsidRDefault="00A20045" w:rsidP="0041515F">
                  <w:pPr>
                    <w:pStyle w:val="aff8"/>
                    <w:snapToGrid w:val="0"/>
                    <w:spacing w:before="0" w:after="0"/>
                    <w:jc w:val="center"/>
                    <w:rPr>
                      <w:sz w:val="21"/>
                      <w:szCs w:val="21"/>
                    </w:rPr>
                  </w:pPr>
                  <w:proofErr w:type="gramStart"/>
                  <w:r>
                    <w:rPr>
                      <w:rFonts w:hint="eastAsia"/>
                      <w:sz w:val="21"/>
                      <w:szCs w:val="21"/>
                    </w:rPr>
                    <w:t>利旧</w:t>
                  </w:r>
                  <w:proofErr w:type="gramEnd"/>
                </w:p>
              </w:tc>
            </w:tr>
            <w:tr w:rsidR="00666B03" w:rsidRPr="003C7A85" w:rsidTr="00F571C6">
              <w:trPr>
                <w:trHeight w:val="397"/>
                <w:jc w:val="center"/>
              </w:trPr>
              <w:tc>
                <w:tcPr>
                  <w:tcW w:w="422" w:type="pct"/>
                  <w:vMerge/>
                  <w:vAlign w:val="center"/>
                </w:tcPr>
                <w:p w:rsidR="00666B03" w:rsidRPr="003C7A85" w:rsidRDefault="00666B03" w:rsidP="0041515F">
                  <w:pPr>
                    <w:adjustRightInd w:val="0"/>
                    <w:snapToGrid w:val="0"/>
                    <w:jc w:val="center"/>
                    <w:rPr>
                      <w:szCs w:val="21"/>
                    </w:rPr>
                  </w:pPr>
                </w:p>
              </w:tc>
              <w:tc>
                <w:tcPr>
                  <w:tcW w:w="679" w:type="pct"/>
                  <w:vMerge/>
                  <w:vAlign w:val="center"/>
                </w:tcPr>
                <w:p w:rsidR="00666B03" w:rsidRPr="003C7A85" w:rsidRDefault="00666B03" w:rsidP="0041515F">
                  <w:pPr>
                    <w:pStyle w:val="aff8"/>
                    <w:snapToGrid w:val="0"/>
                    <w:spacing w:before="0" w:after="0"/>
                    <w:jc w:val="center"/>
                    <w:rPr>
                      <w:sz w:val="21"/>
                      <w:szCs w:val="21"/>
                    </w:rPr>
                  </w:pPr>
                </w:p>
              </w:tc>
              <w:tc>
                <w:tcPr>
                  <w:tcW w:w="2291" w:type="pct"/>
                  <w:gridSpan w:val="2"/>
                  <w:vAlign w:val="center"/>
                </w:tcPr>
                <w:p w:rsidR="00666B03" w:rsidRPr="003C7A85" w:rsidRDefault="00666B03" w:rsidP="00F571C6">
                  <w:pPr>
                    <w:pStyle w:val="aff8"/>
                    <w:snapToGrid w:val="0"/>
                    <w:spacing w:before="0" w:after="0"/>
                    <w:jc w:val="center"/>
                    <w:rPr>
                      <w:sz w:val="21"/>
                      <w:szCs w:val="21"/>
                    </w:rPr>
                  </w:pPr>
                  <w:r>
                    <w:rPr>
                      <w:rFonts w:hint="eastAsia"/>
                      <w:sz w:val="21"/>
                      <w:szCs w:val="21"/>
                    </w:rPr>
                    <w:t>废石膏：</w:t>
                  </w:r>
                  <w:r w:rsidR="00F571C6">
                    <w:rPr>
                      <w:rFonts w:hint="eastAsia"/>
                      <w:sz w:val="21"/>
                      <w:szCs w:val="21"/>
                    </w:rPr>
                    <w:t>暂存后定期</w:t>
                  </w:r>
                  <w:proofErr w:type="gramStart"/>
                  <w:r w:rsidR="00F571C6">
                    <w:rPr>
                      <w:rFonts w:hint="eastAsia"/>
                      <w:sz w:val="21"/>
                      <w:szCs w:val="21"/>
                    </w:rPr>
                    <w:t>外售</w:t>
                  </w:r>
                  <w:r w:rsidR="009759A5" w:rsidRPr="009759A5">
                    <w:rPr>
                      <w:rFonts w:hint="eastAsia"/>
                      <w:sz w:val="21"/>
                      <w:szCs w:val="21"/>
                    </w:rPr>
                    <w:t>外售</w:t>
                  </w:r>
                  <w:proofErr w:type="gramEnd"/>
                  <w:r w:rsidR="009759A5" w:rsidRPr="009759A5">
                    <w:rPr>
                      <w:rFonts w:hint="eastAsia"/>
                      <w:sz w:val="21"/>
                      <w:szCs w:val="21"/>
                    </w:rPr>
                    <w:t>峨眉山</w:t>
                  </w:r>
                  <w:proofErr w:type="gramStart"/>
                  <w:r w:rsidR="009759A5" w:rsidRPr="009759A5">
                    <w:rPr>
                      <w:rFonts w:hint="eastAsia"/>
                      <w:sz w:val="21"/>
                      <w:szCs w:val="21"/>
                    </w:rPr>
                    <w:t>宏资源</w:t>
                  </w:r>
                  <w:proofErr w:type="gramEnd"/>
                  <w:r w:rsidR="009759A5" w:rsidRPr="009759A5">
                    <w:rPr>
                      <w:rFonts w:hint="eastAsia"/>
                      <w:sz w:val="21"/>
                      <w:szCs w:val="21"/>
                    </w:rPr>
                    <w:t>循环开发有限公司</w:t>
                  </w:r>
                </w:p>
              </w:tc>
              <w:tc>
                <w:tcPr>
                  <w:tcW w:w="633" w:type="pct"/>
                  <w:vMerge/>
                  <w:vAlign w:val="center"/>
                </w:tcPr>
                <w:p w:rsidR="00666B03" w:rsidRPr="003C7A85" w:rsidRDefault="00666B03" w:rsidP="0041515F">
                  <w:pPr>
                    <w:pStyle w:val="a6"/>
                    <w:jc w:val="center"/>
                    <w:rPr>
                      <w:sz w:val="21"/>
                      <w:szCs w:val="21"/>
                    </w:rPr>
                  </w:pPr>
                </w:p>
              </w:tc>
              <w:tc>
                <w:tcPr>
                  <w:tcW w:w="605" w:type="pct"/>
                  <w:vMerge/>
                  <w:vAlign w:val="center"/>
                </w:tcPr>
                <w:p w:rsidR="00666B03" w:rsidRPr="003C7A85" w:rsidRDefault="00666B03" w:rsidP="0041515F">
                  <w:pPr>
                    <w:pStyle w:val="a6"/>
                    <w:jc w:val="center"/>
                    <w:rPr>
                      <w:sz w:val="21"/>
                      <w:szCs w:val="21"/>
                    </w:rPr>
                  </w:pPr>
                </w:p>
              </w:tc>
              <w:tc>
                <w:tcPr>
                  <w:tcW w:w="370" w:type="pct"/>
                  <w:vAlign w:val="center"/>
                </w:tcPr>
                <w:p w:rsidR="00666B03" w:rsidRPr="003C7A85" w:rsidRDefault="00666B03" w:rsidP="0041515F">
                  <w:pPr>
                    <w:pStyle w:val="a6"/>
                    <w:jc w:val="center"/>
                    <w:rPr>
                      <w:sz w:val="21"/>
                      <w:szCs w:val="21"/>
                    </w:rPr>
                  </w:pPr>
                  <w:r>
                    <w:rPr>
                      <w:rFonts w:hint="eastAsia"/>
                      <w:sz w:val="21"/>
                      <w:szCs w:val="21"/>
                    </w:rPr>
                    <w:t>新建</w:t>
                  </w:r>
                </w:p>
              </w:tc>
            </w:tr>
          </w:tbl>
          <w:p w:rsidR="00865183" w:rsidRPr="003C7A85" w:rsidRDefault="009573DE" w:rsidP="00865183">
            <w:pPr>
              <w:pStyle w:val="affff1"/>
              <w:spacing w:beforeLines="50" w:before="120"/>
              <w:ind w:firstLineChars="0" w:firstLine="0"/>
              <w:rPr>
                <w:b w:val="0"/>
                <w:bCs/>
                <w:color w:val="auto"/>
              </w:rPr>
            </w:pPr>
            <w:r>
              <w:rPr>
                <w:rFonts w:hint="eastAsia"/>
                <w:b w:val="0"/>
                <w:bCs/>
                <w:color w:val="auto"/>
              </w:rPr>
              <w:t>七</w:t>
            </w:r>
            <w:r w:rsidR="00865183" w:rsidRPr="003C7A85">
              <w:rPr>
                <w:b w:val="0"/>
                <w:bCs/>
                <w:color w:val="auto"/>
              </w:rPr>
              <w:t>、原辅材料、动力供应及主要设备清单</w:t>
            </w:r>
          </w:p>
          <w:p w:rsidR="00865183" w:rsidRPr="003C7A85" w:rsidRDefault="00865183" w:rsidP="00865183">
            <w:pPr>
              <w:pStyle w:val="affff2"/>
              <w:ind w:firstLineChars="0" w:firstLine="0"/>
              <w:rPr>
                <w:b/>
                <w:bCs w:val="0"/>
              </w:rPr>
            </w:pPr>
            <w:r w:rsidRPr="003C7A85">
              <w:rPr>
                <w:rFonts w:hint="eastAsia"/>
                <w:b/>
                <w:bCs w:val="0"/>
              </w:rPr>
              <w:t>（一）主要原辅材料、动力消耗及来源</w:t>
            </w:r>
          </w:p>
          <w:p w:rsidR="00100B9E" w:rsidRPr="003C7A85" w:rsidRDefault="00865183" w:rsidP="00C669E1">
            <w:pPr>
              <w:pStyle w:val="a3"/>
            </w:pPr>
            <w:r w:rsidRPr="003C7A85">
              <w:t>本项目主要原辅材料及能耗情况见表</w:t>
            </w:r>
            <w:r w:rsidR="005C3C40" w:rsidRPr="00F004FB">
              <w:rPr>
                <w:rFonts w:hint="eastAsia"/>
              </w:rPr>
              <w:t>1-</w:t>
            </w:r>
            <w:r w:rsidR="00F004FB">
              <w:rPr>
                <w:rFonts w:hint="eastAsia"/>
              </w:rPr>
              <w:t>2</w:t>
            </w:r>
            <w:r w:rsidRPr="003C7A85">
              <w:t>。</w:t>
            </w:r>
          </w:p>
          <w:p w:rsidR="00865183" w:rsidRPr="003C7A85" w:rsidRDefault="00865183" w:rsidP="005D36EB">
            <w:pPr>
              <w:jc w:val="center"/>
              <w:rPr>
                <w:b/>
                <w:bCs/>
                <w:szCs w:val="21"/>
              </w:rPr>
            </w:pPr>
            <w:r w:rsidRPr="003C7A85">
              <w:rPr>
                <w:rFonts w:hint="eastAsia"/>
                <w:b/>
                <w:bCs/>
                <w:szCs w:val="21"/>
              </w:rPr>
              <w:t>表</w:t>
            </w:r>
            <w:r w:rsidRPr="00F004FB">
              <w:rPr>
                <w:rFonts w:hint="eastAsia"/>
                <w:b/>
                <w:bCs/>
                <w:szCs w:val="21"/>
              </w:rPr>
              <w:t>1-</w:t>
            </w:r>
            <w:r w:rsidR="00F004FB">
              <w:rPr>
                <w:rFonts w:hint="eastAsia"/>
                <w:b/>
                <w:bCs/>
                <w:szCs w:val="21"/>
              </w:rPr>
              <w:t>2</w:t>
            </w:r>
            <w:r w:rsidRPr="003C7A85">
              <w:rPr>
                <w:rFonts w:hint="eastAsia"/>
                <w:b/>
                <w:bCs/>
                <w:szCs w:val="21"/>
              </w:rPr>
              <w:t xml:space="preserve"> </w:t>
            </w:r>
            <w:r w:rsidRPr="003C7A85">
              <w:rPr>
                <w:b/>
                <w:bCs/>
                <w:szCs w:val="21"/>
              </w:rPr>
              <w:t>主要原辅材料及能耗情况表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9"/>
              <w:gridCol w:w="896"/>
              <w:gridCol w:w="2346"/>
              <w:gridCol w:w="1409"/>
              <w:gridCol w:w="1169"/>
              <w:gridCol w:w="2192"/>
            </w:tblGrid>
            <w:tr w:rsidR="00791A2E" w:rsidRPr="003C7A85" w:rsidTr="00DF3E00">
              <w:trPr>
                <w:trHeight w:val="397"/>
                <w:jc w:val="center"/>
              </w:trPr>
              <w:tc>
                <w:tcPr>
                  <w:tcW w:w="348" w:type="pct"/>
                  <w:tcBorders>
                    <w:tl2br w:val="nil"/>
                  </w:tcBorders>
                  <w:tcMar>
                    <w:left w:w="28" w:type="dxa"/>
                    <w:right w:w="28" w:type="dxa"/>
                  </w:tcMar>
                  <w:vAlign w:val="center"/>
                </w:tcPr>
                <w:p w:rsidR="00791A2E" w:rsidRPr="003C7A85" w:rsidRDefault="00791A2E" w:rsidP="00384251">
                  <w:pPr>
                    <w:jc w:val="center"/>
                    <w:rPr>
                      <w:b/>
                      <w:sz w:val="18"/>
                      <w:szCs w:val="18"/>
                    </w:rPr>
                  </w:pPr>
                  <w:r w:rsidRPr="003C7A85">
                    <w:rPr>
                      <w:rFonts w:hint="eastAsia"/>
                      <w:b/>
                      <w:sz w:val="18"/>
                      <w:szCs w:val="18"/>
                    </w:rPr>
                    <w:t>项目</w:t>
                  </w:r>
                </w:p>
              </w:tc>
              <w:tc>
                <w:tcPr>
                  <w:tcW w:w="1882" w:type="pct"/>
                  <w:gridSpan w:val="2"/>
                  <w:vAlign w:val="center"/>
                </w:tcPr>
                <w:p w:rsidR="00791A2E" w:rsidRPr="003C7A85" w:rsidRDefault="00791A2E" w:rsidP="00905781">
                  <w:pPr>
                    <w:jc w:val="center"/>
                    <w:rPr>
                      <w:b/>
                      <w:sz w:val="18"/>
                      <w:szCs w:val="18"/>
                    </w:rPr>
                  </w:pPr>
                  <w:r w:rsidRPr="003C7A85">
                    <w:rPr>
                      <w:b/>
                      <w:sz w:val="18"/>
                      <w:szCs w:val="18"/>
                    </w:rPr>
                    <w:t>名称</w:t>
                  </w:r>
                </w:p>
              </w:tc>
              <w:tc>
                <w:tcPr>
                  <w:tcW w:w="818" w:type="pct"/>
                  <w:tcMar>
                    <w:left w:w="28" w:type="dxa"/>
                    <w:right w:w="28" w:type="dxa"/>
                  </w:tcMar>
                  <w:vAlign w:val="center"/>
                </w:tcPr>
                <w:p w:rsidR="00791A2E" w:rsidRPr="003C7A85" w:rsidRDefault="00791A2E" w:rsidP="00905781">
                  <w:pPr>
                    <w:ind w:left="120"/>
                    <w:jc w:val="center"/>
                    <w:rPr>
                      <w:b/>
                      <w:sz w:val="18"/>
                      <w:szCs w:val="18"/>
                    </w:rPr>
                  </w:pPr>
                  <w:r w:rsidRPr="003C7A85">
                    <w:rPr>
                      <w:b/>
                      <w:sz w:val="18"/>
                      <w:szCs w:val="18"/>
                    </w:rPr>
                    <w:t>年耗量</w:t>
                  </w:r>
                  <w:r w:rsidRPr="003C7A85">
                    <w:rPr>
                      <w:rFonts w:hint="eastAsia"/>
                      <w:b/>
                      <w:sz w:val="18"/>
                      <w:szCs w:val="18"/>
                    </w:rPr>
                    <w:t>（</w:t>
                  </w:r>
                  <w:r w:rsidRPr="003C7A85">
                    <w:rPr>
                      <w:rFonts w:hint="eastAsia"/>
                      <w:b/>
                      <w:sz w:val="18"/>
                      <w:szCs w:val="18"/>
                    </w:rPr>
                    <w:t>t/a</w:t>
                  </w:r>
                  <w:r w:rsidRPr="003C7A85">
                    <w:rPr>
                      <w:rFonts w:hint="eastAsia"/>
                      <w:b/>
                      <w:sz w:val="18"/>
                      <w:szCs w:val="18"/>
                    </w:rPr>
                    <w:t>）</w:t>
                  </w:r>
                </w:p>
              </w:tc>
              <w:tc>
                <w:tcPr>
                  <w:tcW w:w="679" w:type="pct"/>
                  <w:tcMar>
                    <w:left w:w="28" w:type="dxa"/>
                    <w:right w:w="28" w:type="dxa"/>
                  </w:tcMar>
                  <w:vAlign w:val="center"/>
                </w:tcPr>
                <w:p w:rsidR="00791A2E" w:rsidRPr="003C7A85" w:rsidRDefault="00791A2E" w:rsidP="00905781">
                  <w:pPr>
                    <w:jc w:val="center"/>
                    <w:rPr>
                      <w:b/>
                      <w:sz w:val="18"/>
                      <w:szCs w:val="18"/>
                    </w:rPr>
                  </w:pPr>
                  <w:r w:rsidRPr="003C7A85">
                    <w:rPr>
                      <w:b/>
                      <w:sz w:val="18"/>
                      <w:szCs w:val="18"/>
                    </w:rPr>
                    <w:t>来源</w:t>
                  </w:r>
                </w:p>
              </w:tc>
              <w:tc>
                <w:tcPr>
                  <w:tcW w:w="1273" w:type="pct"/>
                  <w:vAlign w:val="center"/>
                </w:tcPr>
                <w:p w:rsidR="00791A2E" w:rsidRPr="003C7A85" w:rsidRDefault="00791A2E" w:rsidP="004405D0">
                  <w:pPr>
                    <w:jc w:val="center"/>
                    <w:rPr>
                      <w:b/>
                      <w:sz w:val="18"/>
                      <w:szCs w:val="18"/>
                    </w:rPr>
                  </w:pPr>
                  <w:r w:rsidRPr="003C7A85">
                    <w:rPr>
                      <w:rFonts w:hint="eastAsia"/>
                      <w:b/>
                      <w:sz w:val="18"/>
                      <w:szCs w:val="18"/>
                    </w:rPr>
                    <w:t>备注</w:t>
                  </w:r>
                </w:p>
              </w:tc>
            </w:tr>
            <w:tr w:rsidR="00791A2E" w:rsidRPr="003C7A85" w:rsidTr="00DF3E00">
              <w:trPr>
                <w:trHeight w:val="397"/>
                <w:jc w:val="center"/>
              </w:trPr>
              <w:tc>
                <w:tcPr>
                  <w:tcW w:w="348" w:type="pct"/>
                  <w:vMerge w:val="restart"/>
                  <w:tcMar>
                    <w:left w:w="28" w:type="dxa"/>
                    <w:right w:w="28" w:type="dxa"/>
                  </w:tcMar>
                  <w:vAlign w:val="center"/>
                </w:tcPr>
                <w:p w:rsidR="00791A2E" w:rsidRPr="003C7A85" w:rsidRDefault="002B642F" w:rsidP="00905781">
                  <w:pPr>
                    <w:jc w:val="center"/>
                    <w:rPr>
                      <w:sz w:val="18"/>
                      <w:szCs w:val="18"/>
                    </w:rPr>
                  </w:pPr>
                  <w:r>
                    <w:rPr>
                      <w:rFonts w:hint="eastAsia"/>
                      <w:sz w:val="18"/>
                      <w:szCs w:val="18"/>
                    </w:rPr>
                    <w:t>聚龙厂</w:t>
                  </w:r>
                  <w:r w:rsidR="00B67E1F">
                    <w:rPr>
                      <w:rFonts w:hint="eastAsia"/>
                      <w:sz w:val="18"/>
                      <w:szCs w:val="18"/>
                    </w:rPr>
                    <w:t>脱硫设施</w:t>
                  </w:r>
                </w:p>
              </w:tc>
              <w:tc>
                <w:tcPr>
                  <w:tcW w:w="520" w:type="pct"/>
                  <w:vAlign w:val="center"/>
                </w:tcPr>
                <w:p w:rsidR="00791A2E" w:rsidRPr="003C7A85" w:rsidRDefault="00791A2E" w:rsidP="00384251">
                  <w:pPr>
                    <w:jc w:val="center"/>
                    <w:rPr>
                      <w:sz w:val="18"/>
                      <w:szCs w:val="18"/>
                    </w:rPr>
                  </w:pPr>
                  <w:r w:rsidRPr="003C7A85">
                    <w:rPr>
                      <w:rFonts w:hint="eastAsia"/>
                      <w:sz w:val="18"/>
                      <w:szCs w:val="18"/>
                    </w:rPr>
                    <w:t>原辅材料</w:t>
                  </w:r>
                </w:p>
              </w:tc>
              <w:tc>
                <w:tcPr>
                  <w:tcW w:w="1362" w:type="pct"/>
                  <w:vAlign w:val="center"/>
                </w:tcPr>
                <w:p w:rsidR="00791A2E" w:rsidRPr="003C7A85" w:rsidRDefault="00791A2E" w:rsidP="00905781">
                  <w:pPr>
                    <w:jc w:val="center"/>
                    <w:rPr>
                      <w:sz w:val="18"/>
                      <w:szCs w:val="18"/>
                    </w:rPr>
                  </w:pPr>
                  <w:r>
                    <w:rPr>
                      <w:rFonts w:hint="eastAsia"/>
                      <w:sz w:val="18"/>
                      <w:szCs w:val="18"/>
                    </w:rPr>
                    <w:t>石灰</w:t>
                  </w:r>
                  <w:r w:rsidR="002C34F7">
                    <w:rPr>
                      <w:rFonts w:hint="eastAsia"/>
                      <w:sz w:val="18"/>
                      <w:szCs w:val="18"/>
                    </w:rPr>
                    <w:t>粉</w:t>
                  </w:r>
                </w:p>
              </w:tc>
              <w:tc>
                <w:tcPr>
                  <w:tcW w:w="818" w:type="pct"/>
                  <w:tcMar>
                    <w:left w:w="28" w:type="dxa"/>
                    <w:right w:w="28" w:type="dxa"/>
                  </w:tcMar>
                  <w:vAlign w:val="center"/>
                </w:tcPr>
                <w:p w:rsidR="00791A2E" w:rsidRPr="003C7A85" w:rsidRDefault="00551C75" w:rsidP="00551C75">
                  <w:pPr>
                    <w:jc w:val="center"/>
                    <w:rPr>
                      <w:sz w:val="18"/>
                      <w:szCs w:val="18"/>
                    </w:rPr>
                  </w:pPr>
                  <w:r>
                    <w:rPr>
                      <w:rFonts w:hint="eastAsia"/>
                      <w:sz w:val="18"/>
                      <w:szCs w:val="18"/>
                    </w:rPr>
                    <w:t>66</w:t>
                  </w:r>
                  <w:r w:rsidR="006C0A8C">
                    <w:rPr>
                      <w:rFonts w:hint="eastAsia"/>
                      <w:sz w:val="18"/>
                      <w:szCs w:val="18"/>
                    </w:rPr>
                    <w:t>0</w:t>
                  </w:r>
                </w:p>
              </w:tc>
              <w:tc>
                <w:tcPr>
                  <w:tcW w:w="679" w:type="pct"/>
                  <w:tcMar>
                    <w:left w:w="28" w:type="dxa"/>
                    <w:right w:w="28" w:type="dxa"/>
                  </w:tcMar>
                  <w:vAlign w:val="center"/>
                </w:tcPr>
                <w:p w:rsidR="00791A2E" w:rsidRPr="003C7A85" w:rsidRDefault="00791A2E" w:rsidP="00905781">
                  <w:pPr>
                    <w:jc w:val="center"/>
                    <w:rPr>
                      <w:sz w:val="18"/>
                      <w:szCs w:val="18"/>
                    </w:rPr>
                  </w:pPr>
                  <w:r w:rsidRPr="003C7A85">
                    <w:rPr>
                      <w:rFonts w:hint="eastAsia"/>
                      <w:sz w:val="18"/>
                      <w:szCs w:val="18"/>
                    </w:rPr>
                    <w:t>外购</w:t>
                  </w:r>
                </w:p>
              </w:tc>
              <w:tc>
                <w:tcPr>
                  <w:tcW w:w="1273" w:type="pct"/>
                  <w:vAlign w:val="center"/>
                </w:tcPr>
                <w:p w:rsidR="00791A2E" w:rsidRPr="003C7A85" w:rsidRDefault="002B5453" w:rsidP="004405D0">
                  <w:pPr>
                    <w:jc w:val="center"/>
                    <w:rPr>
                      <w:sz w:val="18"/>
                      <w:szCs w:val="18"/>
                    </w:rPr>
                  </w:pPr>
                  <w:r>
                    <w:rPr>
                      <w:rFonts w:hint="eastAsia"/>
                      <w:sz w:val="18"/>
                      <w:szCs w:val="18"/>
                    </w:rPr>
                    <w:t>用作脱硫剂，</w:t>
                  </w:r>
                  <w:r w:rsidR="002C34F7">
                    <w:rPr>
                      <w:rFonts w:hint="eastAsia"/>
                      <w:sz w:val="18"/>
                      <w:szCs w:val="18"/>
                    </w:rPr>
                    <w:t>主要成分为</w:t>
                  </w:r>
                  <w:r w:rsidR="002C34F7" w:rsidRPr="002C34F7">
                    <w:rPr>
                      <w:sz w:val="18"/>
                      <w:szCs w:val="18"/>
                    </w:rPr>
                    <w:t>CaCO</w:t>
                  </w:r>
                  <w:r w:rsidR="002C34F7" w:rsidRPr="002C34F7">
                    <w:rPr>
                      <w:sz w:val="18"/>
                      <w:szCs w:val="18"/>
                      <w:vertAlign w:val="subscript"/>
                    </w:rPr>
                    <w:t>3</w:t>
                  </w:r>
                </w:p>
              </w:tc>
            </w:tr>
            <w:tr w:rsidR="00791A2E" w:rsidRPr="003C7A85" w:rsidTr="00DF3E00">
              <w:trPr>
                <w:trHeight w:val="397"/>
                <w:jc w:val="center"/>
              </w:trPr>
              <w:tc>
                <w:tcPr>
                  <w:tcW w:w="348" w:type="pct"/>
                  <w:vMerge/>
                  <w:tcMar>
                    <w:left w:w="28" w:type="dxa"/>
                    <w:right w:w="28" w:type="dxa"/>
                  </w:tcMar>
                  <w:vAlign w:val="center"/>
                </w:tcPr>
                <w:p w:rsidR="00791A2E" w:rsidRPr="003C7A85" w:rsidRDefault="00791A2E" w:rsidP="00791A2E">
                  <w:pPr>
                    <w:jc w:val="center"/>
                    <w:rPr>
                      <w:sz w:val="18"/>
                      <w:szCs w:val="18"/>
                    </w:rPr>
                  </w:pPr>
                </w:p>
              </w:tc>
              <w:tc>
                <w:tcPr>
                  <w:tcW w:w="520" w:type="pct"/>
                  <w:vMerge w:val="restart"/>
                  <w:vAlign w:val="center"/>
                </w:tcPr>
                <w:p w:rsidR="00791A2E" w:rsidRPr="003C7A85" w:rsidRDefault="00791A2E" w:rsidP="00791A2E">
                  <w:pPr>
                    <w:jc w:val="center"/>
                    <w:rPr>
                      <w:sz w:val="18"/>
                      <w:szCs w:val="18"/>
                    </w:rPr>
                  </w:pPr>
                  <w:r w:rsidRPr="003C7A85">
                    <w:rPr>
                      <w:rFonts w:hint="eastAsia"/>
                      <w:sz w:val="18"/>
                      <w:szCs w:val="18"/>
                    </w:rPr>
                    <w:t>能耗</w:t>
                  </w:r>
                </w:p>
              </w:tc>
              <w:tc>
                <w:tcPr>
                  <w:tcW w:w="1362" w:type="pct"/>
                  <w:vAlign w:val="center"/>
                </w:tcPr>
                <w:p w:rsidR="00791A2E" w:rsidRPr="003C7A85" w:rsidRDefault="00791A2E" w:rsidP="00791A2E">
                  <w:pPr>
                    <w:jc w:val="center"/>
                    <w:rPr>
                      <w:sz w:val="18"/>
                      <w:szCs w:val="18"/>
                    </w:rPr>
                  </w:pPr>
                  <w:r w:rsidRPr="003C7A85">
                    <w:rPr>
                      <w:sz w:val="18"/>
                      <w:szCs w:val="18"/>
                    </w:rPr>
                    <w:t>电</w:t>
                  </w:r>
                  <w:r w:rsidRPr="003C7A85">
                    <w:rPr>
                      <w:rFonts w:hint="eastAsia"/>
                      <w:sz w:val="18"/>
                      <w:szCs w:val="18"/>
                    </w:rPr>
                    <w:t>（万</w:t>
                  </w:r>
                  <w:proofErr w:type="spellStart"/>
                  <w:r w:rsidRPr="003C7A85">
                    <w:rPr>
                      <w:sz w:val="18"/>
                      <w:szCs w:val="18"/>
                    </w:rPr>
                    <w:t>KW·h</w:t>
                  </w:r>
                  <w:proofErr w:type="spellEnd"/>
                  <w:r w:rsidRPr="003C7A85">
                    <w:rPr>
                      <w:rFonts w:hint="eastAsia"/>
                      <w:sz w:val="18"/>
                      <w:szCs w:val="18"/>
                    </w:rPr>
                    <w:t>）</w:t>
                  </w:r>
                </w:p>
              </w:tc>
              <w:tc>
                <w:tcPr>
                  <w:tcW w:w="818" w:type="pct"/>
                  <w:tcMar>
                    <w:left w:w="28" w:type="dxa"/>
                    <w:right w:w="28" w:type="dxa"/>
                  </w:tcMar>
                  <w:vAlign w:val="center"/>
                </w:tcPr>
                <w:p w:rsidR="00791A2E" w:rsidRPr="003C7A85" w:rsidRDefault="00F571C6" w:rsidP="00791A2E">
                  <w:pPr>
                    <w:jc w:val="center"/>
                    <w:rPr>
                      <w:sz w:val="18"/>
                      <w:szCs w:val="18"/>
                    </w:rPr>
                  </w:pPr>
                  <w:r>
                    <w:rPr>
                      <w:rFonts w:hint="eastAsia"/>
                      <w:sz w:val="18"/>
                      <w:szCs w:val="18"/>
                    </w:rPr>
                    <w:t>600</w:t>
                  </w:r>
                </w:p>
              </w:tc>
              <w:tc>
                <w:tcPr>
                  <w:tcW w:w="679" w:type="pct"/>
                  <w:tcMar>
                    <w:left w:w="28" w:type="dxa"/>
                    <w:right w:w="28" w:type="dxa"/>
                  </w:tcMar>
                  <w:vAlign w:val="center"/>
                </w:tcPr>
                <w:p w:rsidR="00791A2E" w:rsidRPr="003C7A85" w:rsidRDefault="00791A2E" w:rsidP="00791A2E">
                  <w:pPr>
                    <w:jc w:val="center"/>
                    <w:rPr>
                      <w:sz w:val="18"/>
                      <w:szCs w:val="18"/>
                    </w:rPr>
                  </w:pPr>
                  <w:r w:rsidRPr="003C7A85">
                    <w:rPr>
                      <w:sz w:val="18"/>
                      <w:szCs w:val="18"/>
                    </w:rPr>
                    <w:t>市政</w:t>
                  </w:r>
                  <w:r w:rsidRPr="003C7A85">
                    <w:rPr>
                      <w:rFonts w:hint="eastAsia"/>
                      <w:sz w:val="18"/>
                      <w:szCs w:val="18"/>
                    </w:rPr>
                    <w:t>供</w:t>
                  </w:r>
                  <w:r w:rsidR="002C34F7">
                    <w:rPr>
                      <w:rFonts w:hint="eastAsia"/>
                      <w:sz w:val="18"/>
                      <w:szCs w:val="18"/>
                    </w:rPr>
                    <w:t>电</w:t>
                  </w:r>
                </w:p>
              </w:tc>
              <w:tc>
                <w:tcPr>
                  <w:tcW w:w="1273" w:type="pct"/>
                  <w:vAlign w:val="center"/>
                </w:tcPr>
                <w:p w:rsidR="00791A2E" w:rsidRPr="003C7A85" w:rsidRDefault="00791A2E" w:rsidP="00791A2E">
                  <w:pPr>
                    <w:jc w:val="center"/>
                    <w:rPr>
                      <w:sz w:val="18"/>
                      <w:szCs w:val="18"/>
                    </w:rPr>
                  </w:pPr>
                </w:p>
              </w:tc>
            </w:tr>
            <w:tr w:rsidR="00791A2E" w:rsidRPr="003C7A85" w:rsidTr="00DF3E00">
              <w:trPr>
                <w:trHeight w:val="397"/>
                <w:jc w:val="center"/>
              </w:trPr>
              <w:tc>
                <w:tcPr>
                  <w:tcW w:w="348" w:type="pct"/>
                  <w:vMerge/>
                  <w:tcMar>
                    <w:left w:w="28" w:type="dxa"/>
                    <w:right w:w="28" w:type="dxa"/>
                  </w:tcMar>
                  <w:vAlign w:val="center"/>
                </w:tcPr>
                <w:p w:rsidR="00791A2E" w:rsidRPr="003C7A85" w:rsidRDefault="00791A2E" w:rsidP="00791A2E">
                  <w:pPr>
                    <w:jc w:val="center"/>
                    <w:rPr>
                      <w:sz w:val="18"/>
                      <w:szCs w:val="18"/>
                    </w:rPr>
                  </w:pPr>
                </w:p>
              </w:tc>
              <w:tc>
                <w:tcPr>
                  <w:tcW w:w="520" w:type="pct"/>
                  <w:vMerge/>
                  <w:vAlign w:val="center"/>
                </w:tcPr>
                <w:p w:rsidR="00791A2E" w:rsidRPr="003C7A85" w:rsidRDefault="00791A2E" w:rsidP="00791A2E">
                  <w:pPr>
                    <w:jc w:val="center"/>
                    <w:rPr>
                      <w:sz w:val="18"/>
                      <w:szCs w:val="18"/>
                    </w:rPr>
                  </w:pPr>
                </w:p>
              </w:tc>
              <w:tc>
                <w:tcPr>
                  <w:tcW w:w="1362" w:type="pct"/>
                  <w:vAlign w:val="center"/>
                </w:tcPr>
                <w:p w:rsidR="00791A2E" w:rsidRPr="003C7A85" w:rsidRDefault="00791A2E" w:rsidP="00791A2E">
                  <w:pPr>
                    <w:jc w:val="center"/>
                    <w:rPr>
                      <w:sz w:val="18"/>
                      <w:szCs w:val="18"/>
                    </w:rPr>
                  </w:pPr>
                  <w:r w:rsidRPr="003C7A85">
                    <w:rPr>
                      <w:sz w:val="18"/>
                      <w:szCs w:val="18"/>
                    </w:rPr>
                    <w:t>自来水</w:t>
                  </w:r>
                  <w:r w:rsidRPr="003C7A85">
                    <w:rPr>
                      <w:rFonts w:hint="eastAsia"/>
                      <w:sz w:val="18"/>
                      <w:szCs w:val="18"/>
                    </w:rPr>
                    <w:t>（</w:t>
                  </w:r>
                  <w:r w:rsidRPr="003C7A85">
                    <w:rPr>
                      <w:rFonts w:hint="eastAsia"/>
                      <w:sz w:val="18"/>
                      <w:szCs w:val="18"/>
                    </w:rPr>
                    <w:t>m</w:t>
                  </w:r>
                  <w:r w:rsidRPr="003C7A85">
                    <w:rPr>
                      <w:rFonts w:hint="eastAsia"/>
                      <w:sz w:val="18"/>
                      <w:szCs w:val="18"/>
                      <w:vertAlign w:val="superscript"/>
                    </w:rPr>
                    <w:t>3</w:t>
                  </w:r>
                  <w:r w:rsidRPr="003C7A85">
                    <w:rPr>
                      <w:rFonts w:hint="eastAsia"/>
                      <w:sz w:val="18"/>
                      <w:szCs w:val="18"/>
                    </w:rPr>
                    <w:t>）</w:t>
                  </w:r>
                </w:p>
              </w:tc>
              <w:tc>
                <w:tcPr>
                  <w:tcW w:w="818" w:type="pct"/>
                  <w:tcMar>
                    <w:left w:w="28" w:type="dxa"/>
                    <w:right w:w="28" w:type="dxa"/>
                  </w:tcMar>
                  <w:vAlign w:val="center"/>
                </w:tcPr>
                <w:p w:rsidR="00791A2E" w:rsidRPr="003C7A85" w:rsidRDefault="00135827" w:rsidP="00791A2E">
                  <w:pPr>
                    <w:jc w:val="center"/>
                    <w:rPr>
                      <w:sz w:val="18"/>
                      <w:szCs w:val="18"/>
                    </w:rPr>
                  </w:pPr>
                  <w:r>
                    <w:rPr>
                      <w:rFonts w:hint="eastAsia"/>
                      <w:sz w:val="18"/>
                      <w:szCs w:val="18"/>
                    </w:rPr>
                    <w:t>3003</w:t>
                  </w:r>
                </w:p>
              </w:tc>
              <w:tc>
                <w:tcPr>
                  <w:tcW w:w="679" w:type="pct"/>
                  <w:tcMar>
                    <w:left w:w="28" w:type="dxa"/>
                    <w:right w:w="28" w:type="dxa"/>
                  </w:tcMar>
                  <w:vAlign w:val="center"/>
                </w:tcPr>
                <w:p w:rsidR="00791A2E" w:rsidRPr="003C7A85" w:rsidRDefault="005914FA" w:rsidP="00791A2E">
                  <w:pPr>
                    <w:jc w:val="center"/>
                    <w:rPr>
                      <w:sz w:val="18"/>
                      <w:szCs w:val="18"/>
                    </w:rPr>
                  </w:pPr>
                  <w:proofErr w:type="gramStart"/>
                  <w:r w:rsidRPr="005914FA">
                    <w:rPr>
                      <w:rFonts w:hint="eastAsia"/>
                      <w:sz w:val="18"/>
                      <w:szCs w:val="18"/>
                    </w:rPr>
                    <w:t>野牛河</w:t>
                  </w:r>
                  <w:proofErr w:type="gramEnd"/>
                </w:p>
              </w:tc>
              <w:tc>
                <w:tcPr>
                  <w:tcW w:w="1273" w:type="pct"/>
                  <w:vAlign w:val="center"/>
                </w:tcPr>
                <w:p w:rsidR="00791A2E" w:rsidRPr="003C7A85" w:rsidRDefault="002B5453" w:rsidP="00791A2E">
                  <w:pPr>
                    <w:jc w:val="center"/>
                    <w:rPr>
                      <w:sz w:val="18"/>
                      <w:szCs w:val="18"/>
                    </w:rPr>
                  </w:pPr>
                  <w:r>
                    <w:rPr>
                      <w:rFonts w:hint="eastAsia"/>
                      <w:sz w:val="18"/>
                      <w:szCs w:val="18"/>
                    </w:rPr>
                    <w:t>生产用水</w:t>
                  </w:r>
                </w:p>
              </w:tc>
            </w:tr>
          </w:tbl>
          <w:p w:rsidR="00865183" w:rsidRPr="003C7A85" w:rsidRDefault="00865183" w:rsidP="00865183">
            <w:pPr>
              <w:spacing w:line="20" w:lineRule="exact"/>
              <w:ind w:firstLine="482"/>
              <w:rPr>
                <w:sz w:val="24"/>
              </w:rPr>
            </w:pPr>
          </w:p>
          <w:p w:rsidR="00865183" w:rsidRPr="003C7A85" w:rsidRDefault="00865183" w:rsidP="00865183">
            <w:pPr>
              <w:spacing w:line="20" w:lineRule="exact"/>
              <w:ind w:firstLine="482"/>
              <w:rPr>
                <w:sz w:val="24"/>
              </w:rPr>
            </w:pPr>
          </w:p>
          <w:p w:rsidR="00865183" w:rsidRPr="003C7A85" w:rsidRDefault="00865183" w:rsidP="00865183">
            <w:pPr>
              <w:spacing w:line="20" w:lineRule="exact"/>
              <w:ind w:firstLine="482"/>
              <w:rPr>
                <w:sz w:val="24"/>
              </w:rPr>
            </w:pPr>
          </w:p>
          <w:p w:rsidR="00865183" w:rsidRPr="003C7A85" w:rsidRDefault="00865183" w:rsidP="00865183">
            <w:pPr>
              <w:spacing w:line="20" w:lineRule="exact"/>
              <w:ind w:firstLine="482"/>
              <w:rPr>
                <w:sz w:val="24"/>
              </w:rPr>
            </w:pPr>
          </w:p>
          <w:p w:rsidR="00865183" w:rsidRPr="003C7A85" w:rsidRDefault="00865183" w:rsidP="00865183">
            <w:pPr>
              <w:spacing w:line="20" w:lineRule="exact"/>
              <w:ind w:firstLine="482"/>
              <w:rPr>
                <w:sz w:val="24"/>
              </w:rPr>
            </w:pPr>
          </w:p>
          <w:p w:rsidR="00865183" w:rsidRDefault="00865183" w:rsidP="00865183">
            <w:pPr>
              <w:pStyle w:val="affff1"/>
              <w:ind w:firstLineChars="0" w:firstLine="0"/>
              <w:outlineLvl w:val="0"/>
              <w:rPr>
                <w:rFonts w:eastAsia="宋体" w:cs="宋体"/>
                <w:color w:val="auto"/>
              </w:rPr>
            </w:pPr>
            <w:r w:rsidRPr="003C7A85">
              <w:rPr>
                <w:rFonts w:eastAsia="宋体" w:cs="宋体" w:hint="eastAsia"/>
                <w:color w:val="auto"/>
              </w:rPr>
              <w:t>（二）主要</w:t>
            </w:r>
            <w:r w:rsidR="00D4413B">
              <w:rPr>
                <w:rFonts w:eastAsia="宋体" w:cs="宋体" w:hint="eastAsia"/>
                <w:color w:val="auto"/>
              </w:rPr>
              <w:t>生产</w:t>
            </w:r>
            <w:r w:rsidRPr="003C7A85">
              <w:rPr>
                <w:rFonts w:eastAsia="宋体" w:cs="宋体" w:hint="eastAsia"/>
                <w:color w:val="auto"/>
              </w:rPr>
              <w:t>设备</w:t>
            </w:r>
          </w:p>
          <w:p w:rsidR="00EE56EC" w:rsidRDefault="00D4413B" w:rsidP="00D4413B">
            <w:pPr>
              <w:pStyle w:val="a3"/>
              <w:rPr>
                <w:rFonts w:cs="宋体"/>
              </w:rPr>
            </w:pPr>
            <w:r>
              <w:rPr>
                <w:rFonts w:cs="宋体" w:hint="eastAsia"/>
              </w:rPr>
              <w:t>本项目脱硫设备见下表。</w:t>
            </w:r>
          </w:p>
          <w:p w:rsidR="007C59B2" w:rsidRDefault="007C59B2" w:rsidP="00D4413B">
            <w:pPr>
              <w:pStyle w:val="a3"/>
              <w:rPr>
                <w:rFonts w:cs="宋体"/>
              </w:rPr>
            </w:pPr>
          </w:p>
          <w:p w:rsidR="007C59B2" w:rsidRDefault="007C59B2" w:rsidP="00D4413B">
            <w:pPr>
              <w:pStyle w:val="a3"/>
              <w:rPr>
                <w:rFonts w:cs="宋体"/>
              </w:rPr>
            </w:pPr>
          </w:p>
          <w:p w:rsidR="007C59B2" w:rsidRPr="003C7A85" w:rsidRDefault="007C59B2" w:rsidP="00D4413B">
            <w:pPr>
              <w:pStyle w:val="a3"/>
              <w:rPr>
                <w:rFonts w:cs="宋体"/>
              </w:rPr>
            </w:pPr>
          </w:p>
          <w:p w:rsidR="00865183" w:rsidRPr="003C7A85" w:rsidRDefault="00865183" w:rsidP="00865183">
            <w:pPr>
              <w:jc w:val="center"/>
              <w:rPr>
                <w:b/>
                <w:bCs/>
                <w:szCs w:val="21"/>
              </w:rPr>
            </w:pPr>
            <w:r w:rsidRPr="003C7A85">
              <w:rPr>
                <w:rFonts w:hint="eastAsia"/>
                <w:b/>
                <w:bCs/>
                <w:szCs w:val="21"/>
              </w:rPr>
              <w:lastRenderedPageBreak/>
              <w:t>表</w:t>
            </w:r>
            <w:r w:rsidRPr="00AA4381">
              <w:rPr>
                <w:rFonts w:hint="eastAsia"/>
                <w:b/>
                <w:bCs/>
                <w:szCs w:val="21"/>
              </w:rPr>
              <w:t>1-</w:t>
            </w:r>
            <w:r w:rsidR="00AA4381">
              <w:rPr>
                <w:rFonts w:hint="eastAsia"/>
                <w:b/>
                <w:bCs/>
                <w:szCs w:val="21"/>
              </w:rPr>
              <w:t>3</w:t>
            </w:r>
            <w:r w:rsidRPr="003C7A85">
              <w:rPr>
                <w:rFonts w:hint="eastAsia"/>
                <w:b/>
                <w:bCs/>
                <w:szCs w:val="21"/>
              </w:rPr>
              <w:t xml:space="preserve"> </w:t>
            </w:r>
            <w:r w:rsidR="00454295">
              <w:rPr>
                <w:rFonts w:hint="eastAsia"/>
                <w:b/>
                <w:bCs/>
                <w:szCs w:val="21"/>
              </w:rPr>
              <w:t>项目脱硫设施主要设备</w:t>
            </w:r>
            <w:r w:rsidR="00181641" w:rsidRPr="003C7A85">
              <w:rPr>
                <w:rFonts w:hint="eastAsia"/>
                <w:b/>
                <w:bCs/>
                <w:szCs w:val="21"/>
              </w:rPr>
              <w:t>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254"/>
              <w:gridCol w:w="567"/>
              <w:gridCol w:w="576"/>
              <w:gridCol w:w="2543"/>
              <w:gridCol w:w="2039"/>
            </w:tblGrid>
            <w:tr w:rsidR="00E73A4D" w:rsidRPr="00DF3E00" w:rsidTr="00F850B2">
              <w:trPr>
                <w:trHeight w:val="397"/>
              </w:trPr>
              <w:tc>
                <w:tcPr>
                  <w:tcW w:w="0" w:type="auto"/>
                  <w:shd w:val="clear" w:color="auto" w:fill="auto"/>
                  <w:noWrap/>
                  <w:vAlign w:val="center"/>
                </w:tcPr>
                <w:p w:rsidR="00EA5AEB" w:rsidRPr="00DF3E00" w:rsidRDefault="00EA5AEB" w:rsidP="00DF3E00">
                  <w:pPr>
                    <w:widowControl/>
                    <w:jc w:val="center"/>
                    <w:rPr>
                      <w:rFonts w:cs="宋体"/>
                      <w:b/>
                      <w:kern w:val="0"/>
                      <w:szCs w:val="21"/>
                    </w:rPr>
                  </w:pPr>
                  <w:r w:rsidRPr="00DF3E00">
                    <w:rPr>
                      <w:rFonts w:cs="宋体" w:hint="eastAsia"/>
                      <w:b/>
                      <w:kern w:val="0"/>
                      <w:szCs w:val="21"/>
                    </w:rPr>
                    <w:t>序号</w:t>
                  </w:r>
                </w:p>
              </w:tc>
              <w:tc>
                <w:tcPr>
                  <w:tcW w:w="2254" w:type="dxa"/>
                  <w:shd w:val="clear" w:color="auto" w:fill="auto"/>
                  <w:noWrap/>
                  <w:vAlign w:val="center"/>
                </w:tcPr>
                <w:p w:rsidR="00EA5AEB" w:rsidRPr="00DF3E00" w:rsidRDefault="00EA5AEB" w:rsidP="00DF3E00">
                  <w:pPr>
                    <w:widowControl/>
                    <w:jc w:val="center"/>
                    <w:rPr>
                      <w:rFonts w:cs="宋体"/>
                      <w:b/>
                      <w:kern w:val="0"/>
                      <w:szCs w:val="21"/>
                    </w:rPr>
                  </w:pPr>
                  <w:r w:rsidRPr="00DF3E00">
                    <w:rPr>
                      <w:rFonts w:cs="宋体" w:hint="eastAsia"/>
                      <w:b/>
                      <w:kern w:val="0"/>
                      <w:szCs w:val="21"/>
                    </w:rPr>
                    <w:t>名称</w:t>
                  </w:r>
                </w:p>
              </w:tc>
              <w:tc>
                <w:tcPr>
                  <w:tcW w:w="567" w:type="dxa"/>
                  <w:shd w:val="clear" w:color="auto" w:fill="auto"/>
                  <w:noWrap/>
                  <w:vAlign w:val="center"/>
                </w:tcPr>
                <w:p w:rsidR="00EA5AEB" w:rsidRPr="00DF3E00" w:rsidRDefault="00EA5AEB" w:rsidP="00DF3E00">
                  <w:pPr>
                    <w:widowControl/>
                    <w:jc w:val="center"/>
                    <w:rPr>
                      <w:rFonts w:cs="宋体"/>
                      <w:b/>
                      <w:kern w:val="0"/>
                      <w:szCs w:val="21"/>
                    </w:rPr>
                  </w:pPr>
                  <w:r w:rsidRPr="00DF3E00">
                    <w:rPr>
                      <w:rFonts w:cs="宋体" w:hint="eastAsia"/>
                      <w:b/>
                      <w:kern w:val="0"/>
                      <w:szCs w:val="21"/>
                    </w:rPr>
                    <w:t>单位</w:t>
                  </w:r>
                </w:p>
              </w:tc>
              <w:tc>
                <w:tcPr>
                  <w:tcW w:w="576" w:type="dxa"/>
                  <w:shd w:val="clear" w:color="auto" w:fill="auto"/>
                  <w:noWrap/>
                  <w:vAlign w:val="center"/>
                </w:tcPr>
                <w:p w:rsidR="00EA5AEB" w:rsidRPr="00DF3E00" w:rsidRDefault="00EA5AEB" w:rsidP="00DF3E00">
                  <w:pPr>
                    <w:widowControl/>
                    <w:jc w:val="center"/>
                    <w:rPr>
                      <w:rFonts w:cs="宋体"/>
                      <w:b/>
                      <w:kern w:val="0"/>
                      <w:szCs w:val="21"/>
                    </w:rPr>
                  </w:pPr>
                  <w:r w:rsidRPr="00DF3E00">
                    <w:rPr>
                      <w:rFonts w:cs="宋体" w:hint="eastAsia"/>
                      <w:b/>
                      <w:kern w:val="0"/>
                      <w:szCs w:val="21"/>
                    </w:rPr>
                    <w:t>数量</w:t>
                  </w:r>
                </w:p>
              </w:tc>
              <w:tc>
                <w:tcPr>
                  <w:tcW w:w="2543" w:type="dxa"/>
                  <w:vAlign w:val="center"/>
                </w:tcPr>
                <w:p w:rsidR="00EA5AEB" w:rsidRPr="00DF3E00" w:rsidRDefault="00EA5AEB" w:rsidP="00DF3E00">
                  <w:pPr>
                    <w:widowControl/>
                    <w:jc w:val="center"/>
                    <w:rPr>
                      <w:rFonts w:cs="宋体"/>
                      <w:b/>
                      <w:kern w:val="0"/>
                      <w:szCs w:val="21"/>
                    </w:rPr>
                  </w:pPr>
                  <w:r w:rsidRPr="00DF3E00">
                    <w:rPr>
                      <w:rFonts w:cs="宋体" w:hint="eastAsia"/>
                      <w:b/>
                      <w:kern w:val="0"/>
                      <w:szCs w:val="21"/>
                    </w:rPr>
                    <w:t>规格</w:t>
                  </w:r>
                  <w:r w:rsidR="00A700DC" w:rsidRPr="00DF3E00">
                    <w:rPr>
                      <w:rFonts w:cs="宋体" w:hint="eastAsia"/>
                      <w:b/>
                      <w:kern w:val="0"/>
                      <w:szCs w:val="21"/>
                    </w:rPr>
                    <w:t>/</w:t>
                  </w:r>
                  <w:r w:rsidR="00A700DC" w:rsidRPr="00DF3E00">
                    <w:rPr>
                      <w:rFonts w:cs="宋体" w:hint="eastAsia"/>
                      <w:b/>
                      <w:kern w:val="0"/>
                      <w:szCs w:val="21"/>
                    </w:rPr>
                    <w:t>型号</w:t>
                  </w:r>
                </w:p>
              </w:tc>
              <w:tc>
                <w:tcPr>
                  <w:tcW w:w="2039" w:type="dxa"/>
                  <w:shd w:val="clear" w:color="auto" w:fill="auto"/>
                  <w:noWrap/>
                  <w:vAlign w:val="center"/>
                </w:tcPr>
                <w:p w:rsidR="00EA5AEB" w:rsidRPr="00DF3E00" w:rsidRDefault="00454295" w:rsidP="00DF3E00">
                  <w:pPr>
                    <w:widowControl/>
                    <w:jc w:val="center"/>
                    <w:rPr>
                      <w:rFonts w:cs="宋体"/>
                      <w:b/>
                      <w:kern w:val="0"/>
                      <w:szCs w:val="21"/>
                    </w:rPr>
                  </w:pPr>
                  <w:r w:rsidRPr="00DF3E00">
                    <w:rPr>
                      <w:rFonts w:cs="宋体" w:hint="eastAsia"/>
                      <w:b/>
                      <w:kern w:val="0"/>
                      <w:szCs w:val="21"/>
                    </w:rPr>
                    <w:t>备注</w:t>
                  </w:r>
                </w:p>
              </w:tc>
            </w:tr>
            <w:tr w:rsidR="00E73A4D" w:rsidRPr="00DF3E00" w:rsidTr="00F850B2">
              <w:trPr>
                <w:trHeight w:val="397"/>
              </w:trPr>
              <w:tc>
                <w:tcPr>
                  <w:tcW w:w="0" w:type="auto"/>
                  <w:shd w:val="clear" w:color="auto" w:fill="auto"/>
                  <w:noWrap/>
                  <w:vAlign w:val="center"/>
                </w:tcPr>
                <w:p w:rsidR="00DF3E00" w:rsidRPr="00DF3E00" w:rsidRDefault="00DF3E00" w:rsidP="00DF3E00">
                  <w:pPr>
                    <w:widowControl/>
                    <w:jc w:val="center"/>
                    <w:rPr>
                      <w:rFonts w:cs="宋体"/>
                      <w:b/>
                      <w:kern w:val="0"/>
                      <w:szCs w:val="21"/>
                    </w:rPr>
                  </w:pPr>
                  <w:proofErr w:type="gramStart"/>
                  <w:r w:rsidRPr="00DF3E00">
                    <w:rPr>
                      <w:rFonts w:cs="宋体" w:hint="eastAsia"/>
                      <w:b/>
                      <w:kern w:val="0"/>
                      <w:szCs w:val="21"/>
                    </w:rPr>
                    <w:t>一</w:t>
                  </w:r>
                  <w:proofErr w:type="gramEnd"/>
                </w:p>
              </w:tc>
              <w:tc>
                <w:tcPr>
                  <w:tcW w:w="2254" w:type="dxa"/>
                  <w:shd w:val="clear" w:color="auto" w:fill="auto"/>
                  <w:noWrap/>
                  <w:vAlign w:val="center"/>
                </w:tcPr>
                <w:p w:rsidR="00DF3E00" w:rsidRPr="00DF3E00" w:rsidRDefault="00DF3E00" w:rsidP="00A80C87">
                  <w:pPr>
                    <w:widowControl/>
                    <w:jc w:val="center"/>
                    <w:rPr>
                      <w:b/>
                    </w:rPr>
                  </w:pPr>
                  <w:r w:rsidRPr="00DF3E00">
                    <w:rPr>
                      <w:rFonts w:cs="宋体" w:hint="eastAsia"/>
                      <w:b/>
                      <w:kern w:val="0"/>
                      <w:szCs w:val="21"/>
                    </w:rPr>
                    <w:t>预处理系统</w:t>
                  </w:r>
                </w:p>
              </w:tc>
              <w:tc>
                <w:tcPr>
                  <w:tcW w:w="567" w:type="dxa"/>
                  <w:shd w:val="clear" w:color="auto" w:fill="auto"/>
                  <w:vAlign w:val="center"/>
                </w:tcPr>
                <w:p w:rsidR="00DF3E00" w:rsidRPr="00DF3E00" w:rsidRDefault="00DF3E00" w:rsidP="00DF3E00">
                  <w:pPr>
                    <w:widowControl/>
                    <w:jc w:val="center"/>
                    <w:rPr>
                      <w:b/>
                    </w:rPr>
                  </w:pPr>
                  <w:r>
                    <w:rPr>
                      <w:rFonts w:hint="eastAsia"/>
                      <w:b/>
                    </w:rPr>
                    <w:t>套</w:t>
                  </w:r>
                </w:p>
              </w:tc>
              <w:tc>
                <w:tcPr>
                  <w:tcW w:w="576" w:type="dxa"/>
                  <w:shd w:val="clear" w:color="auto" w:fill="auto"/>
                  <w:vAlign w:val="center"/>
                </w:tcPr>
                <w:p w:rsidR="00DF3E00" w:rsidRPr="00DF3E00" w:rsidRDefault="00F850B2" w:rsidP="00DF3E00">
                  <w:pPr>
                    <w:widowControl/>
                    <w:jc w:val="center"/>
                    <w:rPr>
                      <w:b/>
                    </w:rPr>
                  </w:pPr>
                  <w:r>
                    <w:rPr>
                      <w:rFonts w:hint="eastAsia"/>
                      <w:b/>
                    </w:rPr>
                    <w:t>1</w:t>
                  </w:r>
                </w:p>
              </w:tc>
              <w:tc>
                <w:tcPr>
                  <w:tcW w:w="2543" w:type="dxa"/>
                  <w:shd w:val="clear" w:color="auto" w:fill="auto"/>
                  <w:vAlign w:val="center"/>
                </w:tcPr>
                <w:p w:rsidR="00DF3E00" w:rsidRPr="00DF3E00" w:rsidRDefault="00DF3E00" w:rsidP="00F81BB5">
                  <w:pPr>
                    <w:widowControl/>
                    <w:jc w:val="center"/>
                    <w:rPr>
                      <w:b/>
                    </w:rPr>
                  </w:pPr>
                  <w:r>
                    <w:rPr>
                      <w:rFonts w:hint="eastAsia"/>
                      <w:b/>
                    </w:rPr>
                    <w:t>/</w:t>
                  </w:r>
                </w:p>
              </w:tc>
              <w:tc>
                <w:tcPr>
                  <w:tcW w:w="2039" w:type="dxa"/>
                  <w:shd w:val="clear" w:color="auto" w:fill="auto"/>
                  <w:vAlign w:val="center"/>
                </w:tcPr>
                <w:p w:rsidR="00DF3E00" w:rsidRPr="00DF3E00" w:rsidRDefault="00DF3E00" w:rsidP="00DF3E00">
                  <w:pPr>
                    <w:widowControl/>
                    <w:jc w:val="center"/>
                    <w:rPr>
                      <w:b/>
                    </w:rPr>
                  </w:pPr>
                </w:p>
              </w:tc>
            </w:tr>
            <w:tr w:rsidR="00E73A4D" w:rsidRPr="00DF3E00" w:rsidTr="00F850B2">
              <w:trPr>
                <w:trHeight w:val="397"/>
              </w:trPr>
              <w:tc>
                <w:tcPr>
                  <w:tcW w:w="0" w:type="auto"/>
                  <w:shd w:val="clear" w:color="auto" w:fill="auto"/>
                  <w:noWrap/>
                  <w:vAlign w:val="center"/>
                </w:tcPr>
                <w:p w:rsidR="00454295" w:rsidRPr="00DF3E00" w:rsidRDefault="00454295" w:rsidP="00DF3E00">
                  <w:pPr>
                    <w:jc w:val="center"/>
                    <w:rPr>
                      <w:rFonts w:cs="宋体"/>
                    </w:rPr>
                  </w:pPr>
                  <w:r w:rsidRPr="00DF3E00">
                    <w:rPr>
                      <w:rFonts w:cs="宋体" w:hint="eastAsia"/>
                    </w:rPr>
                    <w:t>1.1</w:t>
                  </w:r>
                </w:p>
              </w:tc>
              <w:tc>
                <w:tcPr>
                  <w:tcW w:w="2254" w:type="dxa"/>
                  <w:shd w:val="clear" w:color="auto" w:fill="auto"/>
                  <w:noWrap/>
                  <w:vAlign w:val="center"/>
                </w:tcPr>
                <w:p w:rsidR="00454295" w:rsidRPr="00DF3E00" w:rsidRDefault="00454295" w:rsidP="00DF3E00">
                  <w:pPr>
                    <w:jc w:val="center"/>
                    <w:rPr>
                      <w:rFonts w:cs="宋体"/>
                    </w:rPr>
                  </w:pPr>
                  <w:r w:rsidRPr="00DF3E00">
                    <w:rPr>
                      <w:rFonts w:cs="宋体" w:hint="eastAsia"/>
                    </w:rPr>
                    <w:t>方形混合烟道</w:t>
                  </w:r>
                </w:p>
              </w:tc>
              <w:tc>
                <w:tcPr>
                  <w:tcW w:w="567" w:type="dxa"/>
                  <w:shd w:val="clear" w:color="auto" w:fill="auto"/>
                  <w:noWrap/>
                  <w:vAlign w:val="center"/>
                </w:tcPr>
                <w:p w:rsidR="00454295" w:rsidRPr="00DF3E00" w:rsidRDefault="00DF3E00" w:rsidP="00DF3E00">
                  <w:pPr>
                    <w:widowControl/>
                    <w:jc w:val="center"/>
                    <w:rPr>
                      <w:rFonts w:cs="宋体"/>
                      <w:kern w:val="0"/>
                      <w:szCs w:val="21"/>
                    </w:rPr>
                  </w:pPr>
                  <w:r w:rsidRPr="00DF3E00">
                    <w:rPr>
                      <w:rFonts w:cs="宋体" w:hint="eastAsia"/>
                      <w:kern w:val="0"/>
                      <w:szCs w:val="21"/>
                    </w:rPr>
                    <w:t>T</w:t>
                  </w:r>
                </w:p>
              </w:tc>
              <w:tc>
                <w:tcPr>
                  <w:tcW w:w="576" w:type="dxa"/>
                  <w:shd w:val="clear" w:color="auto" w:fill="auto"/>
                  <w:noWrap/>
                  <w:vAlign w:val="center"/>
                </w:tcPr>
                <w:p w:rsidR="00454295" w:rsidRPr="00DF3E00" w:rsidRDefault="00DF3E00" w:rsidP="00DF3E00">
                  <w:pPr>
                    <w:widowControl/>
                    <w:jc w:val="center"/>
                    <w:rPr>
                      <w:rFonts w:cs="宋体"/>
                      <w:kern w:val="0"/>
                      <w:szCs w:val="21"/>
                    </w:rPr>
                  </w:pPr>
                  <w:r>
                    <w:rPr>
                      <w:rFonts w:cs="宋体" w:hint="eastAsia"/>
                      <w:kern w:val="0"/>
                      <w:szCs w:val="21"/>
                    </w:rPr>
                    <w:t>6</w:t>
                  </w:r>
                </w:p>
              </w:tc>
              <w:tc>
                <w:tcPr>
                  <w:tcW w:w="2543" w:type="dxa"/>
                  <w:vAlign w:val="center"/>
                </w:tcPr>
                <w:p w:rsidR="00454295" w:rsidRPr="00DF3E00" w:rsidRDefault="00454295" w:rsidP="00F81BB5">
                  <w:pPr>
                    <w:jc w:val="center"/>
                    <w:rPr>
                      <w:rFonts w:cs="宋体"/>
                    </w:rPr>
                  </w:pPr>
                  <w:r w:rsidRPr="00DF3E00">
                    <w:rPr>
                      <w:rFonts w:cs="宋体" w:hint="eastAsia"/>
                    </w:rPr>
                    <w:t>烟道</w:t>
                  </w:r>
                  <w:r w:rsidRPr="00DF3E00">
                    <w:rPr>
                      <w:rFonts w:cs="Arial"/>
                    </w:rPr>
                    <w:t>§</w:t>
                  </w:r>
                  <w:r w:rsidRPr="00DF3E00">
                    <w:rPr>
                      <w:rFonts w:cs="Arial" w:hint="eastAsia"/>
                    </w:rPr>
                    <w:t>=6mm</w:t>
                  </w:r>
                  <w:r w:rsidRPr="00DF3E00">
                    <w:rPr>
                      <w:rFonts w:cs="Arial" w:hint="eastAsia"/>
                    </w:rPr>
                    <w:t>，加强筋及支架，材质</w:t>
                  </w:r>
                  <w:r w:rsidRPr="00DF3E00">
                    <w:rPr>
                      <w:rFonts w:cs="Arial" w:hint="eastAsia"/>
                    </w:rPr>
                    <w:t>Q235</w:t>
                  </w:r>
                </w:p>
              </w:tc>
              <w:tc>
                <w:tcPr>
                  <w:tcW w:w="2039" w:type="dxa"/>
                  <w:shd w:val="clear" w:color="auto" w:fill="auto"/>
                  <w:noWrap/>
                  <w:vAlign w:val="center"/>
                </w:tcPr>
                <w:p w:rsidR="00454295" w:rsidRPr="00DF3E00" w:rsidRDefault="00422B1F" w:rsidP="00DF3E00">
                  <w:pPr>
                    <w:widowControl/>
                    <w:jc w:val="center"/>
                  </w:pPr>
                  <w:r>
                    <w:rPr>
                      <w:rFonts w:hint="eastAsia"/>
                      <w:b/>
                    </w:rPr>
                    <w:t>/</w:t>
                  </w:r>
                </w:p>
              </w:tc>
            </w:tr>
            <w:tr w:rsidR="00E73A4D" w:rsidRPr="00DF3E00" w:rsidTr="00F850B2">
              <w:trPr>
                <w:trHeight w:val="397"/>
              </w:trPr>
              <w:tc>
                <w:tcPr>
                  <w:tcW w:w="0" w:type="auto"/>
                  <w:shd w:val="clear" w:color="auto" w:fill="auto"/>
                  <w:noWrap/>
                  <w:vAlign w:val="center"/>
                </w:tcPr>
                <w:p w:rsidR="00454295" w:rsidRPr="00DF3E00" w:rsidRDefault="00454295" w:rsidP="00DF3E00">
                  <w:pPr>
                    <w:jc w:val="center"/>
                    <w:rPr>
                      <w:rFonts w:cs="宋体"/>
                    </w:rPr>
                  </w:pPr>
                  <w:r w:rsidRPr="00DF3E00">
                    <w:rPr>
                      <w:rFonts w:cs="宋体" w:hint="eastAsia"/>
                    </w:rPr>
                    <w:t>1.</w:t>
                  </w:r>
                  <w:r w:rsidR="00DF3E00" w:rsidRPr="00DF3E00">
                    <w:rPr>
                      <w:rFonts w:cs="宋体" w:hint="eastAsia"/>
                    </w:rPr>
                    <w:t>2</w:t>
                  </w:r>
                </w:p>
              </w:tc>
              <w:tc>
                <w:tcPr>
                  <w:tcW w:w="2254" w:type="dxa"/>
                  <w:shd w:val="clear" w:color="auto" w:fill="auto"/>
                  <w:noWrap/>
                  <w:vAlign w:val="center"/>
                </w:tcPr>
                <w:p w:rsidR="00454295" w:rsidRPr="00DF3E00" w:rsidRDefault="00454295" w:rsidP="00DF3E00">
                  <w:pPr>
                    <w:jc w:val="center"/>
                    <w:rPr>
                      <w:rFonts w:cs="宋体"/>
                    </w:rPr>
                  </w:pPr>
                  <w:r w:rsidRPr="00DF3E00">
                    <w:rPr>
                      <w:rFonts w:cs="宋体" w:hint="eastAsia"/>
                    </w:rPr>
                    <w:t>预处理模块</w:t>
                  </w:r>
                </w:p>
              </w:tc>
              <w:tc>
                <w:tcPr>
                  <w:tcW w:w="567" w:type="dxa"/>
                  <w:shd w:val="clear" w:color="auto" w:fill="auto"/>
                  <w:noWrap/>
                  <w:vAlign w:val="center"/>
                </w:tcPr>
                <w:p w:rsidR="00454295" w:rsidRPr="00DF3E00" w:rsidRDefault="00454295" w:rsidP="00DF3E00">
                  <w:pPr>
                    <w:widowControl/>
                    <w:jc w:val="center"/>
                    <w:rPr>
                      <w:rFonts w:cs="宋体"/>
                      <w:kern w:val="0"/>
                      <w:szCs w:val="21"/>
                    </w:rPr>
                  </w:pPr>
                  <w:r w:rsidRPr="00DF3E00">
                    <w:rPr>
                      <w:rFonts w:cs="宋体" w:hint="eastAsia"/>
                      <w:kern w:val="0"/>
                      <w:szCs w:val="21"/>
                    </w:rPr>
                    <w:t>套</w:t>
                  </w:r>
                </w:p>
              </w:tc>
              <w:tc>
                <w:tcPr>
                  <w:tcW w:w="576" w:type="dxa"/>
                  <w:shd w:val="clear" w:color="auto" w:fill="auto"/>
                  <w:noWrap/>
                  <w:vAlign w:val="center"/>
                </w:tcPr>
                <w:p w:rsidR="00454295" w:rsidRPr="00DF3E00" w:rsidRDefault="00DF3E00" w:rsidP="00DF3E00">
                  <w:pPr>
                    <w:widowControl/>
                    <w:jc w:val="center"/>
                    <w:rPr>
                      <w:rFonts w:cs="宋体"/>
                      <w:kern w:val="0"/>
                      <w:szCs w:val="21"/>
                    </w:rPr>
                  </w:pPr>
                  <w:r>
                    <w:rPr>
                      <w:rFonts w:cs="宋体" w:hint="eastAsia"/>
                      <w:kern w:val="0"/>
                      <w:szCs w:val="21"/>
                    </w:rPr>
                    <w:t>1</w:t>
                  </w:r>
                </w:p>
              </w:tc>
              <w:tc>
                <w:tcPr>
                  <w:tcW w:w="2543" w:type="dxa"/>
                  <w:vAlign w:val="center"/>
                </w:tcPr>
                <w:p w:rsidR="00454295" w:rsidRPr="00DF3E00" w:rsidRDefault="00454295" w:rsidP="00F81BB5">
                  <w:pPr>
                    <w:jc w:val="center"/>
                    <w:rPr>
                      <w:rFonts w:cs="宋体"/>
                    </w:rPr>
                  </w:pPr>
                  <w:r w:rsidRPr="00DF3E00">
                    <w:rPr>
                      <w:rFonts w:cs="宋体" w:hint="eastAsia"/>
                    </w:rPr>
                    <w:t>管路、挡板及喷嘴</w:t>
                  </w:r>
                </w:p>
              </w:tc>
              <w:tc>
                <w:tcPr>
                  <w:tcW w:w="2039" w:type="dxa"/>
                  <w:shd w:val="clear" w:color="auto" w:fill="auto"/>
                  <w:noWrap/>
                  <w:vAlign w:val="center"/>
                </w:tcPr>
                <w:p w:rsidR="00454295" w:rsidRPr="00DF3E00" w:rsidRDefault="00422B1F" w:rsidP="00DF3E00">
                  <w:pPr>
                    <w:widowControl/>
                    <w:jc w:val="center"/>
                  </w:pPr>
                  <w:r>
                    <w:rPr>
                      <w:rFonts w:hint="eastAsia"/>
                      <w:b/>
                    </w:rPr>
                    <w:t>/</w:t>
                  </w:r>
                </w:p>
              </w:tc>
            </w:tr>
            <w:tr w:rsidR="00E73A4D" w:rsidRPr="00DF3E00" w:rsidTr="00F850B2">
              <w:trPr>
                <w:trHeight w:val="397"/>
              </w:trPr>
              <w:tc>
                <w:tcPr>
                  <w:tcW w:w="0" w:type="auto"/>
                  <w:shd w:val="clear" w:color="auto" w:fill="auto"/>
                  <w:noWrap/>
                  <w:vAlign w:val="center"/>
                </w:tcPr>
                <w:p w:rsidR="00454295" w:rsidRPr="00DF3E00" w:rsidRDefault="00454295" w:rsidP="00DF3E00">
                  <w:pPr>
                    <w:jc w:val="center"/>
                    <w:rPr>
                      <w:rFonts w:cs="宋体"/>
                    </w:rPr>
                  </w:pPr>
                  <w:r w:rsidRPr="00DF3E00">
                    <w:rPr>
                      <w:rFonts w:cs="宋体" w:hint="eastAsia"/>
                    </w:rPr>
                    <w:t>1.</w:t>
                  </w:r>
                  <w:r w:rsidR="00DF3E00" w:rsidRPr="00DF3E00">
                    <w:rPr>
                      <w:rFonts w:cs="宋体" w:hint="eastAsia"/>
                    </w:rPr>
                    <w:t>3</w:t>
                  </w:r>
                </w:p>
              </w:tc>
              <w:tc>
                <w:tcPr>
                  <w:tcW w:w="2254" w:type="dxa"/>
                  <w:shd w:val="clear" w:color="auto" w:fill="auto"/>
                  <w:noWrap/>
                  <w:vAlign w:val="center"/>
                </w:tcPr>
                <w:p w:rsidR="00454295" w:rsidRPr="00DF3E00" w:rsidRDefault="00454295" w:rsidP="00DF3E00">
                  <w:pPr>
                    <w:jc w:val="center"/>
                    <w:rPr>
                      <w:rFonts w:cs="宋体"/>
                    </w:rPr>
                  </w:pPr>
                  <w:r w:rsidRPr="00DF3E00">
                    <w:rPr>
                      <w:rFonts w:cs="宋体" w:hint="eastAsia"/>
                    </w:rPr>
                    <w:t>喷淋管</w:t>
                  </w:r>
                </w:p>
              </w:tc>
              <w:tc>
                <w:tcPr>
                  <w:tcW w:w="567" w:type="dxa"/>
                  <w:shd w:val="clear" w:color="auto" w:fill="auto"/>
                  <w:noWrap/>
                  <w:vAlign w:val="center"/>
                </w:tcPr>
                <w:p w:rsidR="00454295" w:rsidRPr="00DF3E00" w:rsidRDefault="00454295" w:rsidP="00DF3E00">
                  <w:pPr>
                    <w:widowControl/>
                    <w:jc w:val="center"/>
                    <w:rPr>
                      <w:rFonts w:cs="宋体"/>
                      <w:kern w:val="0"/>
                      <w:szCs w:val="21"/>
                    </w:rPr>
                  </w:pPr>
                  <w:r w:rsidRPr="00DF3E00">
                    <w:rPr>
                      <w:rFonts w:cs="宋体" w:hint="eastAsia"/>
                      <w:kern w:val="0"/>
                      <w:szCs w:val="21"/>
                    </w:rPr>
                    <w:t>套</w:t>
                  </w:r>
                </w:p>
              </w:tc>
              <w:tc>
                <w:tcPr>
                  <w:tcW w:w="576" w:type="dxa"/>
                  <w:shd w:val="clear" w:color="auto" w:fill="auto"/>
                  <w:noWrap/>
                  <w:vAlign w:val="center"/>
                </w:tcPr>
                <w:p w:rsidR="00454295" w:rsidRPr="00DF3E00" w:rsidRDefault="00DF3E00" w:rsidP="00DF3E00">
                  <w:pPr>
                    <w:widowControl/>
                    <w:jc w:val="center"/>
                    <w:rPr>
                      <w:rFonts w:cs="宋体"/>
                      <w:kern w:val="0"/>
                      <w:szCs w:val="21"/>
                    </w:rPr>
                  </w:pPr>
                  <w:r>
                    <w:rPr>
                      <w:rFonts w:cs="宋体" w:hint="eastAsia"/>
                      <w:kern w:val="0"/>
                      <w:szCs w:val="21"/>
                    </w:rPr>
                    <w:t>1</w:t>
                  </w:r>
                </w:p>
              </w:tc>
              <w:tc>
                <w:tcPr>
                  <w:tcW w:w="2543" w:type="dxa"/>
                  <w:vAlign w:val="center"/>
                </w:tcPr>
                <w:p w:rsidR="00454295" w:rsidRPr="00DF3E00" w:rsidRDefault="00454295" w:rsidP="00F81BB5">
                  <w:pPr>
                    <w:jc w:val="center"/>
                    <w:rPr>
                      <w:rFonts w:cs="宋体"/>
                    </w:rPr>
                  </w:pPr>
                  <w:r w:rsidRPr="00DF3E00">
                    <w:rPr>
                      <w:rFonts w:cs="宋体" w:hint="eastAsia"/>
                    </w:rPr>
                    <w:t>Φ</w:t>
                  </w:r>
                  <w:r w:rsidRPr="00DF3E00">
                    <w:rPr>
                      <w:rFonts w:cs="宋体" w:hint="eastAsia"/>
                    </w:rPr>
                    <w:t>110mm</w:t>
                  </w:r>
                </w:p>
              </w:tc>
              <w:tc>
                <w:tcPr>
                  <w:tcW w:w="2039" w:type="dxa"/>
                  <w:shd w:val="clear" w:color="auto" w:fill="auto"/>
                  <w:noWrap/>
                  <w:vAlign w:val="center"/>
                </w:tcPr>
                <w:p w:rsidR="00454295" w:rsidRPr="00DF3E00" w:rsidRDefault="00422B1F" w:rsidP="00DF3E00">
                  <w:pPr>
                    <w:widowControl/>
                    <w:jc w:val="center"/>
                  </w:pPr>
                  <w:r>
                    <w:rPr>
                      <w:rFonts w:hint="eastAsia"/>
                      <w:b/>
                    </w:rPr>
                    <w:t>/</w:t>
                  </w:r>
                </w:p>
              </w:tc>
            </w:tr>
            <w:tr w:rsidR="00E73A4D" w:rsidRPr="00DF3E00" w:rsidTr="00F850B2">
              <w:trPr>
                <w:trHeight w:val="397"/>
              </w:trPr>
              <w:tc>
                <w:tcPr>
                  <w:tcW w:w="0" w:type="auto"/>
                  <w:shd w:val="clear" w:color="auto" w:fill="auto"/>
                  <w:noWrap/>
                  <w:vAlign w:val="center"/>
                </w:tcPr>
                <w:p w:rsidR="00454295" w:rsidRPr="00DF3E00" w:rsidRDefault="00454295" w:rsidP="00DF3E00">
                  <w:pPr>
                    <w:jc w:val="center"/>
                    <w:rPr>
                      <w:rFonts w:cs="宋体"/>
                    </w:rPr>
                  </w:pPr>
                  <w:r w:rsidRPr="00DF3E00">
                    <w:rPr>
                      <w:rFonts w:cs="宋体" w:hint="eastAsia"/>
                    </w:rPr>
                    <w:t>1.</w:t>
                  </w:r>
                  <w:r w:rsidR="00DF3E00" w:rsidRPr="00DF3E00">
                    <w:rPr>
                      <w:rFonts w:cs="宋体" w:hint="eastAsia"/>
                    </w:rPr>
                    <w:t>4</w:t>
                  </w:r>
                </w:p>
              </w:tc>
              <w:tc>
                <w:tcPr>
                  <w:tcW w:w="2254" w:type="dxa"/>
                  <w:shd w:val="clear" w:color="auto" w:fill="auto"/>
                  <w:noWrap/>
                  <w:vAlign w:val="center"/>
                </w:tcPr>
                <w:p w:rsidR="00454295" w:rsidRPr="00DF3E00" w:rsidRDefault="00454295" w:rsidP="00DF3E00">
                  <w:pPr>
                    <w:jc w:val="center"/>
                    <w:rPr>
                      <w:rFonts w:cs="宋体"/>
                    </w:rPr>
                  </w:pPr>
                  <w:r w:rsidRPr="00DF3E00">
                    <w:rPr>
                      <w:rFonts w:cs="宋体" w:hint="eastAsia"/>
                    </w:rPr>
                    <w:t>烟道膨胀节</w:t>
                  </w:r>
                </w:p>
              </w:tc>
              <w:tc>
                <w:tcPr>
                  <w:tcW w:w="567" w:type="dxa"/>
                  <w:shd w:val="clear" w:color="auto" w:fill="auto"/>
                  <w:noWrap/>
                  <w:vAlign w:val="center"/>
                </w:tcPr>
                <w:p w:rsidR="00454295" w:rsidRPr="00DF3E00" w:rsidRDefault="00454295" w:rsidP="00DF3E00">
                  <w:pPr>
                    <w:widowControl/>
                    <w:jc w:val="center"/>
                    <w:rPr>
                      <w:rFonts w:cs="宋体"/>
                      <w:kern w:val="0"/>
                      <w:szCs w:val="21"/>
                    </w:rPr>
                  </w:pPr>
                  <w:r w:rsidRPr="00DF3E00">
                    <w:rPr>
                      <w:rFonts w:cs="宋体" w:hint="eastAsia"/>
                      <w:kern w:val="0"/>
                      <w:szCs w:val="21"/>
                    </w:rPr>
                    <w:t>套</w:t>
                  </w:r>
                </w:p>
              </w:tc>
              <w:tc>
                <w:tcPr>
                  <w:tcW w:w="576" w:type="dxa"/>
                  <w:shd w:val="clear" w:color="auto" w:fill="auto"/>
                  <w:noWrap/>
                  <w:vAlign w:val="center"/>
                </w:tcPr>
                <w:p w:rsidR="00454295" w:rsidRPr="00DF3E00" w:rsidRDefault="00DF3E00" w:rsidP="00DF3E00">
                  <w:pPr>
                    <w:widowControl/>
                    <w:jc w:val="center"/>
                    <w:rPr>
                      <w:rFonts w:cs="宋体"/>
                      <w:kern w:val="0"/>
                      <w:szCs w:val="21"/>
                    </w:rPr>
                  </w:pPr>
                  <w:r>
                    <w:rPr>
                      <w:rFonts w:cs="宋体" w:hint="eastAsia"/>
                      <w:kern w:val="0"/>
                      <w:szCs w:val="21"/>
                    </w:rPr>
                    <w:t>1</w:t>
                  </w:r>
                </w:p>
              </w:tc>
              <w:tc>
                <w:tcPr>
                  <w:tcW w:w="2543" w:type="dxa"/>
                  <w:vAlign w:val="center"/>
                </w:tcPr>
                <w:p w:rsidR="00454295" w:rsidRPr="00DF3E00" w:rsidRDefault="00422B1F" w:rsidP="00F81BB5">
                  <w:pPr>
                    <w:jc w:val="center"/>
                    <w:rPr>
                      <w:rFonts w:cs="宋体"/>
                    </w:rPr>
                  </w:pPr>
                  <w:r>
                    <w:rPr>
                      <w:rFonts w:hint="eastAsia"/>
                      <w:b/>
                    </w:rPr>
                    <w:t>/</w:t>
                  </w:r>
                </w:p>
              </w:tc>
              <w:tc>
                <w:tcPr>
                  <w:tcW w:w="2039" w:type="dxa"/>
                  <w:shd w:val="clear" w:color="auto" w:fill="auto"/>
                  <w:noWrap/>
                  <w:vAlign w:val="center"/>
                </w:tcPr>
                <w:p w:rsidR="00454295" w:rsidRPr="00DF3E00" w:rsidRDefault="00422B1F" w:rsidP="00DF3E00">
                  <w:pPr>
                    <w:widowControl/>
                    <w:jc w:val="center"/>
                  </w:pPr>
                  <w:r>
                    <w:rPr>
                      <w:rFonts w:hint="eastAsia"/>
                      <w:b/>
                    </w:rPr>
                    <w:t>/</w:t>
                  </w:r>
                </w:p>
              </w:tc>
            </w:tr>
            <w:tr w:rsidR="00E73A4D" w:rsidRPr="00DF3E00" w:rsidTr="00F850B2">
              <w:trPr>
                <w:trHeight w:val="397"/>
              </w:trPr>
              <w:tc>
                <w:tcPr>
                  <w:tcW w:w="0" w:type="auto"/>
                  <w:shd w:val="clear" w:color="auto" w:fill="auto"/>
                  <w:noWrap/>
                  <w:vAlign w:val="center"/>
                </w:tcPr>
                <w:p w:rsidR="00454295" w:rsidRPr="00DF3E00" w:rsidRDefault="00DF3E00" w:rsidP="00DF3E00">
                  <w:pPr>
                    <w:widowControl/>
                    <w:jc w:val="center"/>
                    <w:rPr>
                      <w:rFonts w:cs="宋体"/>
                      <w:b/>
                      <w:kern w:val="0"/>
                      <w:szCs w:val="21"/>
                    </w:rPr>
                  </w:pPr>
                  <w:r w:rsidRPr="00DF3E00">
                    <w:rPr>
                      <w:rFonts w:cs="宋体" w:hint="eastAsia"/>
                      <w:b/>
                      <w:kern w:val="0"/>
                      <w:szCs w:val="21"/>
                    </w:rPr>
                    <w:t>二</w:t>
                  </w:r>
                </w:p>
              </w:tc>
              <w:tc>
                <w:tcPr>
                  <w:tcW w:w="2254" w:type="dxa"/>
                  <w:shd w:val="clear" w:color="auto" w:fill="auto"/>
                  <w:noWrap/>
                  <w:vAlign w:val="center"/>
                </w:tcPr>
                <w:p w:rsidR="00454295" w:rsidRPr="00DF3E00" w:rsidRDefault="00DF3E00" w:rsidP="00A80C87">
                  <w:pPr>
                    <w:widowControl/>
                    <w:jc w:val="center"/>
                    <w:rPr>
                      <w:rFonts w:cs="宋体"/>
                      <w:b/>
                      <w:kern w:val="0"/>
                      <w:szCs w:val="21"/>
                    </w:rPr>
                  </w:pPr>
                  <w:r w:rsidRPr="00DF3E00">
                    <w:rPr>
                      <w:rFonts w:cs="宋体" w:hint="eastAsia"/>
                      <w:b/>
                      <w:bCs/>
                      <w:kern w:val="0"/>
                      <w:szCs w:val="21"/>
                    </w:rPr>
                    <w:t>SO</w:t>
                  </w:r>
                  <w:r w:rsidRPr="00DF3E00">
                    <w:rPr>
                      <w:rFonts w:cs="宋体" w:hint="eastAsia"/>
                      <w:b/>
                      <w:bCs/>
                      <w:kern w:val="0"/>
                      <w:szCs w:val="21"/>
                      <w:vertAlign w:val="subscript"/>
                    </w:rPr>
                    <w:t>2</w:t>
                  </w:r>
                  <w:r w:rsidRPr="00DF3E00">
                    <w:rPr>
                      <w:rFonts w:cs="宋体" w:hint="eastAsia"/>
                      <w:b/>
                      <w:bCs/>
                      <w:kern w:val="0"/>
                      <w:szCs w:val="21"/>
                    </w:rPr>
                    <w:t>吸收系统</w:t>
                  </w:r>
                </w:p>
              </w:tc>
              <w:tc>
                <w:tcPr>
                  <w:tcW w:w="567" w:type="dxa"/>
                  <w:shd w:val="clear" w:color="auto" w:fill="auto"/>
                  <w:noWrap/>
                  <w:vAlign w:val="center"/>
                </w:tcPr>
                <w:p w:rsidR="00454295" w:rsidRPr="00DF3E00" w:rsidRDefault="00DF3E00" w:rsidP="00DF3E00">
                  <w:pPr>
                    <w:widowControl/>
                    <w:jc w:val="center"/>
                    <w:rPr>
                      <w:rFonts w:cs="宋体"/>
                      <w:b/>
                      <w:kern w:val="0"/>
                      <w:szCs w:val="21"/>
                    </w:rPr>
                  </w:pPr>
                  <w:r w:rsidRPr="00DF3E00">
                    <w:rPr>
                      <w:rFonts w:cs="宋体" w:hint="eastAsia"/>
                      <w:b/>
                      <w:kern w:val="0"/>
                      <w:szCs w:val="21"/>
                    </w:rPr>
                    <w:t>套</w:t>
                  </w:r>
                </w:p>
              </w:tc>
              <w:tc>
                <w:tcPr>
                  <w:tcW w:w="576" w:type="dxa"/>
                  <w:shd w:val="clear" w:color="auto" w:fill="auto"/>
                  <w:noWrap/>
                  <w:vAlign w:val="center"/>
                </w:tcPr>
                <w:p w:rsidR="00454295" w:rsidRPr="00DF3E00" w:rsidRDefault="00F850B2" w:rsidP="00DF3E00">
                  <w:pPr>
                    <w:widowControl/>
                    <w:jc w:val="center"/>
                    <w:rPr>
                      <w:rFonts w:cs="宋体"/>
                      <w:b/>
                      <w:kern w:val="0"/>
                      <w:szCs w:val="21"/>
                    </w:rPr>
                  </w:pPr>
                  <w:r>
                    <w:rPr>
                      <w:rFonts w:cs="宋体" w:hint="eastAsia"/>
                      <w:b/>
                      <w:kern w:val="0"/>
                      <w:szCs w:val="21"/>
                    </w:rPr>
                    <w:t>1</w:t>
                  </w:r>
                </w:p>
              </w:tc>
              <w:tc>
                <w:tcPr>
                  <w:tcW w:w="2543" w:type="dxa"/>
                  <w:vAlign w:val="center"/>
                </w:tcPr>
                <w:p w:rsidR="00454295" w:rsidRPr="00DF3E00" w:rsidRDefault="00F81BB5" w:rsidP="00F81BB5">
                  <w:pPr>
                    <w:widowControl/>
                    <w:jc w:val="center"/>
                    <w:rPr>
                      <w:b/>
                    </w:rPr>
                  </w:pPr>
                  <w:r>
                    <w:rPr>
                      <w:rFonts w:hint="eastAsia"/>
                      <w:b/>
                    </w:rPr>
                    <w:t>/</w:t>
                  </w:r>
                </w:p>
              </w:tc>
              <w:tc>
                <w:tcPr>
                  <w:tcW w:w="2039" w:type="dxa"/>
                  <w:shd w:val="clear" w:color="auto" w:fill="auto"/>
                  <w:noWrap/>
                  <w:vAlign w:val="center"/>
                </w:tcPr>
                <w:p w:rsidR="00454295" w:rsidRPr="00DF3E00" w:rsidRDefault="00454295" w:rsidP="00DF3E00">
                  <w:pPr>
                    <w:widowControl/>
                    <w:jc w:val="center"/>
                    <w:rPr>
                      <w:b/>
                    </w:rPr>
                  </w:pPr>
                </w:p>
              </w:tc>
            </w:tr>
            <w:tr w:rsidR="00F850B2" w:rsidRPr="00DF3E00" w:rsidTr="00F850B2">
              <w:trPr>
                <w:trHeight w:val="1224"/>
              </w:trPr>
              <w:tc>
                <w:tcPr>
                  <w:tcW w:w="0" w:type="auto"/>
                  <w:shd w:val="clear" w:color="auto" w:fill="auto"/>
                  <w:noWrap/>
                  <w:vAlign w:val="center"/>
                </w:tcPr>
                <w:p w:rsidR="00F850B2" w:rsidRPr="00DF3E00" w:rsidRDefault="00F850B2" w:rsidP="00E73A4D">
                  <w:pPr>
                    <w:jc w:val="center"/>
                    <w:rPr>
                      <w:rFonts w:cs="宋体"/>
                    </w:rPr>
                  </w:pPr>
                  <w:r w:rsidRPr="00DF3E00">
                    <w:rPr>
                      <w:rFonts w:cs="宋体" w:hint="eastAsia"/>
                    </w:rPr>
                    <w:t>2.1</w:t>
                  </w:r>
                </w:p>
              </w:tc>
              <w:tc>
                <w:tcPr>
                  <w:tcW w:w="2254" w:type="dxa"/>
                  <w:shd w:val="clear" w:color="auto" w:fill="auto"/>
                  <w:noWrap/>
                  <w:vAlign w:val="center"/>
                </w:tcPr>
                <w:p w:rsidR="00F850B2" w:rsidRPr="00DF3E00" w:rsidRDefault="00F850B2" w:rsidP="00E73A4D">
                  <w:pPr>
                    <w:jc w:val="center"/>
                    <w:rPr>
                      <w:rFonts w:cs="宋体"/>
                    </w:rPr>
                  </w:pPr>
                  <w:r w:rsidRPr="00DF3E00">
                    <w:rPr>
                      <w:rFonts w:cs="宋体" w:hint="eastAsia"/>
                    </w:rPr>
                    <w:t>脱硫塔主体</w:t>
                  </w:r>
                </w:p>
              </w:tc>
              <w:tc>
                <w:tcPr>
                  <w:tcW w:w="567" w:type="dxa"/>
                  <w:shd w:val="clear" w:color="auto" w:fill="auto"/>
                  <w:noWrap/>
                  <w:vAlign w:val="center"/>
                </w:tcPr>
                <w:p w:rsidR="00F850B2" w:rsidRPr="00DF3E00" w:rsidRDefault="00F850B2" w:rsidP="00DF3E00">
                  <w:pPr>
                    <w:widowControl/>
                    <w:jc w:val="center"/>
                    <w:rPr>
                      <w:rFonts w:cs="宋体"/>
                      <w:kern w:val="0"/>
                      <w:szCs w:val="21"/>
                    </w:rPr>
                  </w:pPr>
                  <w:r>
                    <w:rPr>
                      <w:rFonts w:cs="宋体" w:hint="eastAsia"/>
                      <w:kern w:val="0"/>
                      <w:szCs w:val="21"/>
                    </w:rPr>
                    <w:t>台</w:t>
                  </w:r>
                </w:p>
              </w:tc>
              <w:tc>
                <w:tcPr>
                  <w:tcW w:w="576" w:type="dxa"/>
                  <w:shd w:val="clear" w:color="auto" w:fill="auto"/>
                  <w:noWrap/>
                  <w:vAlign w:val="center"/>
                </w:tcPr>
                <w:p w:rsidR="00F850B2" w:rsidRPr="00DF3E00" w:rsidRDefault="00F850B2" w:rsidP="00DF3E00">
                  <w:pPr>
                    <w:widowControl/>
                    <w:jc w:val="center"/>
                    <w:rPr>
                      <w:rFonts w:cs="宋体"/>
                      <w:kern w:val="0"/>
                      <w:szCs w:val="21"/>
                    </w:rPr>
                  </w:pPr>
                  <w:r>
                    <w:rPr>
                      <w:rFonts w:cs="宋体" w:hint="eastAsia"/>
                      <w:kern w:val="0"/>
                      <w:szCs w:val="21"/>
                    </w:rPr>
                    <w:t>1</w:t>
                  </w:r>
                </w:p>
              </w:tc>
              <w:tc>
                <w:tcPr>
                  <w:tcW w:w="2543" w:type="dxa"/>
                  <w:vAlign w:val="center"/>
                </w:tcPr>
                <w:p w:rsidR="00F850B2" w:rsidRPr="00DF3E00" w:rsidRDefault="00F850B2" w:rsidP="004C065D">
                  <w:pPr>
                    <w:jc w:val="center"/>
                    <w:rPr>
                      <w:rFonts w:cs="宋体"/>
                    </w:rPr>
                  </w:pPr>
                  <w:r w:rsidRPr="00422B1F">
                    <w:rPr>
                      <w:rFonts w:cs="宋体" w:hint="eastAsia"/>
                    </w:rPr>
                    <w:t>Φ</w:t>
                  </w:r>
                  <w:r w:rsidRPr="00422B1F">
                    <w:rPr>
                      <w:rFonts w:cs="宋体" w:hint="eastAsia"/>
                    </w:rPr>
                    <w:t>6</w:t>
                  </w:r>
                  <w:r>
                    <w:rPr>
                      <w:rFonts w:cs="宋体" w:hint="eastAsia"/>
                    </w:rPr>
                    <w:t>.5</w:t>
                  </w:r>
                  <w:r w:rsidR="004C065D">
                    <w:rPr>
                      <w:rFonts w:cs="宋体" w:hint="eastAsia"/>
                    </w:rPr>
                    <w:t>*21</w:t>
                  </w:r>
                  <w:r>
                    <w:rPr>
                      <w:rFonts w:cs="宋体" w:hint="eastAsia"/>
                    </w:rPr>
                    <w:t>m</w:t>
                  </w:r>
                </w:p>
              </w:tc>
              <w:tc>
                <w:tcPr>
                  <w:tcW w:w="2039" w:type="dxa"/>
                  <w:shd w:val="clear" w:color="auto" w:fill="auto"/>
                  <w:noWrap/>
                  <w:vAlign w:val="center"/>
                </w:tcPr>
                <w:p w:rsidR="00F850B2" w:rsidRPr="00DF3E00" w:rsidRDefault="00F850B2" w:rsidP="00DF3E00">
                  <w:pPr>
                    <w:widowControl/>
                    <w:jc w:val="center"/>
                  </w:pPr>
                  <w:r w:rsidRPr="00DF3E00">
                    <w:rPr>
                      <w:rFonts w:hint="eastAsia"/>
                    </w:rPr>
                    <w:t>含人孔门、塔内加强筋、横撑、绕塔旋转梯、检修平台及护栏</w:t>
                  </w:r>
                </w:p>
              </w:tc>
            </w:tr>
            <w:tr w:rsidR="00E73A4D" w:rsidRPr="00DF3E00" w:rsidTr="00F850B2">
              <w:trPr>
                <w:trHeight w:val="397"/>
              </w:trPr>
              <w:tc>
                <w:tcPr>
                  <w:tcW w:w="0" w:type="auto"/>
                  <w:shd w:val="clear" w:color="auto" w:fill="auto"/>
                  <w:noWrap/>
                  <w:vAlign w:val="center"/>
                </w:tcPr>
                <w:p w:rsidR="00DF3E00" w:rsidRPr="00DF3E00" w:rsidRDefault="00DF3E00" w:rsidP="00E73A4D">
                  <w:pPr>
                    <w:jc w:val="center"/>
                    <w:rPr>
                      <w:rFonts w:cs="宋体"/>
                    </w:rPr>
                  </w:pPr>
                  <w:r w:rsidRPr="00DF3E00">
                    <w:rPr>
                      <w:rFonts w:cs="宋体" w:hint="eastAsia"/>
                    </w:rPr>
                    <w:t>2.2</w:t>
                  </w:r>
                </w:p>
              </w:tc>
              <w:tc>
                <w:tcPr>
                  <w:tcW w:w="2254" w:type="dxa"/>
                  <w:shd w:val="clear" w:color="auto" w:fill="auto"/>
                  <w:noWrap/>
                  <w:vAlign w:val="center"/>
                </w:tcPr>
                <w:p w:rsidR="00DF3E00" w:rsidRPr="00DF3E00" w:rsidRDefault="00DF3E00" w:rsidP="00E73A4D">
                  <w:pPr>
                    <w:jc w:val="center"/>
                    <w:rPr>
                      <w:rFonts w:cs="宋体"/>
                    </w:rPr>
                  </w:pPr>
                  <w:r w:rsidRPr="00DF3E00">
                    <w:rPr>
                      <w:rFonts w:cs="宋体" w:hint="eastAsia"/>
                    </w:rPr>
                    <w:t>脱硫烟囱</w:t>
                  </w:r>
                </w:p>
              </w:tc>
              <w:tc>
                <w:tcPr>
                  <w:tcW w:w="567" w:type="dxa"/>
                  <w:shd w:val="clear" w:color="auto" w:fill="auto"/>
                  <w:noWrap/>
                  <w:vAlign w:val="center"/>
                </w:tcPr>
                <w:p w:rsidR="00DF3E00" w:rsidRPr="00DF3E00" w:rsidRDefault="003A249F" w:rsidP="00DF3E00">
                  <w:pPr>
                    <w:widowControl/>
                    <w:jc w:val="center"/>
                    <w:rPr>
                      <w:rFonts w:cs="宋体"/>
                      <w:kern w:val="0"/>
                      <w:szCs w:val="21"/>
                    </w:rPr>
                  </w:pPr>
                  <w:proofErr w:type="gramStart"/>
                  <w:r>
                    <w:rPr>
                      <w:rFonts w:cs="宋体" w:hint="eastAsia"/>
                      <w:kern w:val="0"/>
                      <w:szCs w:val="21"/>
                    </w:rPr>
                    <w:t>个</w:t>
                  </w:r>
                  <w:proofErr w:type="gramEnd"/>
                </w:p>
              </w:tc>
              <w:tc>
                <w:tcPr>
                  <w:tcW w:w="576" w:type="dxa"/>
                  <w:shd w:val="clear" w:color="auto" w:fill="auto"/>
                  <w:noWrap/>
                  <w:vAlign w:val="center"/>
                </w:tcPr>
                <w:p w:rsidR="00DF3E00" w:rsidRPr="00DF3E00" w:rsidRDefault="003A249F" w:rsidP="00DF3E00">
                  <w:pPr>
                    <w:widowControl/>
                    <w:jc w:val="center"/>
                    <w:rPr>
                      <w:rFonts w:cs="宋体"/>
                      <w:kern w:val="0"/>
                      <w:szCs w:val="21"/>
                    </w:rPr>
                  </w:pPr>
                  <w:r>
                    <w:rPr>
                      <w:rFonts w:cs="宋体" w:hint="eastAsia"/>
                      <w:kern w:val="0"/>
                      <w:szCs w:val="21"/>
                    </w:rPr>
                    <w:t>1</w:t>
                  </w:r>
                </w:p>
              </w:tc>
              <w:tc>
                <w:tcPr>
                  <w:tcW w:w="2543" w:type="dxa"/>
                  <w:vAlign w:val="center"/>
                </w:tcPr>
                <w:p w:rsidR="00DF3E00" w:rsidRPr="00DF3E00" w:rsidRDefault="00F850B2" w:rsidP="004C065D">
                  <w:pPr>
                    <w:jc w:val="center"/>
                    <w:rPr>
                      <w:rFonts w:cs="宋体"/>
                    </w:rPr>
                  </w:pPr>
                  <w:r w:rsidRPr="00422B1F">
                    <w:rPr>
                      <w:rFonts w:cs="宋体" w:hint="eastAsia"/>
                    </w:rPr>
                    <w:t>Φ</w:t>
                  </w:r>
                  <w:r w:rsidR="004C065D">
                    <w:rPr>
                      <w:rFonts w:cs="宋体" w:hint="eastAsia"/>
                    </w:rPr>
                    <w:t>4</w:t>
                  </w:r>
                  <w:r>
                    <w:rPr>
                      <w:rFonts w:cs="宋体" w:hint="eastAsia"/>
                    </w:rPr>
                    <w:t>*</w:t>
                  </w:r>
                  <w:r w:rsidR="00106CA7">
                    <w:rPr>
                      <w:rFonts w:cs="宋体" w:hint="eastAsia"/>
                    </w:rPr>
                    <w:t>18</w:t>
                  </w:r>
                  <w:r>
                    <w:rPr>
                      <w:rFonts w:cs="宋体" w:hint="eastAsia"/>
                    </w:rPr>
                    <w:t>m</w:t>
                  </w:r>
                </w:p>
              </w:tc>
              <w:tc>
                <w:tcPr>
                  <w:tcW w:w="2039" w:type="dxa"/>
                  <w:shd w:val="clear" w:color="auto" w:fill="auto"/>
                  <w:noWrap/>
                  <w:vAlign w:val="center"/>
                </w:tcPr>
                <w:p w:rsidR="00DF3E00" w:rsidRPr="00F850B2" w:rsidRDefault="004C065D" w:rsidP="00DF3E00">
                  <w:pPr>
                    <w:widowControl/>
                    <w:jc w:val="center"/>
                  </w:pPr>
                  <w:r>
                    <w:rPr>
                      <w:rFonts w:hint="eastAsia"/>
                    </w:rPr>
                    <w:t>设置在脱硫塔顶部，排口到地面总高度为</w:t>
                  </w:r>
                  <w:r w:rsidR="00106CA7">
                    <w:rPr>
                      <w:rFonts w:hint="eastAsia"/>
                    </w:rPr>
                    <w:t>39</w:t>
                  </w:r>
                  <w:r>
                    <w:rPr>
                      <w:rFonts w:hint="eastAsia"/>
                    </w:rPr>
                    <w:t>m</w:t>
                  </w:r>
                </w:p>
              </w:tc>
            </w:tr>
            <w:tr w:rsidR="00E73A4D" w:rsidRPr="00DF3E00" w:rsidTr="00F850B2">
              <w:trPr>
                <w:trHeight w:val="397"/>
              </w:trPr>
              <w:tc>
                <w:tcPr>
                  <w:tcW w:w="0" w:type="auto"/>
                  <w:shd w:val="clear" w:color="auto" w:fill="auto"/>
                  <w:noWrap/>
                  <w:vAlign w:val="center"/>
                </w:tcPr>
                <w:p w:rsidR="00F81BB5" w:rsidRPr="00DF3E00" w:rsidRDefault="00F81BB5" w:rsidP="00F81BB5">
                  <w:pPr>
                    <w:jc w:val="center"/>
                    <w:rPr>
                      <w:rFonts w:cs="宋体"/>
                    </w:rPr>
                  </w:pPr>
                  <w:r w:rsidRPr="00DF3E00">
                    <w:rPr>
                      <w:rFonts w:cs="宋体" w:hint="eastAsia"/>
                    </w:rPr>
                    <w:t>2.</w:t>
                  </w:r>
                  <w:r>
                    <w:rPr>
                      <w:rFonts w:cs="宋体" w:hint="eastAsia"/>
                    </w:rPr>
                    <w:t>3</w:t>
                  </w:r>
                </w:p>
              </w:tc>
              <w:tc>
                <w:tcPr>
                  <w:tcW w:w="2254" w:type="dxa"/>
                  <w:shd w:val="clear" w:color="auto" w:fill="auto"/>
                  <w:noWrap/>
                  <w:vAlign w:val="center"/>
                </w:tcPr>
                <w:p w:rsidR="00F81BB5" w:rsidRPr="00DF3E00" w:rsidRDefault="00F81BB5" w:rsidP="00E73A4D">
                  <w:pPr>
                    <w:jc w:val="center"/>
                    <w:rPr>
                      <w:rFonts w:cs="宋体"/>
                    </w:rPr>
                  </w:pPr>
                  <w:r w:rsidRPr="00DF3E00">
                    <w:rPr>
                      <w:rFonts w:cs="宋体" w:hint="eastAsia"/>
                    </w:rPr>
                    <w:t>除雾器</w:t>
                  </w:r>
                </w:p>
              </w:tc>
              <w:tc>
                <w:tcPr>
                  <w:tcW w:w="567" w:type="dxa"/>
                  <w:shd w:val="clear" w:color="auto" w:fill="auto"/>
                  <w:noWrap/>
                  <w:vAlign w:val="center"/>
                </w:tcPr>
                <w:p w:rsidR="00F81BB5" w:rsidRPr="00F81BB5" w:rsidRDefault="00F81BB5" w:rsidP="00F81BB5">
                  <w:pPr>
                    <w:widowControl/>
                    <w:jc w:val="center"/>
                    <w:rPr>
                      <w:rFonts w:cs="宋体"/>
                      <w:kern w:val="0"/>
                      <w:szCs w:val="21"/>
                    </w:rPr>
                  </w:pPr>
                  <w:r w:rsidRPr="00F81BB5">
                    <w:rPr>
                      <w:rFonts w:cs="宋体" w:hint="eastAsia"/>
                      <w:kern w:val="0"/>
                      <w:szCs w:val="21"/>
                    </w:rPr>
                    <w:t>套</w:t>
                  </w:r>
                </w:p>
              </w:tc>
              <w:tc>
                <w:tcPr>
                  <w:tcW w:w="576" w:type="dxa"/>
                  <w:shd w:val="clear" w:color="auto" w:fill="auto"/>
                  <w:noWrap/>
                  <w:vAlign w:val="center"/>
                </w:tcPr>
                <w:p w:rsidR="00F81BB5" w:rsidRPr="00DF3E00" w:rsidRDefault="00F81BB5" w:rsidP="00DF3E00">
                  <w:pPr>
                    <w:widowControl/>
                    <w:jc w:val="center"/>
                    <w:rPr>
                      <w:rFonts w:cs="宋体"/>
                      <w:kern w:val="0"/>
                      <w:szCs w:val="21"/>
                    </w:rPr>
                  </w:pPr>
                  <w:r>
                    <w:rPr>
                      <w:rFonts w:cs="宋体" w:hint="eastAsia"/>
                      <w:kern w:val="0"/>
                      <w:szCs w:val="21"/>
                    </w:rPr>
                    <w:t>2</w:t>
                  </w:r>
                </w:p>
              </w:tc>
              <w:tc>
                <w:tcPr>
                  <w:tcW w:w="2543" w:type="dxa"/>
                  <w:vAlign w:val="center"/>
                </w:tcPr>
                <w:p w:rsidR="00F81BB5" w:rsidRPr="00DF3E00" w:rsidRDefault="00F81BB5" w:rsidP="00F81BB5">
                  <w:pPr>
                    <w:jc w:val="center"/>
                    <w:rPr>
                      <w:rFonts w:cs="宋体"/>
                    </w:rPr>
                  </w:pPr>
                  <w:r>
                    <w:rPr>
                      <w:rFonts w:cs="宋体" w:hint="eastAsia"/>
                    </w:rPr>
                    <w:t>/</w:t>
                  </w:r>
                </w:p>
              </w:tc>
              <w:tc>
                <w:tcPr>
                  <w:tcW w:w="2039" w:type="dxa"/>
                  <w:shd w:val="clear" w:color="auto" w:fill="auto"/>
                  <w:noWrap/>
                  <w:vAlign w:val="center"/>
                </w:tcPr>
                <w:p w:rsidR="00F81BB5" w:rsidRPr="00DF3E00" w:rsidRDefault="00F81BB5" w:rsidP="00DF3E00">
                  <w:pPr>
                    <w:widowControl/>
                    <w:jc w:val="center"/>
                  </w:pPr>
                  <w:r w:rsidRPr="00DF3E00">
                    <w:rPr>
                      <w:rFonts w:cs="宋体" w:hint="eastAsia"/>
                    </w:rPr>
                    <w:t>屋脊式</w:t>
                  </w:r>
                  <w:r w:rsidRPr="00DF3E00">
                    <w:rPr>
                      <w:rFonts w:cs="宋体" w:hint="eastAsia"/>
                    </w:rPr>
                    <w:t>+</w:t>
                  </w:r>
                  <w:r w:rsidRPr="00DF3E00">
                    <w:rPr>
                      <w:rFonts w:cs="宋体" w:hint="eastAsia"/>
                    </w:rPr>
                    <w:t>管道，反冲洗（清水清洗）</w:t>
                  </w:r>
                </w:p>
              </w:tc>
            </w:tr>
            <w:tr w:rsidR="00E73A4D" w:rsidRPr="00DF3E00" w:rsidTr="00F850B2">
              <w:trPr>
                <w:trHeight w:val="397"/>
              </w:trPr>
              <w:tc>
                <w:tcPr>
                  <w:tcW w:w="0" w:type="auto"/>
                  <w:shd w:val="clear" w:color="auto" w:fill="auto"/>
                  <w:noWrap/>
                  <w:vAlign w:val="center"/>
                </w:tcPr>
                <w:p w:rsidR="00F81BB5" w:rsidRPr="00DF3E00" w:rsidRDefault="00F81BB5" w:rsidP="00F81BB5">
                  <w:pPr>
                    <w:jc w:val="center"/>
                    <w:rPr>
                      <w:rFonts w:cs="宋体"/>
                    </w:rPr>
                  </w:pPr>
                  <w:r w:rsidRPr="00DF3E00">
                    <w:rPr>
                      <w:rFonts w:cs="宋体" w:hint="eastAsia"/>
                    </w:rPr>
                    <w:t>2.</w:t>
                  </w:r>
                  <w:r>
                    <w:rPr>
                      <w:rFonts w:cs="宋体" w:hint="eastAsia"/>
                    </w:rPr>
                    <w:t>4</w:t>
                  </w:r>
                </w:p>
              </w:tc>
              <w:tc>
                <w:tcPr>
                  <w:tcW w:w="2254" w:type="dxa"/>
                  <w:shd w:val="clear" w:color="auto" w:fill="auto"/>
                  <w:noWrap/>
                  <w:vAlign w:val="center"/>
                </w:tcPr>
                <w:p w:rsidR="00F81BB5" w:rsidRPr="00DF3E00" w:rsidRDefault="00F81BB5" w:rsidP="00E73A4D">
                  <w:pPr>
                    <w:jc w:val="center"/>
                    <w:rPr>
                      <w:rFonts w:cs="宋体"/>
                    </w:rPr>
                  </w:pPr>
                  <w:r w:rsidRPr="00DF3E00">
                    <w:rPr>
                      <w:rFonts w:cs="宋体" w:hint="eastAsia"/>
                    </w:rPr>
                    <w:t>循环浆池搅拌器</w:t>
                  </w:r>
                </w:p>
              </w:tc>
              <w:tc>
                <w:tcPr>
                  <w:tcW w:w="567" w:type="dxa"/>
                  <w:shd w:val="clear" w:color="auto" w:fill="auto"/>
                  <w:noWrap/>
                  <w:vAlign w:val="center"/>
                </w:tcPr>
                <w:p w:rsidR="00F81BB5" w:rsidRPr="00F81BB5" w:rsidRDefault="00F81BB5" w:rsidP="00F81BB5">
                  <w:pPr>
                    <w:widowControl/>
                    <w:jc w:val="center"/>
                    <w:rPr>
                      <w:rFonts w:cs="宋体"/>
                      <w:kern w:val="0"/>
                      <w:szCs w:val="21"/>
                    </w:rPr>
                  </w:pPr>
                  <w:r w:rsidRPr="00F81BB5">
                    <w:rPr>
                      <w:rFonts w:cs="宋体" w:hint="eastAsia"/>
                      <w:kern w:val="0"/>
                      <w:szCs w:val="21"/>
                    </w:rPr>
                    <w:t>套</w:t>
                  </w:r>
                </w:p>
              </w:tc>
              <w:tc>
                <w:tcPr>
                  <w:tcW w:w="576" w:type="dxa"/>
                  <w:shd w:val="clear" w:color="auto" w:fill="auto"/>
                  <w:noWrap/>
                  <w:vAlign w:val="center"/>
                </w:tcPr>
                <w:p w:rsidR="00F81BB5" w:rsidRPr="00DF3E00" w:rsidRDefault="00F81BB5" w:rsidP="00DF3E00">
                  <w:pPr>
                    <w:widowControl/>
                    <w:jc w:val="center"/>
                    <w:rPr>
                      <w:rFonts w:cs="宋体"/>
                      <w:kern w:val="0"/>
                      <w:szCs w:val="21"/>
                    </w:rPr>
                  </w:pPr>
                  <w:r>
                    <w:rPr>
                      <w:rFonts w:cs="宋体" w:hint="eastAsia"/>
                      <w:kern w:val="0"/>
                      <w:szCs w:val="21"/>
                    </w:rPr>
                    <w:t>2</w:t>
                  </w:r>
                </w:p>
              </w:tc>
              <w:tc>
                <w:tcPr>
                  <w:tcW w:w="2543" w:type="dxa"/>
                  <w:vAlign w:val="center"/>
                </w:tcPr>
                <w:p w:rsidR="00F81BB5" w:rsidRPr="00DF3E00" w:rsidRDefault="00F81BB5" w:rsidP="00F81BB5">
                  <w:pPr>
                    <w:jc w:val="center"/>
                    <w:rPr>
                      <w:rFonts w:cs="宋体"/>
                    </w:rPr>
                  </w:pPr>
                  <w:r w:rsidRPr="00DF3E00">
                    <w:rPr>
                      <w:rFonts w:cs="宋体" w:hint="eastAsia"/>
                    </w:rPr>
                    <w:t>电机功率</w:t>
                  </w:r>
                  <w:r w:rsidRPr="00DF3E00">
                    <w:rPr>
                      <w:rFonts w:cs="宋体" w:hint="eastAsia"/>
                    </w:rPr>
                    <w:t>5.5kw</w:t>
                  </w:r>
                </w:p>
              </w:tc>
              <w:tc>
                <w:tcPr>
                  <w:tcW w:w="2039" w:type="dxa"/>
                  <w:shd w:val="clear" w:color="auto" w:fill="auto"/>
                  <w:noWrap/>
                  <w:vAlign w:val="center"/>
                </w:tcPr>
                <w:p w:rsidR="00F81BB5" w:rsidRPr="00DF3E00" w:rsidRDefault="00A80C87" w:rsidP="00DF3E00">
                  <w:pPr>
                    <w:widowControl/>
                    <w:jc w:val="center"/>
                  </w:pPr>
                  <w:r>
                    <w:rPr>
                      <w:rFonts w:hint="eastAsia"/>
                      <w:b/>
                    </w:rPr>
                    <w:t>/</w:t>
                  </w:r>
                </w:p>
              </w:tc>
            </w:tr>
            <w:tr w:rsidR="00E73A4D" w:rsidRPr="00DF3E00" w:rsidTr="00F850B2">
              <w:trPr>
                <w:trHeight w:val="397"/>
              </w:trPr>
              <w:tc>
                <w:tcPr>
                  <w:tcW w:w="0" w:type="auto"/>
                  <w:shd w:val="clear" w:color="auto" w:fill="auto"/>
                  <w:noWrap/>
                  <w:vAlign w:val="center"/>
                </w:tcPr>
                <w:p w:rsidR="00F81BB5" w:rsidRPr="00DF3E00" w:rsidRDefault="00F81BB5" w:rsidP="00F81BB5">
                  <w:pPr>
                    <w:jc w:val="center"/>
                    <w:rPr>
                      <w:rFonts w:cs="宋体"/>
                    </w:rPr>
                  </w:pPr>
                  <w:r w:rsidRPr="00DF3E00">
                    <w:rPr>
                      <w:rFonts w:cs="宋体" w:hint="eastAsia"/>
                    </w:rPr>
                    <w:t>2.</w:t>
                  </w:r>
                  <w:r>
                    <w:rPr>
                      <w:rFonts w:cs="宋体" w:hint="eastAsia"/>
                    </w:rPr>
                    <w:t>5</w:t>
                  </w:r>
                </w:p>
              </w:tc>
              <w:tc>
                <w:tcPr>
                  <w:tcW w:w="2254" w:type="dxa"/>
                  <w:shd w:val="clear" w:color="auto" w:fill="auto"/>
                  <w:noWrap/>
                  <w:vAlign w:val="center"/>
                </w:tcPr>
                <w:p w:rsidR="00F81BB5" w:rsidRPr="00DF3E00" w:rsidRDefault="00F81BB5" w:rsidP="00E73A4D">
                  <w:pPr>
                    <w:jc w:val="center"/>
                    <w:rPr>
                      <w:rFonts w:cs="宋体"/>
                    </w:rPr>
                  </w:pPr>
                  <w:r w:rsidRPr="00DF3E00">
                    <w:rPr>
                      <w:rFonts w:cs="宋体" w:hint="eastAsia"/>
                    </w:rPr>
                    <w:t>循环浆池</w:t>
                  </w:r>
                </w:p>
              </w:tc>
              <w:tc>
                <w:tcPr>
                  <w:tcW w:w="567" w:type="dxa"/>
                  <w:shd w:val="clear" w:color="auto" w:fill="auto"/>
                  <w:noWrap/>
                  <w:vAlign w:val="center"/>
                </w:tcPr>
                <w:p w:rsidR="00F81BB5" w:rsidRPr="00F81BB5" w:rsidRDefault="00735560" w:rsidP="00F81BB5">
                  <w:pPr>
                    <w:widowControl/>
                    <w:jc w:val="center"/>
                    <w:rPr>
                      <w:rFonts w:cs="宋体"/>
                      <w:kern w:val="0"/>
                      <w:szCs w:val="21"/>
                    </w:rPr>
                  </w:pPr>
                  <w:proofErr w:type="gramStart"/>
                  <w:r>
                    <w:rPr>
                      <w:rFonts w:cs="宋体" w:hint="eastAsia"/>
                      <w:kern w:val="0"/>
                      <w:szCs w:val="21"/>
                    </w:rPr>
                    <w:t>个</w:t>
                  </w:r>
                  <w:proofErr w:type="gramEnd"/>
                </w:p>
              </w:tc>
              <w:tc>
                <w:tcPr>
                  <w:tcW w:w="576" w:type="dxa"/>
                  <w:shd w:val="clear" w:color="auto" w:fill="auto"/>
                  <w:noWrap/>
                  <w:vAlign w:val="center"/>
                </w:tcPr>
                <w:p w:rsidR="00F81BB5" w:rsidRPr="00DF3E00" w:rsidRDefault="00F81BB5" w:rsidP="00DF3E00">
                  <w:pPr>
                    <w:widowControl/>
                    <w:jc w:val="center"/>
                    <w:rPr>
                      <w:rFonts w:cs="宋体"/>
                      <w:kern w:val="0"/>
                      <w:szCs w:val="21"/>
                    </w:rPr>
                  </w:pPr>
                  <w:r>
                    <w:rPr>
                      <w:rFonts w:cs="宋体" w:hint="eastAsia"/>
                      <w:kern w:val="0"/>
                      <w:szCs w:val="21"/>
                    </w:rPr>
                    <w:t>1</w:t>
                  </w:r>
                </w:p>
              </w:tc>
              <w:tc>
                <w:tcPr>
                  <w:tcW w:w="2543" w:type="dxa"/>
                  <w:vAlign w:val="center"/>
                </w:tcPr>
                <w:p w:rsidR="00F81BB5" w:rsidRPr="00DF3E00" w:rsidRDefault="00F81BB5" w:rsidP="00735560">
                  <w:pPr>
                    <w:jc w:val="center"/>
                    <w:rPr>
                      <w:rFonts w:cs="宋体"/>
                    </w:rPr>
                  </w:pPr>
                  <w:r w:rsidRPr="00DF3E00">
                    <w:rPr>
                      <w:rFonts w:cs="宋体" w:hint="eastAsia"/>
                    </w:rPr>
                    <w:t>容积：</w:t>
                  </w:r>
                  <w:r w:rsidR="00735560">
                    <w:rPr>
                      <w:rFonts w:cs="宋体" w:hint="eastAsia"/>
                    </w:rPr>
                    <w:t>300</w:t>
                  </w:r>
                  <w:r w:rsidRPr="00DF3E00">
                    <w:rPr>
                      <w:rFonts w:cs="宋体" w:hint="eastAsia"/>
                    </w:rPr>
                    <w:t>m</w:t>
                  </w:r>
                  <w:r w:rsidRPr="00F81BB5">
                    <w:rPr>
                      <w:rFonts w:cs="宋体" w:hint="eastAsia"/>
                      <w:vertAlign w:val="superscript"/>
                    </w:rPr>
                    <w:t>3</w:t>
                  </w:r>
                </w:p>
              </w:tc>
              <w:tc>
                <w:tcPr>
                  <w:tcW w:w="2039" w:type="dxa"/>
                  <w:shd w:val="clear" w:color="auto" w:fill="auto"/>
                  <w:noWrap/>
                  <w:vAlign w:val="center"/>
                </w:tcPr>
                <w:p w:rsidR="00F81BB5" w:rsidRPr="00DF3E00" w:rsidRDefault="00A80C87" w:rsidP="00DF3E00">
                  <w:pPr>
                    <w:widowControl/>
                    <w:jc w:val="center"/>
                  </w:pPr>
                  <w:r>
                    <w:rPr>
                      <w:rFonts w:hint="eastAsia"/>
                      <w:b/>
                    </w:rPr>
                    <w:t>/</w:t>
                  </w:r>
                </w:p>
              </w:tc>
            </w:tr>
            <w:tr w:rsidR="00E73A4D" w:rsidRPr="00DF3E00" w:rsidTr="00F850B2">
              <w:trPr>
                <w:trHeight w:val="397"/>
              </w:trPr>
              <w:tc>
                <w:tcPr>
                  <w:tcW w:w="0" w:type="auto"/>
                  <w:shd w:val="clear" w:color="auto" w:fill="auto"/>
                  <w:noWrap/>
                  <w:vAlign w:val="center"/>
                </w:tcPr>
                <w:p w:rsidR="00F81BB5" w:rsidRPr="00F81BB5" w:rsidRDefault="00F81BB5" w:rsidP="00F81BB5">
                  <w:pPr>
                    <w:widowControl/>
                    <w:rPr>
                      <w:rFonts w:cs="宋体"/>
                      <w:b/>
                      <w:bCs/>
                      <w:kern w:val="0"/>
                      <w:szCs w:val="21"/>
                    </w:rPr>
                  </w:pPr>
                  <w:r w:rsidRPr="00F81BB5">
                    <w:rPr>
                      <w:rFonts w:cs="宋体" w:hint="eastAsia"/>
                      <w:b/>
                      <w:bCs/>
                      <w:kern w:val="0"/>
                      <w:szCs w:val="21"/>
                    </w:rPr>
                    <w:t>三</w:t>
                  </w:r>
                </w:p>
              </w:tc>
              <w:tc>
                <w:tcPr>
                  <w:tcW w:w="2254" w:type="dxa"/>
                  <w:shd w:val="clear" w:color="auto" w:fill="auto"/>
                  <w:noWrap/>
                  <w:vAlign w:val="center"/>
                </w:tcPr>
                <w:p w:rsidR="00F81BB5" w:rsidRPr="00F81BB5" w:rsidRDefault="00F81BB5" w:rsidP="00A80C87">
                  <w:pPr>
                    <w:widowControl/>
                    <w:jc w:val="center"/>
                    <w:rPr>
                      <w:rFonts w:cs="宋体"/>
                      <w:b/>
                      <w:bCs/>
                      <w:kern w:val="0"/>
                      <w:szCs w:val="21"/>
                    </w:rPr>
                  </w:pPr>
                  <w:r w:rsidRPr="00F81BB5">
                    <w:rPr>
                      <w:rFonts w:cs="宋体" w:hint="eastAsia"/>
                      <w:b/>
                      <w:bCs/>
                      <w:kern w:val="0"/>
                      <w:szCs w:val="21"/>
                    </w:rPr>
                    <w:t>自动加料制备系统</w:t>
                  </w:r>
                </w:p>
              </w:tc>
              <w:tc>
                <w:tcPr>
                  <w:tcW w:w="567" w:type="dxa"/>
                  <w:shd w:val="clear" w:color="auto" w:fill="auto"/>
                  <w:noWrap/>
                  <w:vAlign w:val="center"/>
                </w:tcPr>
                <w:p w:rsidR="00F81BB5" w:rsidRPr="00F81BB5" w:rsidRDefault="00F81BB5" w:rsidP="00F81BB5">
                  <w:pPr>
                    <w:widowControl/>
                    <w:jc w:val="center"/>
                    <w:rPr>
                      <w:rFonts w:cs="宋体"/>
                      <w:b/>
                      <w:bCs/>
                      <w:kern w:val="0"/>
                      <w:szCs w:val="21"/>
                    </w:rPr>
                  </w:pPr>
                  <w:r w:rsidRPr="00F81BB5">
                    <w:rPr>
                      <w:rFonts w:cs="宋体" w:hint="eastAsia"/>
                      <w:b/>
                      <w:bCs/>
                      <w:kern w:val="0"/>
                      <w:szCs w:val="21"/>
                    </w:rPr>
                    <w:t>套</w:t>
                  </w:r>
                </w:p>
              </w:tc>
              <w:tc>
                <w:tcPr>
                  <w:tcW w:w="576" w:type="dxa"/>
                  <w:shd w:val="clear" w:color="auto" w:fill="auto"/>
                  <w:noWrap/>
                  <w:vAlign w:val="center"/>
                </w:tcPr>
                <w:p w:rsidR="00F81BB5" w:rsidRPr="00F81BB5" w:rsidRDefault="00F850B2" w:rsidP="00F81BB5">
                  <w:pPr>
                    <w:widowControl/>
                    <w:jc w:val="center"/>
                    <w:rPr>
                      <w:rFonts w:cs="宋体"/>
                      <w:b/>
                      <w:bCs/>
                      <w:kern w:val="0"/>
                      <w:szCs w:val="21"/>
                    </w:rPr>
                  </w:pPr>
                  <w:r>
                    <w:rPr>
                      <w:rFonts w:cs="宋体" w:hint="eastAsia"/>
                      <w:b/>
                      <w:bCs/>
                      <w:kern w:val="0"/>
                      <w:szCs w:val="21"/>
                    </w:rPr>
                    <w:t>1</w:t>
                  </w:r>
                </w:p>
              </w:tc>
              <w:tc>
                <w:tcPr>
                  <w:tcW w:w="2543" w:type="dxa"/>
                  <w:vAlign w:val="center"/>
                </w:tcPr>
                <w:p w:rsidR="00F81BB5" w:rsidRPr="00DF3E00" w:rsidRDefault="00F81BB5" w:rsidP="00E73A4D">
                  <w:pPr>
                    <w:widowControl/>
                    <w:jc w:val="center"/>
                    <w:rPr>
                      <w:b/>
                    </w:rPr>
                  </w:pPr>
                  <w:r>
                    <w:rPr>
                      <w:rFonts w:hint="eastAsia"/>
                      <w:b/>
                    </w:rPr>
                    <w:t>/</w:t>
                  </w:r>
                </w:p>
              </w:tc>
              <w:tc>
                <w:tcPr>
                  <w:tcW w:w="2039" w:type="dxa"/>
                  <w:shd w:val="clear" w:color="auto" w:fill="auto"/>
                  <w:noWrap/>
                  <w:vAlign w:val="center"/>
                </w:tcPr>
                <w:p w:rsidR="00F81BB5" w:rsidRPr="00DF3E00" w:rsidRDefault="00F81BB5" w:rsidP="00E73A4D">
                  <w:pPr>
                    <w:widowControl/>
                    <w:jc w:val="center"/>
                    <w:rPr>
                      <w:b/>
                    </w:rPr>
                  </w:pPr>
                </w:p>
              </w:tc>
            </w:tr>
            <w:tr w:rsidR="00E73A4D" w:rsidRPr="00DF3E00" w:rsidTr="00F850B2">
              <w:trPr>
                <w:trHeight w:val="397"/>
              </w:trPr>
              <w:tc>
                <w:tcPr>
                  <w:tcW w:w="0" w:type="auto"/>
                  <w:shd w:val="clear" w:color="auto" w:fill="auto"/>
                  <w:noWrap/>
                  <w:vAlign w:val="center"/>
                </w:tcPr>
                <w:p w:rsidR="00F81BB5" w:rsidRPr="00F81BB5" w:rsidRDefault="00F81BB5" w:rsidP="00E73A4D">
                  <w:pPr>
                    <w:jc w:val="center"/>
                    <w:rPr>
                      <w:rFonts w:cs="宋体"/>
                    </w:rPr>
                  </w:pPr>
                  <w:r w:rsidRPr="00F81BB5">
                    <w:rPr>
                      <w:rFonts w:cs="宋体" w:hint="eastAsia"/>
                    </w:rPr>
                    <w:t>3.1</w:t>
                  </w:r>
                </w:p>
              </w:tc>
              <w:tc>
                <w:tcPr>
                  <w:tcW w:w="2254" w:type="dxa"/>
                  <w:shd w:val="clear" w:color="auto" w:fill="auto"/>
                  <w:noWrap/>
                  <w:vAlign w:val="center"/>
                </w:tcPr>
                <w:p w:rsidR="00F81BB5" w:rsidRPr="00F81BB5" w:rsidRDefault="00772DB8" w:rsidP="00E73A4D">
                  <w:pPr>
                    <w:jc w:val="center"/>
                    <w:rPr>
                      <w:rFonts w:cs="宋体"/>
                    </w:rPr>
                  </w:pPr>
                  <w:r>
                    <w:rPr>
                      <w:rFonts w:cs="宋体" w:hint="eastAsia"/>
                    </w:rPr>
                    <w:t>石灰浆液池</w:t>
                  </w:r>
                </w:p>
              </w:tc>
              <w:tc>
                <w:tcPr>
                  <w:tcW w:w="567" w:type="dxa"/>
                  <w:shd w:val="clear" w:color="auto" w:fill="auto"/>
                  <w:noWrap/>
                  <w:vAlign w:val="center"/>
                </w:tcPr>
                <w:p w:rsidR="00F81BB5" w:rsidRPr="00DF3E00" w:rsidRDefault="00A80C87" w:rsidP="00DF3E00">
                  <w:pPr>
                    <w:widowControl/>
                    <w:jc w:val="center"/>
                    <w:rPr>
                      <w:rFonts w:cs="宋体"/>
                      <w:kern w:val="0"/>
                      <w:szCs w:val="21"/>
                    </w:rPr>
                  </w:pPr>
                  <w:proofErr w:type="gramStart"/>
                  <w:r>
                    <w:rPr>
                      <w:rFonts w:cs="宋体" w:hint="eastAsia"/>
                      <w:kern w:val="0"/>
                      <w:szCs w:val="21"/>
                    </w:rPr>
                    <w:t>个</w:t>
                  </w:r>
                  <w:proofErr w:type="gramEnd"/>
                </w:p>
              </w:tc>
              <w:tc>
                <w:tcPr>
                  <w:tcW w:w="576" w:type="dxa"/>
                  <w:shd w:val="clear" w:color="auto" w:fill="auto"/>
                  <w:noWrap/>
                  <w:vAlign w:val="center"/>
                </w:tcPr>
                <w:p w:rsidR="00F81BB5" w:rsidRPr="00DF3E00" w:rsidRDefault="00A80C87" w:rsidP="00DF3E00">
                  <w:pPr>
                    <w:widowControl/>
                    <w:jc w:val="center"/>
                    <w:rPr>
                      <w:rFonts w:cs="宋体"/>
                      <w:kern w:val="0"/>
                      <w:szCs w:val="21"/>
                    </w:rPr>
                  </w:pPr>
                  <w:r>
                    <w:rPr>
                      <w:rFonts w:cs="宋体" w:hint="eastAsia"/>
                      <w:kern w:val="0"/>
                      <w:szCs w:val="21"/>
                    </w:rPr>
                    <w:t>1</w:t>
                  </w:r>
                </w:p>
              </w:tc>
              <w:tc>
                <w:tcPr>
                  <w:tcW w:w="2543" w:type="dxa"/>
                  <w:vAlign w:val="center"/>
                </w:tcPr>
                <w:p w:rsidR="00F81BB5" w:rsidRPr="00F81BB5" w:rsidRDefault="00772DB8" w:rsidP="00772DB8">
                  <w:pPr>
                    <w:jc w:val="center"/>
                    <w:rPr>
                      <w:rFonts w:cs="宋体"/>
                    </w:rPr>
                  </w:pPr>
                  <w:r>
                    <w:rPr>
                      <w:rFonts w:cs="宋体" w:hint="eastAsia"/>
                    </w:rPr>
                    <w:t>容积：</w:t>
                  </w:r>
                  <w:r>
                    <w:rPr>
                      <w:rFonts w:cs="宋体" w:hint="eastAsia"/>
                    </w:rPr>
                    <w:t>110</w:t>
                  </w:r>
                  <w:r w:rsidRPr="00DF3E00">
                    <w:rPr>
                      <w:rFonts w:cs="宋体" w:hint="eastAsia"/>
                    </w:rPr>
                    <w:t>m</w:t>
                  </w:r>
                  <w:r w:rsidRPr="00F81BB5">
                    <w:rPr>
                      <w:rFonts w:cs="宋体" w:hint="eastAsia"/>
                      <w:vertAlign w:val="superscript"/>
                    </w:rPr>
                    <w:t>3</w:t>
                  </w:r>
                </w:p>
              </w:tc>
              <w:tc>
                <w:tcPr>
                  <w:tcW w:w="2039" w:type="dxa"/>
                  <w:shd w:val="clear" w:color="auto" w:fill="auto"/>
                  <w:noWrap/>
                  <w:vAlign w:val="center"/>
                </w:tcPr>
                <w:p w:rsidR="00F81BB5" w:rsidRPr="00DF3E00" w:rsidRDefault="00A80C87" w:rsidP="00DF3E00">
                  <w:pPr>
                    <w:widowControl/>
                    <w:jc w:val="center"/>
                  </w:pPr>
                  <w:r>
                    <w:rPr>
                      <w:rFonts w:hint="eastAsia"/>
                      <w:b/>
                    </w:rPr>
                    <w:t>/</w:t>
                  </w:r>
                </w:p>
              </w:tc>
            </w:tr>
            <w:tr w:rsidR="00E73A4D" w:rsidRPr="00DF3E00" w:rsidTr="00F850B2">
              <w:trPr>
                <w:trHeight w:val="397"/>
              </w:trPr>
              <w:tc>
                <w:tcPr>
                  <w:tcW w:w="0" w:type="auto"/>
                  <w:shd w:val="clear" w:color="auto" w:fill="auto"/>
                  <w:noWrap/>
                  <w:vAlign w:val="center"/>
                </w:tcPr>
                <w:p w:rsidR="00F81BB5" w:rsidRPr="00F81BB5" w:rsidRDefault="00F81BB5" w:rsidP="00E73A4D">
                  <w:pPr>
                    <w:jc w:val="center"/>
                    <w:rPr>
                      <w:rFonts w:cs="宋体"/>
                    </w:rPr>
                  </w:pPr>
                  <w:r w:rsidRPr="00F81BB5">
                    <w:rPr>
                      <w:rFonts w:cs="宋体" w:hint="eastAsia"/>
                    </w:rPr>
                    <w:t>3.2</w:t>
                  </w:r>
                </w:p>
              </w:tc>
              <w:tc>
                <w:tcPr>
                  <w:tcW w:w="2254" w:type="dxa"/>
                  <w:shd w:val="clear" w:color="auto" w:fill="auto"/>
                  <w:noWrap/>
                  <w:vAlign w:val="center"/>
                </w:tcPr>
                <w:p w:rsidR="00F81BB5" w:rsidRPr="00F81BB5" w:rsidRDefault="00F81BB5" w:rsidP="00E73A4D">
                  <w:pPr>
                    <w:jc w:val="center"/>
                    <w:rPr>
                      <w:rFonts w:cs="宋体"/>
                    </w:rPr>
                  </w:pPr>
                  <w:r w:rsidRPr="00F81BB5">
                    <w:rPr>
                      <w:rFonts w:cs="宋体" w:hint="eastAsia"/>
                    </w:rPr>
                    <w:t>搅拌器</w:t>
                  </w:r>
                </w:p>
              </w:tc>
              <w:tc>
                <w:tcPr>
                  <w:tcW w:w="567" w:type="dxa"/>
                  <w:shd w:val="clear" w:color="auto" w:fill="auto"/>
                  <w:noWrap/>
                  <w:vAlign w:val="center"/>
                </w:tcPr>
                <w:p w:rsidR="00F81BB5" w:rsidRPr="00DF3E00" w:rsidRDefault="00422B1F" w:rsidP="00DF3E00">
                  <w:pPr>
                    <w:widowControl/>
                    <w:jc w:val="center"/>
                    <w:rPr>
                      <w:rFonts w:cs="宋体"/>
                      <w:kern w:val="0"/>
                      <w:szCs w:val="21"/>
                    </w:rPr>
                  </w:pPr>
                  <w:r>
                    <w:rPr>
                      <w:rFonts w:cs="宋体" w:hint="eastAsia"/>
                      <w:kern w:val="0"/>
                      <w:szCs w:val="21"/>
                    </w:rPr>
                    <w:t>台</w:t>
                  </w:r>
                </w:p>
              </w:tc>
              <w:tc>
                <w:tcPr>
                  <w:tcW w:w="576" w:type="dxa"/>
                  <w:shd w:val="clear" w:color="auto" w:fill="auto"/>
                  <w:noWrap/>
                  <w:vAlign w:val="center"/>
                </w:tcPr>
                <w:p w:rsidR="00F81BB5" w:rsidRPr="00DF3E00" w:rsidRDefault="00422B1F" w:rsidP="00DF3E00">
                  <w:pPr>
                    <w:widowControl/>
                    <w:jc w:val="center"/>
                    <w:rPr>
                      <w:rFonts w:cs="宋体"/>
                      <w:kern w:val="0"/>
                      <w:szCs w:val="21"/>
                    </w:rPr>
                  </w:pPr>
                  <w:r>
                    <w:rPr>
                      <w:rFonts w:cs="宋体" w:hint="eastAsia"/>
                      <w:kern w:val="0"/>
                      <w:szCs w:val="21"/>
                    </w:rPr>
                    <w:t>1</w:t>
                  </w:r>
                </w:p>
              </w:tc>
              <w:tc>
                <w:tcPr>
                  <w:tcW w:w="2543" w:type="dxa"/>
                  <w:vAlign w:val="center"/>
                </w:tcPr>
                <w:p w:rsidR="00F81BB5" w:rsidRPr="00F81BB5" w:rsidRDefault="00F81BB5" w:rsidP="00422B1F">
                  <w:pPr>
                    <w:jc w:val="center"/>
                    <w:rPr>
                      <w:rFonts w:cs="宋体"/>
                    </w:rPr>
                  </w:pPr>
                  <w:r w:rsidRPr="00F81BB5">
                    <w:rPr>
                      <w:rFonts w:cs="宋体" w:hint="eastAsia"/>
                    </w:rPr>
                    <w:t>电机功率：</w:t>
                  </w:r>
                  <w:r w:rsidRPr="00F81BB5">
                    <w:rPr>
                      <w:rFonts w:cs="宋体" w:hint="eastAsia"/>
                    </w:rPr>
                    <w:t>2.5kw</w:t>
                  </w:r>
                  <w:r w:rsidR="00422B1F" w:rsidRPr="00F81BB5">
                    <w:rPr>
                      <w:rFonts w:cs="宋体"/>
                    </w:rPr>
                    <w:t xml:space="preserve"> </w:t>
                  </w:r>
                </w:p>
              </w:tc>
              <w:tc>
                <w:tcPr>
                  <w:tcW w:w="2039" w:type="dxa"/>
                  <w:shd w:val="clear" w:color="auto" w:fill="auto"/>
                  <w:noWrap/>
                  <w:vAlign w:val="center"/>
                </w:tcPr>
                <w:p w:rsidR="00F81BB5" w:rsidRPr="00DF3E00" w:rsidRDefault="00A80C87" w:rsidP="00DF3E00">
                  <w:pPr>
                    <w:widowControl/>
                    <w:jc w:val="center"/>
                  </w:pPr>
                  <w:r>
                    <w:rPr>
                      <w:rFonts w:hint="eastAsia"/>
                      <w:b/>
                    </w:rPr>
                    <w:t>/</w:t>
                  </w:r>
                </w:p>
              </w:tc>
            </w:tr>
            <w:tr w:rsidR="00E73A4D" w:rsidRPr="00DF3E00" w:rsidTr="00F850B2">
              <w:trPr>
                <w:trHeight w:val="397"/>
              </w:trPr>
              <w:tc>
                <w:tcPr>
                  <w:tcW w:w="0" w:type="auto"/>
                  <w:shd w:val="clear" w:color="auto" w:fill="auto"/>
                  <w:noWrap/>
                  <w:vAlign w:val="center"/>
                </w:tcPr>
                <w:p w:rsidR="00F81BB5" w:rsidRPr="00F81BB5" w:rsidRDefault="00F81BB5" w:rsidP="00E73A4D">
                  <w:pPr>
                    <w:jc w:val="center"/>
                    <w:rPr>
                      <w:rFonts w:cs="宋体"/>
                    </w:rPr>
                  </w:pPr>
                  <w:r w:rsidRPr="00F81BB5">
                    <w:rPr>
                      <w:rFonts w:cs="宋体" w:hint="eastAsia"/>
                    </w:rPr>
                    <w:t>3.3</w:t>
                  </w:r>
                </w:p>
              </w:tc>
              <w:tc>
                <w:tcPr>
                  <w:tcW w:w="2254" w:type="dxa"/>
                  <w:shd w:val="clear" w:color="auto" w:fill="auto"/>
                  <w:noWrap/>
                  <w:vAlign w:val="center"/>
                </w:tcPr>
                <w:p w:rsidR="00F81BB5" w:rsidRPr="00F81BB5" w:rsidRDefault="00F81BB5" w:rsidP="00E73A4D">
                  <w:pPr>
                    <w:jc w:val="center"/>
                    <w:rPr>
                      <w:rFonts w:cs="宋体"/>
                    </w:rPr>
                  </w:pPr>
                  <w:proofErr w:type="gramStart"/>
                  <w:r w:rsidRPr="00F81BB5">
                    <w:rPr>
                      <w:rFonts w:cs="宋体" w:hint="eastAsia"/>
                    </w:rPr>
                    <w:t>石灰料仓平台</w:t>
                  </w:r>
                  <w:proofErr w:type="gramEnd"/>
                </w:p>
              </w:tc>
              <w:tc>
                <w:tcPr>
                  <w:tcW w:w="567" w:type="dxa"/>
                  <w:shd w:val="clear" w:color="auto" w:fill="auto"/>
                  <w:noWrap/>
                  <w:vAlign w:val="center"/>
                </w:tcPr>
                <w:p w:rsidR="00F81BB5" w:rsidRPr="00DF3E00" w:rsidRDefault="00422B1F" w:rsidP="00DF3E00">
                  <w:pPr>
                    <w:widowControl/>
                    <w:jc w:val="center"/>
                    <w:rPr>
                      <w:rFonts w:cs="宋体"/>
                      <w:kern w:val="0"/>
                      <w:szCs w:val="21"/>
                    </w:rPr>
                  </w:pPr>
                  <w:proofErr w:type="gramStart"/>
                  <w:r>
                    <w:rPr>
                      <w:rFonts w:cs="宋体" w:hint="eastAsia"/>
                      <w:kern w:val="0"/>
                      <w:szCs w:val="21"/>
                    </w:rPr>
                    <w:t>个</w:t>
                  </w:r>
                  <w:proofErr w:type="gramEnd"/>
                </w:p>
              </w:tc>
              <w:tc>
                <w:tcPr>
                  <w:tcW w:w="576" w:type="dxa"/>
                  <w:shd w:val="clear" w:color="auto" w:fill="auto"/>
                  <w:noWrap/>
                  <w:vAlign w:val="center"/>
                </w:tcPr>
                <w:p w:rsidR="00F81BB5" w:rsidRPr="00DF3E00" w:rsidRDefault="00422B1F" w:rsidP="00DF3E00">
                  <w:pPr>
                    <w:widowControl/>
                    <w:jc w:val="center"/>
                    <w:rPr>
                      <w:rFonts w:cs="宋体"/>
                      <w:kern w:val="0"/>
                      <w:szCs w:val="21"/>
                    </w:rPr>
                  </w:pPr>
                  <w:r>
                    <w:rPr>
                      <w:rFonts w:cs="宋体" w:hint="eastAsia"/>
                      <w:kern w:val="0"/>
                      <w:szCs w:val="21"/>
                    </w:rPr>
                    <w:t>1</w:t>
                  </w:r>
                </w:p>
              </w:tc>
              <w:tc>
                <w:tcPr>
                  <w:tcW w:w="2543" w:type="dxa"/>
                  <w:vAlign w:val="center"/>
                </w:tcPr>
                <w:p w:rsidR="00F81BB5" w:rsidRPr="00F81BB5" w:rsidRDefault="00F81BB5" w:rsidP="00E73A4D">
                  <w:pPr>
                    <w:jc w:val="center"/>
                    <w:rPr>
                      <w:rFonts w:cs="宋体"/>
                    </w:rPr>
                  </w:pPr>
                  <w:r w:rsidRPr="00F81BB5">
                    <w:rPr>
                      <w:rFonts w:cs="宋体" w:hint="eastAsia"/>
                    </w:rPr>
                    <w:t>材质：</w:t>
                  </w:r>
                  <w:r w:rsidRPr="00F81BB5">
                    <w:rPr>
                      <w:rFonts w:cs="宋体" w:hint="eastAsia"/>
                    </w:rPr>
                    <w:t>Q235</w:t>
                  </w:r>
                </w:p>
              </w:tc>
              <w:tc>
                <w:tcPr>
                  <w:tcW w:w="2039" w:type="dxa"/>
                  <w:shd w:val="clear" w:color="auto" w:fill="auto"/>
                  <w:noWrap/>
                  <w:vAlign w:val="center"/>
                </w:tcPr>
                <w:p w:rsidR="00F81BB5" w:rsidRPr="00DF3E00" w:rsidRDefault="00A80C87" w:rsidP="00DF3E00">
                  <w:pPr>
                    <w:widowControl/>
                    <w:jc w:val="center"/>
                  </w:pPr>
                  <w:r>
                    <w:rPr>
                      <w:rFonts w:hint="eastAsia"/>
                      <w:b/>
                    </w:rPr>
                    <w:t>/</w:t>
                  </w:r>
                </w:p>
              </w:tc>
            </w:tr>
            <w:tr w:rsidR="00E73A4D" w:rsidRPr="00DF3E00" w:rsidTr="00F850B2">
              <w:trPr>
                <w:trHeight w:val="397"/>
              </w:trPr>
              <w:tc>
                <w:tcPr>
                  <w:tcW w:w="0" w:type="auto"/>
                  <w:shd w:val="clear" w:color="auto" w:fill="auto"/>
                  <w:noWrap/>
                  <w:vAlign w:val="center"/>
                </w:tcPr>
                <w:p w:rsidR="00F81BB5" w:rsidRPr="00F81BB5" w:rsidRDefault="00F81BB5" w:rsidP="00E73A4D">
                  <w:pPr>
                    <w:jc w:val="center"/>
                    <w:rPr>
                      <w:rFonts w:cs="宋体"/>
                    </w:rPr>
                  </w:pPr>
                  <w:r w:rsidRPr="00F81BB5">
                    <w:rPr>
                      <w:rFonts w:cs="宋体" w:hint="eastAsia"/>
                    </w:rPr>
                    <w:t>3.4</w:t>
                  </w:r>
                </w:p>
              </w:tc>
              <w:tc>
                <w:tcPr>
                  <w:tcW w:w="2254" w:type="dxa"/>
                  <w:shd w:val="clear" w:color="auto" w:fill="auto"/>
                  <w:noWrap/>
                  <w:vAlign w:val="center"/>
                </w:tcPr>
                <w:p w:rsidR="00F81BB5" w:rsidRPr="00F81BB5" w:rsidRDefault="00F81BB5" w:rsidP="00E73A4D">
                  <w:pPr>
                    <w:jc w:val="center"/>
                    <w:rPr>
                      <w:rFonts w:cs="宋体"/>
                    </w:rPr>
                  </w:pPr>
                  <w:proofErr w:type="gramStart"/>
                  <w:r w:rsidRPr="00F81BB5">
                    <w:rPr>
                      <w:rFonts w:cs="宋体" w:hint="eastAsia"/>
                    </w:rPr>
                    <w:t>石灰料仓</w:t>
                  </w:r>
                  <w:proofErr w:type="gramEnd"/>
                </w:p>
              </w:tc>
              <w:tc>
                <w:tcPr>
                  <w:tcW w:w="567" w:type="dxa"/>
                  <w:shd w:val="clear" w:color="auto" w:fill="auto"/>
                  <w:noWrap/>
                  <w:vAlign w:val="center"/>
                </w:tcPr>
                <w:p w:rsidR="00F81BB5" w:rsidRPr="00DF3E00" w:rsidRDefault="00422B1F" w:rsidP="00DF3E00">
                  <w:pPr>
                    <w:widowControl/>
                    <w:jc w:val="center"/>
                    <w:rPr>
                      <w:rFonts w:cs="宋体"/>
                      <w:kern w:val="0"/>
                      <w:szCs w:val="21"/>
                    </w:rPr>
                  </w:pPr>
                  <w:proofErr w:type="gramStart"/>
                  <w:r>
                    <w:rPr>
                      <w:rFonts w:cs="宋体" w:hint="eastAsia"/>
                      <w:kern w:val="0"/>
                      <w:szCs w:val="21"/>
                    </w:rPr>
                    <w:t>个</w:t>
                  </w:r>
                  <w:proofErr w:type="gramEnd"/>
                </w:p>
              </w:tc>
              <w:tc>
                <w:tcPr>
                  <w:tcW w:w="576" w:type="dxa"/>
                  <w:shd w:val="clear" w:color="auto" w:fill="auto"/>
                  <w:noWrap/>
                  <w:vAlign w:val="center"/>
                </w:tcPr>
                <w:p w:rsidR="00F81BB5" w:rsidRPr="00DF3E00" w:rsidRDefault="00A80C87" w:rsidP="00DF3E00">
                  <w:pPr>
                    <w:widowControl/>
                    <w:jc w:val="center"/>
                    <w:rPr>
                      <w:rFonts w:cs="宋体"/>
                      <w:kern w:val="0"/>
                      <w:szCs w:val="21"/>
                    </w:rPr>
                  </w:pPr>
                  <w:r>
                    <w:rPr>
                      <w:rFonts w:cs="宋体" w:hint="eastAsia"/>
                      <w:kern w:val="0"/>
                      <w:szCs w:val="21"/>
                    </w:rPr>
                    <w:t>1</w:t>
                  </w:r>
                </w:p>
              </w:tc>
              <w:tc>
                <w:tcPr>
                  <w:tcW w:w="2543" w:type="dxa"/>
                  <w:vAlign w:val="center"/>
                </w:tcPr>
                <w:p w:rsidR="00F81BB5" w:rsidRPr="00F81BB5" w:rsidRDefault="00815A21" w:rsidP="00E73A4D">
                  <w:pPr>
                    <w:jc w:val="center"/>
                    <w:rPr>
                      <w:rFonts w:cs="宋体"/>
                    </w:rPr>
                  </w:pPr>
                  <w:r>
                    <w:rPr>
                      <w:rFonts w:cs="宋体" w:hint="eastAsia"/>
                    </w:rPr>
                    <w:t>容积：</w:t>
                  </w:r>
                  <w:r>
                    <w:rPr>
                      <w:rFonts w:cs="宋体" w:hint="eastAsia"/>
                    </w:rPr>
                    <w:t>80m</w:t>
                  </w:r>
                  <w:r w:rsidRPr="00815A21">
                    <w:rPr>
                      <w:rFonts w:cs="宋体" w:hint="eastAsia"/>
                      <w:vertAlign w:val="superscript"/>
                    </w:rPr>
                    <w:t>3</w:t>
                  </w:r>
                </w:p>
              </w:tc>
              <w:tc>
                <w:tcPr>
                  <w:tcW w:w="2039" w:type="dxa"/>
                  <w:shd w:val="clear" w:color="auto" w:fill="auto"/>
                  <w:noWrap/>
                  <w:vAlign w:val="center"/>
                </w:tcPr>
                <w:p w:rsidR="00F81BB5" w:rsidRPr="00DF3E00" w:rsidRDefault="00A80C87" w:rsidP="00DF3E00">
                  <w:pPr>
                    <w:widowControl/>
                    <w:jc w:val="center"/>
                  </w:pPr>
                  <w:r>
                    <w:rPr>
                      <w:rFonts w:hint="eastAsia"/>
                      <w:b/>
                    </w:rPr>
                    <w:t>/</w:t>
                  </w:r>
                </w:p>
              </w:tc>
            </w:tr>
            <w:tr w:rsidR="00E73A4D" w:rsidRPr="00DF3E00" w:rsidTr="00F850B2">
              <w:trPr>
                <w:trHeight w:val="397"/>
              </w:trPr>
              <w:tc>
                <w:tcPr>
                  <w:tcW w:w="0" w:type="auto"/>
                  <w:shd w:val="clear" w:color="auto" w:fill="auto"/>
                  <w:noWrap/>
                  <w:vAlign w:val="center"/>
                </w:tcPr>
                <w:p w:rsidR="00F81BB5" w:rsidRPr="00F81BB5" w:rsidRDefault="00F81BB5" w:rsidP="00E73A4D">
                  <w:pPr>
                    <w:jc w:val="center"/>
                    <w:rPr>
                      <w:rFonts w:cs="宋体"/>
                    </w:rPr>
                  </w:pPr>
                  <w:r w:rsidRPr="00F81BB5">
                    <w:rPr>
                      <w:rFonts w:cs="宋体" w:hint="eastAsia"/>
                    </w:rPr>
                    <w:t>3.5</w:t>
                  </w:r>
                </w:p>
              </w:tc>
              <w:tc>
                <w:tcPr>
                  <w:tcW w:w="2254" w:type="dxa"/>
                  <w:shd w:val="clear" w:color="auto" w:fill="auto"/>
                  <w:noWrap/>
                  <w:vAlign w:val="center"/>
                </w:tcPr>
                <w:p w:rsidR="00F81BB5" w:rsidRPr="00F81BB5" w:rsidRDefault="00815A21" w:rsidP="00E73A4D">
                  <w:pPr>
                    <w:jc w:val="center"/>
                    <w:rPr>
                      <w:rFonts w:cs="宋体"/>
                    </w:rPr>
                  </w:pPr>
                  <w:proofErr w:type="gramStart"/>
                  <w:r>
                    <w:rPr>
                      <w:rFonts w:cs="宋体" w:hint="eastAsia"/>
                    </w:rPr>
                    <w:t>仓顶</w:t>
                  </w:r>
                  <w:proofErr w:type="gramEnd"/>
                  <w:r>
                    <w:rPr>
                      <w:rFonts w:cs="宋体" w:hint="eastAsia"/>
                    </w:rPr>
                    <w:t>除尘器</w:t>
                  </w:r>
                </w:p>
              </w:tc>
              <w:tc>
                <w:tcPr>
                  <w:tcW w:w="567" w:type="dxa"/>
                  <w:shd w:val="clear" w:color="auto" w:fill="auto"/>
                  <w:noWrap/>
                  <w:vAlign w:val="center"/>
                </w:tcPr>
                <w:p w:rsidR="00F81BB5" w:rsidRPr="00DF3E00" w:rsidRDefault="00422B1F" w:rsidP="00DF3E00">
                  <w:pPr>
                    <w:widowControl/>
                    <w:jc w:val="center"/>
                    <w:rPr>
                      <w:rFonts w:cs="宋体"/>
                      <w:kern w:val="0"/>
                      <w:szCs w:val="21"/>
                    </w:rPr>
                  </w:pPr>
                  <w:r>
                    <w:rPr>
                      <w:rFonts w:cs="宋体" w:hint="eastAsia"/>
                      <w:kern w:val="0"/>
                      <w:szCs w:val="21"/>
                    </w:rPr>
                    <w:t>套</w:t>
                  </w:r>
                </w:p>
              </w:tc>
              <w:tc>
                <w:tcPr>
                  <w:tcW w:w="576" w:type="dxa"/>
                  <w:shd w:val="clear" w:color="auto" w:fill="auto"/>
                  <w:noWrap/>
                  <w:vAlign w:val="center"/>
                </w:tcPr>
                <w:p w:rsidR="00F81BB5" w:rsidRPr="00DF3E00" w:rsidRDefault="00422B1F" w:rsidP="00DF3E00">
                  <w:pPr>
                    <w:widowControl/>
                    <w:jc w:val="center"/>
                    <w:rPr>
                      <w:rFonts w:cs="宋体"/>
                      <w:kern w:val="0"/>
                      <w:szCs w:val="21"/>
                    </w:rPr>
                  </w:pPr>
                  <w:r>
                    <w:rPr>
                      <w:rFonts w:cs="宋体" w:hint="eastAsia"/>
                      <w:kern w:val="0"/>
                      <w:szCs w:val="21"/>
                    </w:rPr>
                    <w:t>1</w:t>
                  </w:r>
                </w:p>
              </w:tc>
              <w:tc>
                <w:tcPr>
                  <w:tcW w:w="2543" w:type="dxa"/>
                  <w:vAlign w:val="center"/>
                </w:tcPr>
                <w:p w:rsidR="00F81BB5" w:rsidRPr="00F81BB5" w:rsidRDefault="00815A21" w:rsidP="00E73A4D">
                  <w:pPr>
                    <w:jc w:val="center"/>
                    <w:rPr>
                      <w:rFonts w:cs="宋体"/>
                    </w:rPr>
                  </w:pPr>
                  <w:r>
                    <w:rPr>
                      <w:rFonts w:cs="宋体" w:hint="eastAsia"/>
                    </w:rPr>
                    <w:t>过滤面积</w:t>
                  </w:r>
                  <w:r>
                    <w:rPr>
                      <w:rFonts w:cs="宋体" w:hint="eastAsia"/>
                    </w:rPr>
                    <w:t>20m</w:t>
                  </w:r>
                  <w:r w:rsidRPr="00815A21">
                    <w:rPr>
                      <w:rFonts w:cs="宋体" w:hint="eastAsia"/>
                      <w:vertAlign w:val="superscript"/>
                    </w:rPr>
                    <w:t>2</w:t>
                  </w:r>
                </w:p>
              </w:tc>
              <w:tc>
                <w:tcPr>
                  <w:tcW w:w="2039" w:type="dxa"/>
                  <w:shd w:val="clear" w:color="auto" w:fill="auto"/>
                  <w:noWrap/>
                  <w:vAlign w:val="center"/>
                </w:tcPr>
                <w:p w:rsidR="00F81BB5" w:rsidRPr="00DF3E00" w:rsidRDefault="00422B1F" w:rsidP="00DF3E00">
                  <w:pPr>
                    <w:widowControl/>
                    <w:jc w:val="center"/>
                  </w:pPr>
                  <w:r>
                    <w:rPr>
                      <w:rFonts w:hint="eastAsia"/>
                    </w:rPr>
                    <w:t>处理石灰</w:t>
                  </w:r>
                  <w:proofErr w:type="gramStart"/>
                  <w:r>
                    <w:rPr>
                      <w:rFonts w:hint="eastAsia"/>
                    </w:rPr>
                    <w:t>料仓产生</w:t>
                  </w:r>
                  <w:proofErr w:type="gramEnd"/>
                  <w:r>
                    <w:rPr>
                      <w:rFonts w:hint="eastAsia"/>
                    </w:rPr>
                    <w:t>的粉尘</w:t>
                  </w:r>
                </w:p>
              </w:tc>
            </w:tr>
            <w:tr w:rsidR="00815A21" w:rsidRPr="00DF3E00" w:rsidTr="00F850B2">
              <w:trPr>
                <w:trHeight w:val="397"/>
              </w:trPr>
              <w:tc>
                <w:tcPr>
                  <w:tcW w:w="0" w:type="auto"/>
                  <w:shd w:val="clear" w:color="auto" w:fill="auto"/>
                  <w:noWrap/>
                  <w:vAlign w:val="center"/>
                </w:tcPr>
                <w:p w:rsidR="00815A21" w:rsidRPr="00F81BB5" w:rsidRDefault="00815A21" w:rsidP="00E73A4D">
                  <w:pPr>
                    <w:jc w:val="center"/>
                    <w:rPr>
                      <w:rFonts w:cs="宋体"/>
                    </w:rPr>
                  </w:pPr>
                  <w:r>
                    <w:rPr>
                      <w:rFonts w:cs="宋体" w:hint="eastAsia"/>
                    </w:rPr>
                    <w:t>3.6</w:t>
                  </w:r>
                </w:p>
              </w:tc>
              <w:tc>
                <w:tcPr>
                  <w:tcW w:w="2254" w:type="dxa"/>
                  <w:shd w:val="clear" w:color="auto" w:fill="auto"/>
                  <w:noWrap/>
                  <w:vAlign w:val="center"/>
                </w:tcPr>
                <w:p w:rsidR="00815A21" w:rsidRDefault="00815A21" w:rsidP="00E73A4D">
                  <w:pPr>
                    <w:jc w:val="center"/>
                    <w:rPr>
                      <w:rFonts w:cs="宋体"/>
                    </w:rPr>
                  </w:pPr>
                  <w:proofErr w:type="gramStart"/>
                  <w:r>
                    <w:rPr>
                      <w:rFonts w:cs="宋体" w:hint="eastAsia"/>
                    </w:rPr>
                    <w:t>料位计</w:t>
                  </w:r>
                  <w:proofErr w:type="gramEnd"/>
                </w:p>
              </w:tc>
              <w:tc>
                <w:tcPr>
                  <w:tcW w:w="567" w:type="dxa"/>
                  <w:shd w:val="clear" w:color="auto" w:fill="auto"/>
                  <w:noWrap/>
                  <w:vAlign w:val="center"/>
                </w:tcPr>
                <w:p w:rsidR="00815A21" w:rsidRDefault="00815A21" w:rsidP="00DF3E00">
                  <w:pPr>
                    <w:widowControl/>
                    <w:jc w:val="center"/>
                    <w:rPr>
                      <w:rFonts w:cs="宋体"/>
                      <w:kern w:val="0"/>
                      <w:szCs w:val="21"/>
                    </w:rPr>
                  </w:pPr>
                  <w:proofErr w:type="gramStart"/>
                  <w:r>
                    <w:rPr>
                      <w:rFonts w:cs="宋体" w:hint="eastAsia"/>
                      <w:kern w:val="0"/>
                      <w:szCs w:val="21"/>
                    </w:rPr>
                    <w:t>个</w:t>
                  </w:r>
                  <w:proofErr w:type="gramEnd"/>
                </w:p>
              </w:tc>
              <w:tc>
                <w:tcPr>
                  <w:tcW w:w="576" w:type="dxa"/>
                  <w:shd w:val="clear" w:color="auto" w:fill="auto"/>
                  <w:noWrap/>
                  <w:vAlign w:val="center"/>
                </w:tcPr>
                <w:p w:rsidR="00815A21" w:rsidRDefault="00815A21" w:rsidP="00DF3E00">
                  <w:pPr>
                    <w:widowControl/>
                    <w:jc w:val="center"/>
                    <w:rPr>
                      <w:rFonts w:cs="宋体"/>
                      <w:kern w:val="0"/>
                      <w:szCs w:val="21"/>
                    </w:rPr>
                  </w:pPr>
                  <w:r>
                    <w:rPr>
                      <w:rFonts w:cs="宋体" w:hint="eastAsia"/>
                      <w:kern w:val="0"/>
                      <w:szCs w:val="21"/>
                    </w:rPr>
                    <w:t>2</w:t>
                  </w:r>
                </w:p>
              </w:tc>
              <w:tc>
                <w:tcPr>
                  <w:tcW w:w="2543" w:type="dxa"/>
                  <w:vAlign w:val="center"/>
                </w:tcPr>
                <w:p w:rsidR="00815A21" w:rsidRDefault="00815A21" w:rsidP="00E73A4D">
                  <w:pPr>
                    <w:jc w:val="center"/>
                    <w:rPr>
                      <w:rFonts w:cs="宋体"/>
                    </w:rPr>
                  </w:pPr>
                  <w:r>
                    <w:rPr>
                      <w:rFonts w:hint="eastAsia"/>
                      <w:b/>
                    </w:rPr>
                    <w:t>/</w:t>
                  </w:r>
                </w:p>
              </w:tc>
              <w:tc>
                <w:tcPr>
                  <w:tcW w:w="2039" w:type="dxa"/>
                  <w:shd w:val="clear" w:color="auto" w:fill="auto"/>
                  <w:noWrap/>
                  <w:vAlign w:val="center"/>
                </w:tcPr>
                <w:p w:rsidR="00815A21" w:rsidRDefault="00815A21" w:rsidP="00DF3E00">
                  <w:pPr>
                    <w:widowControl/>
                    <w:jc w:val="center"/>
                  </w:pPr>
                  <w:r>
                    <w:rPr>
                      <w:rFonts w:hint="eastAsia"/>
                      <w:b/>
                    </w:rPr>
                    <w:t>/</w:t>
                  </w:r>
                </w:p>
              </w:tc>
            </w:tr>
            <w:tr w:rsidR="00815A21" w:rsidRPr="00DF3E00" w:rsidTr="00F850B2">
              <w:trPr>
                <w:trHeight w:val="397"/>
              </w:trPr>
              <w:tc>
                <w:tcPr>
                  <w:tcW w:w="0" w:type="auto"/>
                  <w:shd w:val="clear" w:color="auto" w:fill="auto"/>
                  <w:noWrap/>
                  <w:vAlign w:val="center"/>
                </w:tcPr>
                <w:p w:rsidR="00815A21" w:rsidRDefault="00815A21" w:rsidP="00E73A4D">
                  <w:pPr>
                    <w:jc w:val="center"/>
                    <w:rPr>
                      <w:rFonts w:cs="宋体"/>
                    </w:rPr>
                  </w:pPr>
                  <w:r>
                    <w:rPr>
                      <w:rFonts w:cs="宋体" w:hint="eastAsia"/>
                    </w:rPr>
                    <w:t>3.7</w:t>
                  </w:r>
                </w:p>
              </w:tc>
              <w:tc>
                <w:tcPr>
                  <w:tcW w:w="2254" w:type="dxa"/>
                  <w:shd w:val="clear" w:color="auto" w:fill="auto"/>
                  <w:noWrap/>
                  <w:vAlign w:val="center"/>
                </w:tcPr>
                <w:p w:rsidR="00815A21" w:rsidRDefault="00815A21" w:rsidP="00E73A4D">
                  <w:pPr>
                    <w:jc w:val="center"/>
                    <w:rPr>
                      <w:rFonts w:cs="宋体"/>
                    </w:rPr>
                  </w:pPr>
                  <w:r>
                    <w:rPr>
                      <w:rFonts w:cs="宋体" w:hint="eastAsia"/>
                    </w:rPr>
                    <w:t>安全阀</w:t>
                  </w:r>
                </w:p>
              </w:tc>
              <w:tc>
                <w:tcPr>
                  <w:tcW w:w="567" w:type="dxa"/>
                  <w:shd w:val="clear" w:color="auto" w:fill="auto"/>
                  <w:noWrap/>
                  <w:vAlign w:val="center"/>
                </w:tcPr>
                <w:p w:rsidR="00815A21" w:rsidRDefault="00815A21" w:rsidP="00DF3E00">
                  <w:pPr>
                    <w:widowControl/>
                    <w:jc w:val="center"/>
                    <w:rPr>
                      <w:rFonts w:cs="宋体"/>
                      <w:kern w:val="0"/>
                      <w:szCs w:val="21"/>
                    </w:rPr>
                  </w:pPr>
                  <w:proofErr w:type="gramStart"/>
                  <w:r>
                    <w:rPr>
                      <w:rFonts w:cs="宋体" w:hint="eastAsia"/>
                      <w:kern w:val="0"/>
                      <w:szCs w:val="21"/>
                    </w:rPr>
                    <w:t>个</w:t>
                  </w:r>
                  <w:proofErr w:type="gramEnd"/>
                </w:p>
              </w:tc>
              <w:tc>
                <w:tcPr>
                  <w:tcW w:w="576" w:type="dxa"/>
                  <w:shd w:val="clear" w:color="auto" w:fill="auto"/>
                  <w:noWrap/>
                  <w:vAlign w:val="center"/>
                </w:tcPr>
                <w:p w:rsidR="00815A21" w:rsidRDefault="00815A21" w:rsidP="00DF3E00">
                  <w:pPr>
                    <w:widowControl/>
                    <w:jc w:val="center"/>
                    <w:rPr>
                      <w:rFonts w:cs="宋体"/>
                      <w:kern w:val="0"/>
                      <w:szCs w:val="21"/>
                    </w:rPr>
                  </w:pPr>
                  <w:r>
                    <w:rPr>
                      <w:rFonts w:cs="宋体" w:hint="eastAsia"/>
                      <w:kern w:val="0"/>
                      <w:szCs w:val="21"/>
                    </w:rPr>
                    <w:t>1</w:t>
                  </w:r>
                </w:p>
              </w:tc>
              <w:tc>
                <w:tcPr>
                  <w:tcW w:w="2543" w:type="dxa"/>
                  <w:vAlign w:val="center"/>
                </w:tcPr>
                <w:p w:rsidR="00815A21" w:rsidRDefault="00815A21" w:rsidP="00E73A4D">
                  <w:pPr>
                    <w:jc w:val="center"/>
                    <w:rPr>
                      <w:b/>
                    </w:rPr>
                  </w:pPr>
                  <w:r>
                    <w:rPr>
                      <w:rFonts w:hint="eastAsia"/>
                      <w:b/>
                    </w:rPr>
                    <w:t>/</w:t>
                  </w:r>
                </w:p>
              </w:tc>
              <w:tc>
                <w:tcPr>
                  <w:tcW w:w="2039" w:type="dxa"/>
                  <w:shd w:val="clear" w:color="auto" w:fill="auto"/>
                  <w:noWrap/>
                  <w:vAlign w:val="center"/>
                </w:tcPr>
                <w:p w:rsidR="00815A21" w:rsidRDefault="00815A21" w:rsidP="00DF3E00">
                  <w:pPr>
                    <w:widowControl/>
                    <w:jc w:val="center"/>
                    <w:rPr>
                      <w:b/>
                    </w:rPr>
                  </w:pPr>
                  <w:r>
                    <w:rPr>
                      <w:rFonts w:hint="eastAsia"/>
                      <w:b/>
                    </w:rPr>
                    <w:t>/</w:t>
                  </w:r>
                </w:p>
              </w:tc>
            </w:tr>
            <w:tr w:rsidR="00815A21" w:rsidRPr="00DF3E00" w:rsidTr="00F850B2">
              <w:trPr>
                <w:trHeight w:val="397"/>
              </w:trPr>
              <w:tc>
                <w:tcPr>
                  <w:tcW w:w="0" w:type="auto"/>
                  <w:shd w:val="clear" w:color="auto" w:fill="auto"/>
                  <w:noWrap/>
                  <w:vAlign w:val="center"/>
                </w:tcPr>
                <w:p w:rsidR="00815A21" w:rsidRDefault="00815A21" w:rsidP="00E73A4D">
                  <w:pPr>
                    <w:jc w:val="center"/>
                    <w:rPr>
                      <w:rFonts w:cs="宋体"/>
                    </w:rPr>
                  </w:pPr>
                  <w:r>
                    <w:rPr>
                      <w:rFonts w:cs="宋体" w:hint="eastAsia"/>
                    </w:rPr>
                    <w:t>3.8</w:t>
                  </w:r>
                </w:p>
              </w:tc>
              <w:tc>
                <w:tcPr>
                  <w:tcW w:w="2254" w:type="dxa"/>
                  <w:shd w:val="clear" w:color="auto" w:fill="auto"/>
                  <w:noWrap/>
                  <w:vAlign w:val="center"/>
                </w:tcPr>
                <w:p w:rsidR="00815A21" w:rsidRDefault="00815A21" w:rsidP="00E73A4D">
                  <w:pPr>
                    <w:jc w:val="center"/>
                    <w:rPr>
                      <w:rFonts w:cs="宋体"/>
                    </w:rPr>
                  </w:pPr>
                  <w:r>
                    <w:rPr>
                      <w:rFonts w:cs="宋体" w:hint="eastAsia"/>
                    </w:rPr>
                    <w:t>变频螺旋给料机</w:t>
                  </w:r>
                </w:p>
              </w:tc>
              <w:tc>
                <w:tcPr>
                  <w:tcW w:w="567" w:type="dxa"/>
                  <w:shd w:val="clear" w:color="auto" w:fill="auto"/>
                  <w:noWrap/>
                  <w:vAlign w:val="center"/>
                </w:tcPr>
                <w:p w:rsidR="00815A21" w:rsidRDefault="00815A21" w:rsidP="00DF3E00">
                  <w:pPr>
                    <w:widowControl/>
                    <w:jc w:val="center"/>
                    <w:rPr>
                      <w:rFonts w:cs="宋体"/>
                      <w:kern w:val="0"/>
                      <w:szCs w:val="21"/>
                    </w:rPr>
                  </w:pPr>
                  <w:r>
                    <w:rPr>
                      <w:rFonts w:cs="宋体" w:hint="eastAsia"/>
                      <w:kern w:val="0"/>
                      <w:szCs w:val="21"/>
                    </w:rPr>
                    <w:t>套</w:t>
                  </w:r>
                </w:p>
              </w:tc>
              <w:tc>
                <w:tcPr>
                  <w:tcW w:w="576" w:type="dxa"/>
                  <w:shd w:val="clear" w:color="auto" w:fill="auto"/>
                  <w:noWrap/>
                  <w:vAlign w:val="center"/>
                </w:tcPr>
                <w:p w:rsidR="00815A21" w:rsidRDefault="00815A21" w:rsidP="00DF3E00">
                  <w:pPr>
                    <w:widowControl/>
                    <w:jc w:val="center"/>
                    <w:rPr>
                      <w:rFonts w:cs="宋体"/>
                      <w:kern w:val="0"/>
                      <w:szCs w:val="21"/>
                    </w:rPr>
                  </w:pPr>
                  <w:r>
                    <w:rPr>
                      <w:rFonts w:cs="宋体" w:hint="eastAsia"/>
                      <w:kern w:val="0"/>
                      <w:szCs w:val="21"/>
                    </w:rPr>
                    <w:t>2</w:t>
                  </w:r>
                </w:p>
              </w:tc>
              <w:tc>
                <w:tcPr>
                  <w:tcW w:w="2543" w:type="dxa"/>
                  <w:vAlign w:val="center"/>
                </w:tcPr>
                <w:p w:rsidR="00815A21" w:rsidRPr="00815A21" w:rsidRDefault="00815A21" w:rsidP="00E73A4D">
                  <w:pPr>
                    <w:jc w:val="center"/>
                    <w:rPr>
                      <w:b/>
                    </w:rPr>
                  </w:pPr>
                  <w:r w:rsidRPr="00815A21">
                    <w:t>Φ200×1500mm</w:t>
                  </w:r>
                </w:p>
              </w:tc>
              <w:tc>
                <w:tcPr>
                  <w:tcW w:w="2039" w:type="dxa"/>
                  <w:shd w:val="clear" w:color="auto" w:fill="auto"/>
                  <w:noWrap/>
                  <w:vAlign w:val="center"/>
                </w:tcPr>
                <w:p w:rsidR="00815A21" w:rsidRDefault="00815A21" w:rsidP="00DF3E00">
                  <w:pPr>
                    <w:widowControl/>
                    <w:jc w:val="center"/>
                    <w:rPr>
                      <w:b/>
                    </w:rPr>
                  </w:pPr>
                  <w:r>
                    <w:rPr>
                      <w:rFonts w:hint="eastAsia"/>
                      <w:b/>
                    </w:rPr>
                    <w:t>/</w:t>
                  </w:r>
                </w:p>
              </w:tc>
            </w:tr>
            <w:tr w:rsidR="00E73A4D" w:rsidRPr="00DF3E00" w:rsidTr="00F850B2">
              <w:trPr>
                <w:trHeight w:val="397"/>
              </w:trPr>
              <w:tc>
                <w:tcPr>
                  <w:tcW w:w="0" w:type="auto"/>
                  <w:shd w:val="clear" w:color="auto" w:fill="auto"/>
                  <w:noWrap/>
                  <w:vAlign w:val="center"/>
                </w:tcPr>
                <w:p w:rsidR="00A80C87" w:rsidRPr="00A80C87" w:rsidRDefault="00A80C87" w:rsidP="00DF3E00">
                  <w:pPr>
                    <w:widowControl/>
                    <w:jc w:val="center"/>
                    <w:rPr>
                      <w:rFonts w:cs="宋体"/>
                      <w:b/>
                      <w:kern w:val="0"/>
                      <w:szCs w:val="21"/>
                    </w:rPr>
                  </w:pPr>
                  <w:r w:rsidRPr="00A80C87">
                    <w:rPr>
                      <w:rFonts w:cs="宋体" w:hint="eastAsia"/>
                      <w:b/>
                      <w:kern w:val="0"/>
                      <w:szCs w:val="21"/>
                    </w:rPr>
                    <w:t>四</w:t>
                  </w:r>
                </w:p>
              </w:tc>
              <w:tc>
                <w:tcPr>
                  <w:tcW w:w="2254" w:type="dxa"/>
                  <w:shd w:val="clear" w:color="auto" w:fill="auto"/>
                  <w:noWrap/>
                  <w:vAlign w:val="center"/>
                </w:tcPr>
                <w:p w:rsidR="00A80C87" w:rsidRPr="00A80C87" w:rsidRDefault="00A80C87" w:rsidP="00DF3E00">
                  <w:pPr>
                    <w:widowControl/>
                    <w:jc w:val="center"/>
                    <w:rPr>
                      <w:rFonts w:cs="宋体"/>
                      <w:b/>
                      <w:kern w:val="0"/>
                      <w:szCs w:val="21"/>
                    </w:rPr>
                  </w:pPr>
                  <w:r w:rsidRPr="00A80C87">
                    <w:rPr>
                      <w:rFonts w:cs="宋体" w:hint="eastAsia"/>
                      <w:b/>
                      <w:kern w:val="0"/>
                      <w:szCs w:val="21"/>
                    </w:rPr>
                    <w:t>工艺水系统</w:t>
                  </w:r>
                </w:p>
              </w:tc>
              <w:tc>
                <w:tcPr>
                  <w:tcW w:w="567" w:type="dxa"/>
                  <w:shd w:val="clear" w:color="auto" w:fill="auto"/>
                  <w:noWrap/>
                  <w:vAlign w:val="center"/>
                </w:tcPr>
                <w:p w:rsidR="00A80C87" w:rsidRPr="00A80C87" w:rsidRDefault="00A80C87" w:rsidP="00DF3E00">
                  <w:pPr>
                    <w:widowControl/>
                    <w:jc w:val="center"/>
                    <w:rPr>
                      <w:rFonts w:cs="宋体"/>
                      <w:b/>
                      <w:kern w:val="0"/>
                      <w:szCs w:val="21"/>
                    </w:rPr>
                  </w:pPr>
                  <w:r w:rsidRPr="00A80C87">
                    <w:rPr>
                      <w:rFonts w:cs="宋体" w:hint="eastAsia"/>
                      <w:b/>
                      <w:kern w:val="0"/>
                      <w:szCs w:val="21"/>
                    </w:rPr>
                    <w:t>套</w:t>
                  </w:r>
                </w:p>
              </w:tc>
              <w:tc>
                <w:tcPr>
                  <w:tcW w:w="576" w:type="dxa"/>
                  <w:shd w:val="clear" w:color="auto" w:fill="auto"/>
                  <w:noWrap/>
                  <w:vAlign w:val="center"/>
                </w:tcPr>
                <w:p w:rsidR="00A80C87" w:rsidRPr="00F81BB5" w:rsidRDefault="00F850B2" w:rsidP="00E73A4D">
                  <w:pPr>
                    <w:widowControl/>
                    <w:jc w:val="center"/>
                    <w:rPr>
                      <w:rFonts w:cs="宋体"/>
                      <w:b/>
                      <w:bCs/>
                      <w:kern w:val="0"/>
                      <w:szCs w:val="21"/>
                    </w:rPr>
                  </w:pPr>
                  <w:r>
                    <w:rPr>
                      <w:rFonts w:cs="宋体" w:hint="eastAsia"/>
                      <w:b/>
                      <w:bCs/>
                      <w:kern w:val="0"/>
                      <w:szCs w:val="21"/>
                    </w:rPr>
                    <w:t>1</w:t>
                  </w:r>
                </w:p>
              </w:tc>
              <w:tc>
                <w:tcPr>
                  <w:tcW w:w="2543" w:type="dxa"/>
                  <w:vAlign w:val="center"/>
                </w:tcPr>
                <w:p w:rsidR="00A80C87" w:rsidRPr="00DF3E00" w:rsidRDefault="00A80C87" w:rsidP="00E73A4D">
                  <w:pPr>
                    <w:widowControl/>
                    <w:jc w:val="center"/>
                    <w:rPr>
                      <w:b/>
                    </w:rPr>
                  </w:pPr>
                  <w:r>
                    <w:rPr>
                      <w:rFonts w:hint="eastAsia"/>
                      <w:b/>
                    </w:rPr>
                    <w:t>/</w:t>
                  </w:r>
                </w:p>
              </w:tc>
              <w:tc>
                <w:tcPr>
                  <w:tcW w:w="2039" w:type="dxa"/>
                  <w:shd w:val="clear" w:color="auto" w:fill="auto"/>
                  <w:noWrap/>
                  <w:vAlign w:val="center"/>
                </w:tcPr>
                <w:p w:rsidR="00A80C87" w:rsidRPr="00DF3E00" w:rsidRDefault="00A80C87" w:rsidP="00E73A4D">
                  <w:pPr>
                    <w:widowControl/>
                    <w:jc w:val="center"/>
                    <w:rPr>
                      <w:b/>
                    </w:rPr>
                  </w:pPr>
                </w:p>
              </w:tc>
            </w:tr>
            <w:tr w:rsidR="00E73A4D" w:rsidRPr="00DF3E00" w:rsidTr="00F850B2">
              <w:trPr>
                <w:trHeight w:val="397"/>
              </w:trPr>
              <w:tc>
                <w:tcPr>
                  <w:tcW w:w="0" w:type="auto"/>
                  <w:shd w:val="clear" w:color="auto" w:fill="auto"/>
                  <w:noWrap/>
                  <w:vAlign w:val="center"/>
                </w:tcPr>
                <w:p w:rsidR="00A80C87" w:rsidRPr="00A80C87" w:rsidRDefault="00A80C87" w:rsidP="00DF3E00">
                  <w:pPr>
                    <w:widowControl/>
                    <w:jc w:val="center"/>
                    <w:rPr>
                      <w:rFonts w:cs="宋体"/>
                      <w:kern w:val="0"/>
                      <w:szCs w:val="21"/>
                    </w:rPr>
                  </w:pPr>
                  <w:r w:rsidRPr="00A80C87">
                    <w:rPr>
                      <w:rFonts w:cs="宋体" w:hint="eastAsia"/>
                      <w:kern w:val="0"/>
                      <w:szCs w:val="21"/>
                    </w:rPr>
                    <w:t>4.1</w:t>
                  </w:r>
                </w:p>
              </w:tc>
              <w:tc>
                <w:tcPr>
                  <w:tcW w:w="2254" w:type="dxa"/>
                  <w:shd w:val="clear" w:color="auto" w:fill="auto"/>
                  <w:noWrap/>
                  <w:vAlign w:val="center"/>
                </w:tcPr>
                <w:p w:rsidR="00A80C87" w:rsidRPr="00A80C87" w:rsidRDefault="00A80C87" w:rsidP="00DF3E00">
                  <w:pPr>
                    <w:widowControl/>
                    <w:jc w:val="center"/>
                    <w:rPr>
                      <w:rFonts w:cs="宋体"/>
                      <w:kern w:val="0"/>
                      <w:szCs w:val="21"/>
                    </w:rPr>
                  </w:pPr>
                  <w:r w:rsidRPr="00A80C87">
                    <w:rPr>
                      <w:rFonts w:cs="宋体" w:hint="eastAsia"/>
                      <w:kern w:val="0"/>
                      <w:szCs w:val="21"/>
                    </w:rPr>
                    <w:t>工艺水泵</w:t>
                  </w:r>
                </w:p>
              </w:tc>
              <w:tc>
                <w:tcPr>
                  <w:tcW w:w="567" w:type="dxa"/>
                  <w:shd w:val="clear" w:color="auto" w:fill="auto"/>
                  <w:noWrap/>
                  <w:vAlign w:val="center"/>
                </w:tcPr>
                <w:p w:rsidR="00A80C87" w:rsidRPr="00A80C87" w:rsidRDefault="00A80C87" w:rsidP="00A80C87">
                  <w:pPr>
                    <w:widowControl/>
                    <w:jc w:val="center"/>
                    <w:rPr>
                      <w:rFonts w:cs="宋体"/>
                      <w:kern w:val="0"/>
                      <w:szCs w:val="21"/>
                    </w:rPr>
                  </w:pPr>
                  <w:r w:rsidRPr="00A80C87">
                    <w:rPr>
                      <w:rFonts w:cs="宋体" w:hint="eastAsia"/>
                      <w:kern w:val="0"/>
                      <w:szCs w:val="21"/>
                    </w:rPr>
                    <w:t>台</w:t>
                  </w:r>
                </w:p>
              </w:tc>
              <w:tc>
                <w:tcPr>
                  <w:tcW w:w="576" w:type="dxa"/>
                  <w:shd w:val="clear" w:color="auto" w:fill="auto"/>
                  <w:noWrap/>
                  <w:vAlign w:val="center"/>
                </w:tcPr>
                <w:p w:rsidR="00A80C87" w:rsidRPr="00A80C87" w:rsidRDefault="00A80C87" w:rsidP="00A80C87">
                  <w:pPr>
                    <w:widowControl/>
                    <w:jc w:val="center"/>
                    <w:rPr>
                      <w:rFonts w:cs="宋体"/>
                      <w:kern w:val="0"/>
                      <w:szCs w:val="21"/>
                    </w:rPr>
                  </w:pPr>
                  <w:r w:rsidRPr="00A80C87">
                    <w:rPr>
                      <w:rFonts w:cs="宋体" w:hint="eastAsia"/>
                      <w:kern w:val="0"/>
                      <w:szCs w:val="21"/>
                    </w:rPr>
                    <w:t>2</w:t>
                  </w:r>
                </w:p>
              </w:tc>
              <w:tc>
                <w:tcPr>
                  <w:tcW w:w="2543" w:type="dxa"/>
                  <w:vAlign w:val="center"/>
                </w:tcPr>
                <w:p w:rsidR="00A80C87" w:rsidRPr="00A80C87" w:rsidRDefault="00A80C87" w:rsidP="00E73A4D">
                  <w:pPr>
                    <w:widowControl/>
                    <w:jc w:val="center"/>
                  </w:pPr>
                  <w:r w:rsidRPr="00A80C87">
                    <w:rPr>
                      <w:rFonts w:hint="eastAsia"/>
                    </w:rPr>
                    <w:t>离心泵，流量：</w:t>
                  </w:r>
                  <w:r w:rsidRPr="00A80C87">
                    <w:rPr>
                      <w:rFonts w:hint="eastAsia"/>
                    </w:rPr>
                    <w:t>45m</w:t>
                  </w:r>
                  <w:r w:rsidRPr="00A80C87">
                    <w:rPr>
                      <w:rFonts w:hint="eastAsia"/>
                      <w:vertAlign w:val="superscript"/>
                    </w:rPr>
                    <w:t>3</w:t>
                  </w:r>
                  <w:r w:rsidRPr="00A80C87">
                    <w:rPr>
                      <w:rFonts w:hint="eastAsia"/>
                    </w:rPr>
                    <w:t>/h</w:t>
                  </w:r>
                  <w:r w:rsidRPr="00A80C87">
                    <w:rPr>
                      <w:rFonts w:hint="eastAsia"/>
                    </w:rPr>
                    <w:t>，扬程：</w:t>
                  </w:r>
                  <w:r w:rsidRPr="00A80C87">
                    <w:rPr>
                      <w:rFonts w:hint="eastAsia"/>
                    </w:rPr>
                    <w:t>40</w:t>
                  </w:r>
                  <w:r w:rsidRPr="00A80C87">
                    <w:rPr>
                      <w:rFonts w:hint="eastAsia"/>
                    </w:rPr>
                    <w:t>米，功率</w:t>
                  </w:r>
                  <w:r w:rsidRPr="00A80C87">
                    <w:rPr>
                      <w:rFonts w:hint="eastAsia"/>
                    </w:rPr>
                    <w:t>22kw</w:t>
                  </w:r>
                </w:p>
              </w:tc>
              <w:tc>
                <w:tcPr>
                  <w:tcW w:w="2039" w:type="dxa"/>
                  <w:shd w:val="clear" w:color="auto" w:fill="auto"/>
                  <w:noWrap/>
                  <w:vAlign w:val="center"/>
                </w:tcPr>
                <w:p w:rsidR="00A80C87" w:rsidRPr="00A80C87" w:rsidRDefault="00663674" w:rsidP="00E73A4D">
                  <w:pPr>
                    <w:widowControl/>
                    <w:jc w:val="center"/>
                  </w:pPr>
                  <w:r>
                    <w:rPr>
                      <w:rFonts w:hint="eastAsia"/>
                    </w:rPr>
                    <w:t>/</w:t>
                  </w: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4.2</w:t>
                  </w:r>
                </w:p>
              </w:tc>
              <w:tc>
                <w:tcPr>
                  <w:tcW w:w="2254" w:type="dxa"/>
                  <w:shd w:val="clear" w:color="auto" w:fill="auto"/>
                  <w:noWrap/>
                  <w:vAlign w:val="center"/>
                </w:tcPr>
                <w:p w:rsidR="00E73A4D" w:rsidRPr="00E73A4D" w:rsidRDefault="00E73A4D" w:rsidP="00E73A4D">
                  <w:pPr>
                    <w:widowControl/>
                    <w:jc w:val="center"/>
                  </w:pPr>
                  <w:proofErr w:type="gramStart"/>
                  <w:r w:rsidRPr="00E73A4D">
                    <w:rPr>
                      <w:rFonts w:hint="eastAsia"/>
                    </w:rPr>
                    <w:t>自吸罐</w:t>
                  </w:r>
                  <w:proofErr w:type="gramEnd"/>
                </w:p>
              </w:tc>
              <w:tc>
                <w:tcPr>
                  <w:tcW w:w="567" w:type="dxa"/>
                  <w:shd w:val="clear" w:color="auto" w:fill="auto"/>
                  <w:noWrap/>
                  <w:vAlign w:val="center"/>
                </w:tcPr>
                <w:p w:rsidR="00E73A4D" w:rsidRPr="00E73A4D" w:rsidRDefault="00E73A4D" w:rsidP="00E73A4D">
                  <w:pPr>
                    <w:widowControl/>
                    <w:jc w:val="center"/>
                    <w:rPr>
                      <w:rFonts w:cs="宋体"/>
                      <w:kern w:val="0"/>
                      <w:szCs w:val="21"/>
                    </w:rPr>
                  </w:pPr>
                  <w:proofErr w:type="gramStart"/>
                  <w:r w:rsidRPr="00E73A4D">
                    <w:rPr>
                      <w:rFonts w:cs="宋体" w:hint="eastAsia"/>
                      <w:kern w:val="0"/>
                      <w:szCs w:val="21"/>
                    </w:rPr>
                    <w:t>个</w:t>
                  </w:r>
                  <w:proofErr w:type="gramEnd"/>
                </w:p>
              </w:tc>
              <w:tc>
                <w:tcPr>
                  <w:tcW w:w="576" w:type="dxa"/>
                  <w:shd w:val="clear" w:color="auto" w:fill="auto"/>
                  <w:noWrap/>
                  <w:vAlign w:val="center"/>
                </w:tcPr>
                <w:p w:rsidR="00E73A4D" w:rsidRPr="00E73A4D" w:rsidRDefault="00E73A4D" w:rsidP="00E73A4D">
                  <w:pPr>
                    <w:widowControl/>
                    <w:jc w:val="center"/>
                    <w:rPr>
                      <w:rFonts w:cs="宋体"/>
                      <w:kern w:val="0"/>
                      <w:szCs w:val="21"/>
                    </w:rPr>
                  </w:pPr>
                  <w:r w:rsidRPr="00E73A4D">
                    <w:rPr>
                      <w:rFonts w:cs="宋体" w:hint="eastAsia"/>
                      <w:kern w:val="0"/>
                      <w:szCs w:val="21"/>
                    </w:rPr>
                    <w:t>1</w:t>
                  </w:r>
                </w:p>
              </w:tc>
              <w:tc>
                <w:tcPr>
                  <w:tcW w:w="2543" w:type="dxa"/>
                  <w:vAlign w:val="center"/>
                </w:tcPr>
                <w:p w:rsidR="00E73A4D" w:rsidRPr="00E73A4D" w:rsidRDefault="00E73A4D" w:rsidP="00E73A4D">
                  <w:pPr>
                    <w:widowControl/>
                    <w:jc w:val="center"/>
                  </w:pPr>
                  <w:r w:rsidRPr="00E73A4D">
                    <w:rPr>
                      <w:rFonts w:hint="eastAsia"/>
                    </w:rPr>
                    <w:t>工艺水泵配套自吸罐，</w:t>
                  </w:r>
                  <w:r w:rsidRPr="00E73A4D">
                    <w:rPr>
                      <w:rFonts w:hint="eastAsia"/>
                    </w:rPr>
                    <w:t>Q235</w:t>
                  </w:r>
                </w:p>
              </w:tc>
              <w:tc>
                <w:tcPr>
                  <w:tcW w:w="2039" w:type="dxa"/>
                  <w:shd w:val="clear" w:color="auto" w:fill="auto"/>
                  <w:noWrap/>
                  <w:vAlign w:val="center"/>
                </w:tcPr>
                <w:p w:rsidR="00E73A4D" w:rsidRPr="00A80C87" w:rsidRDefault="00E73A4D" w:rsidP="00E73A4D">
                  <w:pPr>
                    <w:widowControl/>
                    <w:jc w:val="center"/>
                  </w:pPr>
                  <w:r>
                    <w:rPr>
                      <w:rFonts w:hint="eastAsia"/>
                    </w:rPr>
                    <w:t>/</w:t>
                  </w: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4.3</w:t>
                  </w:r>
                </w:p>
              </w:tc>
              <w:tc>
                <w:tcPr>
                  <w:tcW w:w="2254" w:type="dxa"/>
                  <w:shd w:val="clear" w:color="auto" w:fill="auto"/>
                  <w:noWrap/>
                  <w:vAlign w:val="center"/>
                </w:tcPr>
                <w:p w:rsidR="00E73A4D" w:rsidRPr="00E73A4D" w:rsidRDefault="00772DB8" w:rsidP="00461E08">
                  <w:pPr>
                    <w:widowControl/>
                    <w:jc w:val="center"/>
                  </w:pPr>
                  <w:r>
                    <w:rPr>
                      <w:rFonts w:hint="eastAsia"/>
                    </w:rPr>
                    <w:t>清水池</w:t>
                  </w:r>
                </w:p>
              </w:tc>
              <w:tc>
                <w:tcPr>
                  <w:tcW w:w="567" w:type="dxa"/>
                  <w:shd w:val="clear" w:color="auto" w:fill="auto"/>
                  <w:noWrap/>
                  <w:vAlign w:val="center"/>
                </w:tcPr>
                <w:p w:rsidR="00E73A4D" w:rsidRPr="00E73A4D" w:rsidRDefault="00E73A4D" w:rsidP="00E73A4D">
                  <w:pPr>
                    <w:widowControl/>
                    <w:jc w:val="center"/>
                    <w:rPr>
                      <w:rFonts w:cs="宋体"/>
                      <w:kern w:val="0"/>
                      <w:szCs w:val="21"/>
                    </w:rPr>
                  </w:pPr>
                  <w:proofErr w:type="gramStart"/>
                  <w:r w:rsidRPr="00E73A4D">
                    <w:rPr>
                      <w:rFonts w:cs="宋体" w:hint="eastAsia"/>
                      <w:kern w:val="0"/>
                      <w:szCs w:val="21"/>
                    </w:rPr>
                    <w:t>个</w:t>
                  </w:r>
                  <w:proofErr w:type="gramEnd"/>
                </w:p>
              </w:tc>
              <w:tc>
                <w:tcPr>
                  <w:tcW w:w="576" w:type="dxa"/>
                  <w:shd w:val="clear" w:color="auto" w:fill="auto"/>
                  <w:noWrap/>
                  <w:vAlign w:val="center"/>
                </w:tcPr>
                <w:p w:rsidR="00E73A4D" w:rsidRPr="00E73A4D" w:rsidRDefault="00E73A4D" w:rsidP="00E73A4D">
                  <w:pPr>
                    <w:widowControl/>
                    <w:jc w:val="center"/>
                    <w:rPr>
                      <w:rFonts w:cs="宋体"/>
                      <w:kern w:val="0"/>
                      <w:szCs w:val="21"/>
                    </w:rPr>
                  </w:pPr>
                  <w:r w:rsidRPr="00E73A4D">
                    <w:rPr>
                      <w:rFonts w:cs="宋体" w:hint="eastAsia"/>
                      <w:kern w:val="0"/>
                      <w:szCs w:val="21"/>
                    </w:rPr>
                    <w:t>1</w:t>
                  </w:r>
                </w:p>
              </w:tc>
              <w:tc>
                <w:tcPr>
                  <w:tcW w:w="2543" w:type="dxa"/>
                  <w:vAlign w:val="center"/>
                </w:tcPr>
                <w:p w:rsidR="00E73A4D" w:rsidRPr="00E73A4D" w:rsidRDefault="00E73A4D" w:rsidP="00772DB8">
                  <w:pPr>
                    <w:widowControl/>
                    <w:jc w:val="center"/>
                  </w:pPr>
                  <w:r w:rsidRPr="00E73A4D">
                    <w:rPr>
                      <w:rFonts w:hint="eastAsia"/>
                    </w:rPr>
                    <w:t>容积：</w:t>
                  </w:r>
                  <w:r w:rsidR="00772DB8">
                    <w:rPr>
                      <w:rFonts w:hint="eastAsia"/>
                    </w:rPr>
                    <w:t>600</w:t>
                  </w:r>
                  <w:r w:rsidRPr="00E73A4D">
                    <w:rPr>
                      <w:rFonts w:hint="eastAsia"/>
                    </w:rPr>
                    <w:t>m</w:t>
                  </w:r>
                  <w:r w:rsidRPr="00E73A4D">
                    <w:rPr>
                      <w:rFonts w:hint="eastAsia"/>
                      <w:vertAlign w:val="superscript"/>
                    </w:rPr>
                    <w:t>3</w:t>
                  </w:r>
                </w:p>
              </w:tc>
              <w:tc>
                <w:tcPr>
                  <w:tcW w:w="2039" w:type="dxa"/>
                  <w:shd w:val="clear" w:color="auto" w:fill="auto"/>
                  <w:noWrap/>
                  <w:vAlign w:val="center"/>
                </w:tcPr>
                <w:p w:rsidR="00E73A4D" w:rsidRPr="00A80C87" w:rsidRDefault="00E73A4D" w:rsidP="00E73A4D">
                  <w:pPr>
                    <w:widowControl/>
                    <w:jc w:val="center"/>
                  </w:pPr>
                  <w:r>
                    <w:rPr>
                      <w:rFonts w:hint="eastAsia"/>
                    </w:rPr>
                    <w:t>/</w:t>
                  </w: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4.4</w:t>
                  </w:r>
                </w:p>
              </w:tc>
              <w:tc>
                <w:tcPr>
                  <w:tcW w:w="2254" w:type="dxa"/>
                  <w:shd w:val="clear" w:color="auto" w:fill="auto"/>
                  <w:noWrap/>
                  <w:vAlign w:val="center"/>
                </w:tcPr>
                <w:p w:rsidR="00E73A4D" w:rsidRPr="00E73A4D" w:rsidRDefault="00E73A4D" w:rsidP="00E73A4D">
                  <w:pPr>
                    <w:widowControl/>
                    <w:jc w:val="center"/>
                  </w:pPr>
                  <w:r w:rsidRPr="00E73A4D">
                    <w:rPr>
                      <w:rFonts w:hint="eastAsia"/>
                    </w:rPr>
                    <w:t>1#2#</w:t>
                  </w:r>
                  <w:r w:rsidRPr="00E73A4D">
                    <w:rPr>
                      <w:rFonts w:hint="eastAsia"/>
                    </w:rPr>
                    <w:t>循环水泵</w:t>
                  </w:r>
                </w:p>
              </w:tc>
              <w:tc>
                <w:tcPr>
                  <w:tcW w:w="567" w:type="dxa"/>
                  <w:shd w:val="clear" w:color="auto" w:fill="auto"/>
                  <w:noWrap/>
                  <w:vAlign w:val="center"/>
                </w:tcPr>
                <w:p w:rsidR="00E73A4D" w:rsidRPr="00E73A4D" w:rsidRDefault="00E73A4D" w:rsidP="00E73A4D">
                  <w:pPr>
                    <w:widowControl/>
                    <w:jc w:val="center"/>
                    <w:rPr>
                      <w:rFonts w:cs="宋体"/>
                      <w:kern w:val="0"/>
                      <w:szCs w:val="21"/>
                    </w:rPr>
                  </w:pPr>
                  <w:r w:rsidRPr="00E73A4D">
                    <w:rPr>
                      <w:rFonts w:cs="宋体" w:hint="eastAsia"/>
                      <w:kern w:val="0"/>
                      <w:szCs w:val="21"/>
                    </w:rPr>
                    <w:t>台</w:t>
                  </w:r>
                </w:p>
              </w:tc>
              <w:tc>
                <w:tcPr>
                  <w:tcW w:w="576" w:type="dxa"/>
                  <w:shd w:val="clear" w:color="auto" w:fill="auto"/>
                  <w:noWrap/>
                  <w:vAlign w:val="center"/>
                </w:tcPr>
                <w:p w:rsidR="00E73A4D" w:rsidRPr="00E73A4D" w:rsidRDefault="00E73A4D" w:rsidP="00E73A4D">
                  <w:pPr>
                    <w:widowControl/>
                    <w:jc w:val="center"/>
                    <w:rPr>
                      <w:rFonts w:cs="宋体"/>
                      <w:kern w:val="0"/>
                      <w:szCs w:val="21"/>
                    </w:rPr>
                  </w:pPr>
                  <w:r w:rsidRPr="00E73A4D">
                    <w:rPr>
                      <w:rFonts w:cs="宋体" w:hint="eastAsia"/>
                      <w:kern w:val="0"/>
                      <w:szCs w:val="21"/>
                    </w:rPr>
                    <w:t>2</w:t>
                  </w:r>
                </w:p>
              </w:tc>
              <w:tc>
                <w:tcPr>
                  <w:tcW w:w="2543" w:type="dxa"/>
                  <w:vAlign w:val="center"/>
                </w:tcPr>
                <w:p w:rsidR="00E73A4D" w:rsidRPr="00E73A4D" w:rsidRDefault="00E73A4D" w:rsidP="00E73A4D">
                  <w:pPr>
                    <w:widowControl/>
                    <w:jc w:val="center"/>
                  </w:pPr>
                  <w:r w:rsidRPr="00E73A4D">
                    <w:rPr>
                      <w:rFonts w:hint="eastAsia"/>
                    </w:rPr>
                    <w:t>循环泵，</w:t>
                  </w:r>
                  <w:r w:rsidRPr="00E73A4D">
                    <w:rPr>
                      <w:rFonts w:hint="eastAsia"/>
                    </w:rPr>
                    <w:t>Q=550m</w:t>
                  </w:r>
                  <w:r w:rsidRPr="00E73A4D">
                    <w:rPr>
                      <w:rFonts w:hint="eastAsia"/>
                      <w:vertAlign w:val="superscript"/>
                    </w:rPr>
                    <w:t>3</w:t>
                  </w:r>
                  <w:r w:rsidRPr="00E73A4D">
                    <w:rPr>
                      <w:rFonts w:hint="eastAsia"/>
                    </w:rPr>
                    <w:t>/h</w:t>
                  </w:r>
                  <w:r w:rsidRPr="00E73A4D">
                    <w:rPr>
                      <w:rFonts w:hint="eastAsia"/>
                    </w:rPr>
                    <w:t>，</w:t>
                  </w:r>
                  <w:r w:rsidRPr="00E73A4D">
                    <w:rPr>
                      <w:rFonts w:hint="eastAsia"/>
                    </w:rPr>
                    <w:t>H=25m</w:t>
                  </w:r>
                  <w:r w:rsidRPr="00E73A4D">
                    <w:rPr>
                      <w:rFonts w:hint="eastAsia"/>
                    </w:rPr>
                    <w:t>，电机功率</w:t>
                  </w:r>
                  <w:r w:rsidRPr="00E73A4D">
                    <w:rPr>
                      <w:rFonts w:hint="eastAsia"/>
                    </w:rPr>
                    <w:t>75kw</w:t>
                  </w:r>
                </w:p>
              </w:tc>
              <w:tc>
                <w:tcPr>
                  <w:tcW w:w="2039" w:type="dxa"/>
                  <w:shd w:val="clear" w:color="auto" w:fill="auto"/>
                  <w:noWrap/>
                  <w:vAlign w:val="center"/>
                </w:tcPr>
                <w:p w:rsidR="00E73A4D" w:rsidRPr="00A80C87" w:rsidRDefault="00E73A4D" w:rsidP="00E73A4D">
                  <w:pPr>
                    <w:widowControl/>
                    <w:jc w:val="center"/>
                  </w:pPr>
                  <w:r w:rsidRPr="00E73A4D">
                    <w:rPr>
                      <w:rFonts w:hint="eastAsia"/>
                    </w:rPr>
                    <w:t>耐酸碱泵</w:t>
                  </w: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4.5</w:t>
                  </w:r>
                </w:p>
              </w:tc>
              <w:tc>
                <w:tcPr>
                  <w:tcW w:w="2254" w:type="dxa"/>
                  <w:shd w:val="clear" w:color="auto" w:fill="auto"/>
                  <w:noWrap/>
                  <w:vAlign w:val="center"/>
                </w:tcPr>
                <w:p w:rsidR="00E73A4D" w:rsidRPr="00E73A4D" w:rsidRDefault="00E73A4D" w:rsidP="00E73A4D">
                  <w:pPr>
                    <w:widowControl/>
                    <w:jc w:val="center"/>
                  </w:pPr>
                  <w:r w:rsidRPr="00E73A4D">
                    <w:rPr>
                      <w:rFonts w:hint="eastAsia"/>
                    </w:rPr>
                    <w:t>3#4#</w:t>
                  </w:r>
                  <w:r w:rsidRPr="00E73A4D">
                    <w:rPr>
                      <w:rFonts w:hint="eastAsia"/>
                    </w:rPr>
                    <w:t>循环水泵（备用）</w:t>
                  </w:r>
                </w:p>
              </w:tc>
              <w:tc>
                <w:tcPr>
                  <w:tcW w:w="567" w:type="dxa"/>
                  <w:shd w:val="clear" w:color="auto" w:fill="auto"/>
                  <w:noWrap/>
                  <w:vAlign w:val="center"/>
                </w:tcPr>
                <w:p w:rsidR="00E73A4D" w:rsidRPr="00E73A4D" w:rsidRDefault="00E73A4D" w:rsidP="00E73A4D">
                  <w:pPr>
                    <w:widowControl/>
                    <w:jc w:val="center"/>
                    <w:rPr>
                      <w:rFonts w:cs="宋体"/>
                      <w:kern w:val="0"/>
                      <w:szCs w:val="21"/>
                    </w:rPr>
                  </w:pPr>
                  <w:r w:rsidRPr="00E73A4D">
                    <w:rPr>
                      <w:rFonts w:cs="宋体" w:hint="eastAsia"/>
                      <w:kern w:val="0"/>
                      <w:szCs w:val="21"/>
                    </w:rPr>
                    <w:t>台</w:t>
                  </w:r>
                </w:p>
              </w:tc>
              <w:tc>
                <w:tcPr>
                  <w:tcW w:w="576" w:type="dxa"/>
                  <w:shd w:val="clear" w:color="auto" w:fill="auto"/>
                  <w:noWrap/>
                  <w:vAlign w:val="center"/>
                </w:tcPr>
                <w:p w:rsidR="00E73A4D" w:rsidRPr="00E73A4D" w:rsidRDefault="00E73A4D" w:rsidP="00E73A4D">
                  <w:pPr>
                    <w:widowControl/>
                    <w:jc w:val="center"/>
                    <w:rPr>
                      <w:rFonts w:cs="宋体"/>
                      <w:kern w:val="0"/>
                      <w:szCs w:val="21"/>
                    </w:rPr>
                  </w:pPr>
                  <w:r w:rsidRPr="00E73A4D">
                    <w:rPr>
                      <w:rFonts w:cs="宋体" w:hint="eastAsia"/>
                      <w:kern w:val="0"/>
                      <w:szCs w:val="21"/>
                    </w:rPr>
                    <w:t>2</w:t>
                  </w:r>
                </w:p>
              </w:tc>
              <w:tc>
                <w:tcPr>
                  <w:tcW w:w="2543" w:type="dxa"/>
                  <w:vAlign w:val="center"/>
                </w:tcPr>
                <w:p w:rsidR="00E73A4D" w:rsidRPr="00E73A4D" w:rsidRDefault="00E73A4D" w:rsidP="00E73A4D">
                  <w:pPr>
                    <w:widowControl/>
                    <w:jc w:val="center"/>
                  </w:pPr>
                  <w:r w:rsidRPr="00E73A4D">
                    <w:rPr>
                      <w:rFonts w:hint="eastAsia"/>
                    </w:rPr>
                    <w:t>循环泵，</w:t>
                  </w:r>
                  <w:r w:rsidRPr="00E73A4D">
                    <w:rPr>
                      <w:rFonts w:hint="eastAsia"/>
                    </w:rPr>
                    <w:t>Q=550m</w:t>
                  </w:r>
                  <w:r w:rsidRPr="00E73A4D">
                    <w:rPr>
                      <w:rFonts w:hint="eastAsia"/>
                      <w:vertAlign w:val="superscript"/>
                    </w:rPr>
                    <w:t>3</w:t>
                  </w:r>
                  <w:r w:rsidRPr="00E73A4D">
                    <w:rPr>
                      <w:rFonts w:hint="eastAsia"/>
                    </w:rPr>
                    <w:t>/h</w:t>
                  </w:r>
                  <w:r w:rsidRPr="00E73A4D">
                    <w:rPr>
                      <w:rFonts w:hint="eastAsia"/>
                    </w:rPr>
                    <w:t>，</w:t>
                  </w:r>
                  <w:r w:rsidRPr="00E73A4D">
                    <w:rPr>
                      <w:rFonts w:hint="eastAsia"/>
                    </w:rPr>
                    <w:t>H=25m</w:t>
                  </w:r>
                  <w:r w:rsidRPr="00E73A4D">
                    <w:rPr>
                      <w:rFonts w:hint="eastAsia"/>
                    </w:rPr>
                    <w:t>，电机功率</w:t>
                  </w:r>
                  <w:r w:rsidRPr="00E73A4D">
                    <w:rPr>
                      <w:rFonts w:hint="eastAsia"/>
                    </w:rPr>
                    <w:t>75kw</w:t>
                  </w:r>
                </w:p>
              </w:tc>
              <w:tc>
                <w:tcPr>
                  <w:tcW w:w="2039" w:type="dxa"/>
                  <w:shd w:val="clear" w:color="auto" w:fill="auto"/>
                  <w:noWrap/>
                  <w:vAlign w:val="center"/>
                </w:tcPr>
                <w:p w:rsidR="00E73A4D" w:rsidRPr="00A80C87" w:rsidRDefault="00E73A4D" w:rsidP="00E73A4D">
                  <w:pPr>
                    <w:widowControl/>
                    <w:jc w:val="center"/>
                  </w:pPr>
                  <w:r w:rsidRPr="00E73A4D">
                    <w:rPr>
                      <w:rFonts w:hint="eastAsia"/>
                    </w:rPr>
                    <w:t>耐酸碱泵</w:t>
                  </w: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lastRenderedPageBreak/>
                    <w:t>4.6</w:t>
                  </w:r>
                </w:p>
              </w:tc>
              <w:tc>
                <w:tcPr>
                  <w:tcW w:w="2254" w:type="dxa"/>
                  <w:shd w:val="clear" w:color="auto" w:fill="auto"/>
                  <w:noWrap/>
                  <w:vAlign w:val="center"/>
                </w:tcPr>
                <w:p w:rsidR="00E73A4D" w:rsidRPr="00E73A4D" w:rsidRDefault="00E73A4D" w:rsidP="00E73A4D">
                  <w:pPr>
                    <w:widowControl/>
                    <w:jc w:val="center"/>
                  </w:pPr>
                  <w:r w:rsidRPr="00E73A4D">
                    <w:rPr>
                      <w:rFonts w:hint="eastAsia"/>
                    </w:rPr>
                    <w:t>喷淋层</w:t>
                  </w:r>
                </w:p>
              </w:tc>
              <w:tc>
                <w:tcPr>
                  <w:tcW w:w="567" w:type="dxa"/>
                  <w:shd w:val="clear" w:color="auto" w:fill="auto"/>
                  <w:noWrap/>
                  <w:vAlign w:val="center"/>
                </w:tcPr>
                <w:p w:rsidR="00E73A4D" w:rsidRPr="00E73A4D" w:rsidRDefault="00E73A4D" w:rsidP="00E73A4D">
                  <w:pPr>
                    <w:widowControl/>
                    <w:jc w:val="center"/>
                    <w:rPr>
                      <w:rFonts w:cs="宋体"/>
                      <w:kern w:val="0"/>
                      <w:szCs w:val="21"/>
                    </w:rPr>
                  </w:pPr>
                  <w:r w:rsidRPr="00E73A4D">
                    <w:rPr>
                      <w:rFonts w:cs="宋体" w:hint="eastAsia"/>
                      <w:kern w:val="0"/>
                      <w:szCs w:val="21"/>
                    </w:rPr>
                    <w:t>套</w:t>
                  </w:r>
                </w:p>
              </w:tc>
              <w:tc>
                <w:tcPr>
                  <w:tcW w:w="576" w:type="dxa"/>
                  <w:shd w:val="clear" w:color="auto" w:fill="auto"/>
                  <w:noWrap/>
                  <w:vAlign w:val="center"/>
                </w:tcPr>
                <w:p w:rsidR="00E73A4D" w:rsidRPr="00E73A4D" w:rsidRDefault="00E73A4D" w:rsidP="00E73A4D">
                  <w:pPr>
                    <w:widowControl/>
                    <w:jc w:val="center"/>
                    <w:rPr>
                      <w:rFonts w:cs="宋体"/>
                      <w:kern w:val="0"/>
                      <w:szCs w:val="21"/>
                    </w:rPr>
                  </w:pPr>
                  <w:r w:rsidRPr="00E73A4D">
                    <w:rPr>
                      <w:rFonts w:cs="宋体" w:hint="eastAsia"/>
                      <w:kern w:val="0"/>
                      <w:szCs w:val="21"/>
                    </w:rPr>
                    <w:t>3</w:t>
                  </w:r>
                </w:p>
              </w:tc>
              <w:tc>
                <w:tcPr>
                  <w:tcW w:w="2543" w:type="dxa"/>
                  <w:vAlign w:val="center"/>
                </w:tcPr>
                <w:p w:rsidR="00E73A4D" w:rsidRPr="00E73A4D" w:rsidRDefault="00E73A4D" w:rsidP="00E73A4D">
                  <w:pPr>
                    <w:widowControl/>
                    <w:jc w:val="center"/>
                  </w:pPr>
                  <w:r w:rsidRPr="00E73A4D">
                    <w:rPr>
                      <w:rFonts w:hint="eastAsia"/>
                    </w:rPr>
                    <w:t>3</w:t>
                  </w:r>
                  <w:r w:rsidRPr="00E73A4D">
                    <w:rPr>
                      <w:rFonts w:hint="eastAsia"/>
                    </w:rPr>
                    <w:t>层</w:t>
                  </w:r>
                </w:p>
              </w:tc>
              <w:tc>
                <w:tcPr>
                  <w:tcW w:w="2039" w:type="dxa"/>
                  <w:shd w:val="clear" w:color="auto" w:fill="auto"/>
                  <w:noWrap/>
                  <w:vAlign w:val="center"/>
                </w:tcPr>
                <w:p w:rsidR="00E73A4D" w:rsidRPr="00A80C87" w:rsidRDefault="00E73A4D" w:rsidP="00E73A4D">
                  <w:pPr>
                    <w:widowControl/>
                    <w:jc w:val="center"/>
                  </w:pPr>
                  <w:r>
                    <w:rPr>
                      <w:rFonts w:hint="eastAsia"/>
                    </w:rPr>
                    <w:t>/</w:t>
                  </w:r>
                </w:p>
              </w:tc>
            </w:tr>
            <w:tr w:rsidR="00E73A4D" w:rsidRPr="00DF3E00" w:rsidTr="00F850B2">
              <w:trPr>
                <w:trHeight w:val="397"/>
              </w:trPr>
              <w:tc>
                <w:tcPr>
                  <w:tcW w:w="0" w:type="auto"/>
                  <w:shd w:val="clear" w:color="auto" w:fill="auto"/>
                  <w:noWrap/>
                  <w:vAlign w:val="center"/>
                </w:tcPr>
                <w:p w:rsidR="00E73A4D" w:rsidRPr="00E73A4D" w:rsidRDefault="00E73A4D" w:rsidP="00C30932">
                  <w:pPr>
                    <w:widowControl/>
                    <w:jc w:val="center"/>
                  </w:pPr>
                  <w:r w:rsidRPr="00E73A4D">
                    <w:rPr>
                      <w:rFonts w:hint="eastAsia"/>
                    </w:rPr>
                    <w:t>4.</w:t>
                  </w:r>
                  <w:r w:rsidR="00C30932">
                    <w:rPr>
                      <w:rFonts w:hint="eastAsia"/>
                    </w:rPr>
                    <w:t>7</w:t>
                  </w:r>
                </w:p>
              </w:tc>
              <w:tc>
                <w:tcPr>
                  <w:tcW w:w="2254" w:type="dxa"/>
                  <w:shd w:val="clear" w:color="auto" w:fill="auto"/>
                  <w:noWrap/>
                  <w:vAlign w:val="center"/>
                </w:tcPr>
                <w:p w:rsidR="00E73A4D" w:rsidRPr="00E73A4D" w:rsidRDefault="00E73A4D" w:rsidP="00E73A4D">
                  <w:pPr>
                    <w:widowControl/>
                    <w:jc w:val="center"/>
                  </w:pPr>
                  <w:r w:rsidRPr="00E73A4D">
                    <w:rPr>
                      <w:rFonts w:hint="eastAsia"/>
                    </w:rPr>
                    <w:t>喷淋层喷嘴</w:t>
                  </w:r>
                </w:p>
              </w:tc>
              <w:tc>
                <w:tcPr>
                  <w:tcW w:w="567" w:type="dxa"/>
                  <w:shd w:val="clear" w:color="auto" w:fill="auto"/>
                  <w:noWrap/>
                  <w:vAlign w:val="center"/>
                </w:tcPr>
                <w:p w:rsidR="00E73A4D" w:rsidRPr="00E73A4D" w:rsidRDefault="00E73A4D" w:rsidP="00E73A4D">
                  <w:pPr>
                    <w:widowControl/>
                    <w:jc w:val="center"/>
                    <w:rPr>
                      <w:rFonts w:cs="宋体"/>
                      <w:kern w:val="0"/>
                      <w:szCs w:val="21"/>
                    </w:rPr>
                  </w:pPr>
                  <w:proofErr w:type="gramStart"/>
                  <w:r w:rsidRPr="00E73A4D">
                    <w:rPr>
                      <w:rFonts w:cs="宋体" w:hint="eastAsia"/>
                      <w:kern w:val="0"/>
                      <w:szCs w:val="21"/>
                    </w:rPr>
                    <w:t>个</w:t>
                  </w:r>
                  <w:proofErr w:type="gramEnd"/>
                </w:p>
              </w:tc>
              <w:tc>
                <w:tcPr>
                  <w:tcW w:w="576" w:type="dxa"/>
                  <w:shd w:val="clear" w:color="auto" w:fill="auto"/>
                  <w:noWrap/>
                  <w:vAlign w:val="center"/>
                </w:tcPr>
                <w:p w:rsidR="00E73A4D" w:rsidRPr="00E73A4D" w:rsidRDefault="00E73A4D" w:rsidP="00E73A4D">
                  <w:pPr>
                    <w:widowControl/>
                    <w:jc w:val="center"/>
                    <w:rPr>
                      <w:rFonts w:cs="宋体"/>
                      <w:kern w:val="0"/>
                      <w:szCs w:val="21"/>
                    </w:rPr>
                  </w:pPr>
                  <w:r w:rsidRPr="00E73A4D">
                    <w:rPr>
                      <w:rFonts w:cs="宋体" w:hint="eastAsia"/>
                      <w:kern w:val="0"/>
                      <w:szCs w:val="21"/>
                    </w:rPr>
                    <w:t>116</w:t>
                  </w:r>
                </w:p>
              </w:tc>
              <w:tc>
                <w:tcPr>
                  <w:tcW w:w="2543" w:type="dxa"/>
                  <w:vAlign w:val="center"/>
                </w:tcPr>
                <w:p w:rsidR="00E73A4D" w:rsidRPr="00E73A4D" w:rsidRDefault="00E73A4D" w:rsidP="00E73A4D">
                  <w:pPr>
                    <w:widowControl/>
                    <w:jc w:val="center"/>
                  </w:pPr>
                  <w:r w:rsidRPr="00E73A4D">
                    <w:rPr>
                      <w:rFonts w:hint="eastAsia"/>
                    </w:rPr>
                    <w:t>2</w:t>
                  </w:r>
                  <w:r w:rsidRPr="00E73A4D">
                    <w:rPr>
                      <w:rFonts w:hint="eastAsia"/>
                    </w:rPr>
                    <w:t>寸涡流喷嘴，</w:t>
                  </w:r>
                  <w:r w:rsidRPr="00E73A4D">
                    <w:rPr>
                      <w:rFonts w:hint="eastAsia"/>
                    </w:rPr>
                    <w:t>Q=15m</w:t>
                  </w:r>
                  <w:r w:rsidRPr="00E73A4D">
                    <w:rPr>
                      <w:rFonts w:hint="eastAsia"/>
                      <w:vertAlign w:val="superscript"/>
                    </w:rPr>
                    <w:t>3</w:t>
                  </w:r>
                  <w:r w:rsidRPr="00E73A4D">
                    <w:rPr>
                      <w:rFonts w:hint="eastAsia"/>
                    </w:rPr>
                    <w:t>/h</w:t>
                  </w:r>
                  <w:r w:rsidRPr="00E73A4D">
                    <w:rPr>
                      <w:rFonts w:hint="eastAsia"/>
                    </w:rPr>
                    <w:t>，材质</w:t>
                  </w:r>
                  <w:r w:rsidRPr="00E73A4D">
                    <w:rPr>
                      <w:rFonts w:hint="eastAsia"/>
                    </w:rPr>
                    <w:t>SIC</w:t>
                  </w:r>
                </w:p>
              </w:tc>
              <w:tc>
                <w:tcPr>
                  <w:tcW w:w="2039" w:type="dxa"/>
                  <w:shd w:val="clear" w:color="auto" w:fill="auto"/>
                  <w:noWrap/>
                  <w:vAlign w:val="center"/>
                </w:tcPr>
                <w:p w:rsidR="00E73A4D" w:rsidRPr="00A80C87" w:rsidRDefault="00E73A4D" w:rsidP="00E73A4D">
                  <w:pPr>
                    <w:widowControl/>
                    <w:jc w:val="center"/>
                  </w:pPr>
                  <w:r>
                    <w:rPr>
                      <w:rFonts w:hint="eastAsia"/>
                    </w:rPr>
                    <w:t>/</w:t>
                  </w:r>
                </w:p>
              </w:tc>
            </w:tr>
            <w:tr w:rsidR="00E73A4D" w:rsidRPr="00DF3E00" w:rsidTr="00F850B2">
              <w:trPr>
                <w:trHeight w:val="397"/>
              </w:trPr>
              <w:tc>
                <w:tcPr>
                  <w:tcW w:w="0" w:type="auto"/>
                  <w:shd w:val="clear" w:color="auto" w:fill="auto"/>
                  <w:noWrap/>
                  <w:vAlign w:val="center"/>
                </w:tcPr>
                <w:p w:rsidR="00E73A4D" w:rsidRPr="00E73A4D" w:rsidRDefault="00E73A4D" w:rsidP="00DF3E00">
                  <w:pPr>
                    <w:widowControl/>
                    <w:jc w:val="center"/>
                    <w:rPr>
                      <w:rFonts w:cs="宋体"/>
                      <w:b/>
                      <w:kern w:val="0"/>
                      <w:szCs w:val="21"/>
                    </w:rPr>
                  </w:pPr>
                  <w:r w:rsidRPr="00E73A4D">
                    <w:rPr>
                      <w:rFonts w:cs="宋体" w:hint="eastAsia"/>
                      <w:b/>
                      <w:kern w:val="0"/>
                      <w:szCs w:val="21"/>
                    </w:rPr>
                    <w:t>五</w:t>
                  </w:r>
                </w:p>
              </w:tc>
              <w:tc>
                <w:tcPr>
                  <w:tcW w:w="2254" w:type="dxa"/>
                  <w:shd w:val="clear" w:color="auto" w:fill="auto"/>
                  <w:noWrap/>
                  <w:vAlign w:val="center"/>
                </w:tcPr>
                <w:p w:rsidR="00E73A4D" w:rsidRPr="00E73A4D" w:rsidRDefault="00A31375" w:rsidP="00DF3E00">
                  <w:pPr>
                    <w:widowControl/>
                    <w:jc w:val="center"/>
                    <w:rPr>
                      <w:rFonts w:cs="宋体"/>
                      <w:b/>
                      <w:kern w:val="0"/>
                      <w:szCs w:val="21"/>
                    </w:rPr>
                  </w:pPr>
                  <w:r>
                    <w:rPr>
                      <w:rFonts w:cs="宋体" w:hint="eastAsia"/>
                      <w:b/>
                      <w:kern w:val="0"/>
                      <w:szCs w:val="21"/>
                    </w:rPr>
                    <w:t>石膏</w:t>
                  </w:r>
                  <w:r w:rsidR="00E73A4D" w:rsidRPr="00E73A4D">
                    <w:rPr>
                      <w:rFonts w:cs="宋体" w:hint="eastAsia"/>
                      <w:b/>
                      <w:kern w:val="0"/>
                      <w:szCs w:val="21"/>
                    </w:rPr>
                    <w:t>脱水系统</w:t>
                  </w:r>
                </w:p>
              </w:tc>
              <w:tc>
                <w:tcPr>
                  <w:tcW w:w="567" w:type="dxa"/>
                  <w:shd w:val="clear" w:color="auto" w:fill="auto"/>
                  <w:noWrap/>
                  <w:vAlign w:val="center"/>
                </w:tcPr>
                <w:p w:rsidR="00E73A4D" w:rsidRPr="00A80C87" w:rsidRDefault="00E73A4D" w:rsidP="00E73A4D">
                  <w:pPr>
                    <w:widowControl/>
                    <w:jc w:val="center"/>
                    <w:rPr>
                      <w:rFonts w:cs="宋体"/>
                      <w:b/>
                      <w:kern w:val="0"/>
                      <w:szCs w:val="21"/>
                    </w:rPr>
                  </w:pPr>
                  <w:r w:rsidRPr="00A80C87">
                    <w:rPr>
                      <w:rFonts w:cs="宋体" w:hint="eastAsia"/>
                      <w:b/>
                      <w:kern w:val="0"/>
                      <w:szCs w:val="21"/>
                    </w:rPr>
                    <w:t>套</w:t>
                  </w:r>
                </w:p>
              </w:tc>
              <w:tc>
                <w:tcPr>
                  <w:tcW w:w="576" w:type="dxa"/>
                  <w:shd w:val="clear" w:color="auto" w:fill="auto"/>
                  <w:noWrap/>
                  <w:vAlign w:val="center"/>
                </w:tcPr>
                <w:p w:rsidR="00E73A4D" w:rsidRPr="00F81BB5" w:rsidRDefault="00F850B2" w:rsidP="00E73A4D">
                  <w:pPr>
                    <w:widowControl/>
                    <w:jc w:val="center"/>
                    <w:rPr>
                      <w:rFonts w:cs="宋体"/>
                      <w:b/>
                      <w:bCs/>
                      <w:kern w:val="0"/>
                      <w:szCs w:val="21"/>
                    </w:rPr>
                  </w:pPr>
                  <w:r>
                    <w:rPr>
                      <w:rFonts w:cs="宋体" w:hint="eastAsia"/>
                      <w:b/>
                      <w:bCs/>
                      <w:kern w:val="0"/>
                      <w:szCs w:val="21"/>
                    </w:rPr>
                    <w:t>1</w:t>
                  </w:r>
                </w:p>
              </w:tc>
              <w:tc>
                <w:tcPr>
                  <w:tcW w:w="2543" w:type="dxa"/>
                  <w:vAlign w:val="center"/>
                </w:tcPr>
                <w:p w:rsidR="00E73A4D" w:rsidRPr="00DF3E00" w:rsidRDefault="00E73A4D" w:rsidP="00E73A4D">
                  <w:pPr>
                    <w:widowControl/>
                    <w:jc w:val="center"/>
                    <w:rPr>
                      <w:b/>
                    </w:rPr>
                  </w:pPr>
                  <w:r>
                    <w:rPr>
                      <w:rFonts w:hint="eastAsia"/>
                      <w:b/>
                    </w:rPr>
                    <w:t>/</w:t>
                  </w:r>
                </w:p>
              </w:tc>
              <w:tc>
                <w:tcPr>
                  <w:tcW w:w="2039" w:type="dxa"/>
                  <w:shd w:val="clear" w:color="auto" w:fill="auto"/>
                  <w:noWrap/>
                  <w:vAlign w:val="center"/>
                </w:tcPr>
                <w:p w:rsidR="00E73A4D" w:rsidRPr="00DF3E00" w:rsidRDefault="00E73A4D" w:rsidP="00E73A4D">
                  <w:pPr>
                    <w:widowControl/>
                    <w:jc w:val="center"/>
                    <w:rPr>
                      <w:b/>
                    </w:rPr>
                  </w:pP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5.1</w:t>
                  </w:r>
                </w:p>
              </w:tc>
              <w:tc>
                <w:tcPr>
                  <w:tcW w:w="2254" w:type="dxa"/>
                  <w:shd w:val="clear" w:color="auto" w:fill="auto"/>
                  <w:noWrap/>
                  <w:vAlign w:val="center"/>
                </w:tcPr>
                <w:p w:rsidR="00E73A4D" w:rsidRPr="00E73A4D" w:rsidRDefault="00C15EE4" w:rsidP="00E73A4D">
                  <w:pPr>
                    <w:widowControl/>
                    <w:jc w:val="center"/>
                  </w:pPr>
                  <w:r>
                    <w:rPr>
                      <w:rFonts w:hint="eastAsia"/>
                    </w:rPr>
                    <w:t>真空皮带脱水机</w:t>
                  </w:r>
                </w:p>
              </w:tc>
              <w:tc>
                <w:tcPr>
                  <w:tcW w:w="567" w:type="dxa"/>
                  <w:shd w:val="clear" w:color="auto" w:fill="auto"/>
                  <w:noWrap/>
                  <w:vAlign w:val="center"/>
                </w:tcPr>
                <w:p w:rsidR="00E73A4D" w:rsidRPr="00E73A4D" w:rsidRDefault="00C15EE4" w:rsidP="00E73A4D">
                  <w:pPr>
                    <w:widowControl/>
                    <w:jc w:val="center"/>
                    <w:rPr>
                      <w:rFonts w:cs="宋体"/>
                      <w:kern w:val="0"/>
                      <w:szCs w:val="21"/>
                    </w:rPr>
                  </w:pPr>
                  <w:r>
                    <w:rPr>
                      <w:rFonts w:cs="宋体" w:hint="eastAsia"/>
                      <w:kern w:val="0"/>
                      <w:szCs w:val="21"/>
                    </w:rPr>
                    <w:t>套</w:t>
                  </w:r>
                </w:p>
              </w:tc>
              <w:tc>
                <w:tcPr>
                  <w:tcW w:w="576" w:type="dxa"/>
                  <w:shd w:val="clear" w:color="auto" w:fill="auto"/>
                  <w:noWrap/>
                  <w:vAlign w:val="center"/>
                </w:tcPr>
                <w:p w:rsidR="00E73A4D" w:rsidRPr="00E73A4D" w:rsidRDefault="00E73A4D" w:rsidP="00E73A4D">
                  <w:pPr>
                    <w:widowControl/>
                    <w:jc w:val="center"/>
                    <w:rPr>
                      <w:rFonts w:cs="宋体"/>
                      <w:kern w:val="0"/>
                      <w:szCs w:val="21"/>
                    </w:rPr>
                  </w:pPr>
                  <w:r w:rsidRPr="00E73A4D">
                    <w:rPr>
                      <w:rFonts w:cs="宋体" w:hint="eastAsia"/>
                      <w:kern w:val="0"/>
                      <w:szCs w:val="21"/>
                    </w:rPr>
                    <w:t>1</w:t>
                  </w:r>
                </w:p>
              </w:tc>
              <w:tc>
                <w:tcPr>
                  <w:tcW w:w="2543" w:type="dxa"/>
                  <w:vAlign w:val="center"/>
                </w:tcPr>
                <w:p w:rsidR="00E73A4D" w:rsidRPr="00E73A4D" w:rsidRDefault="00C15EE4" w:rsidP="00E73A4D">
                  <w:pPr>
                    <w:widowControl/>
                    <w:jc w:val="center"/>
                  </w:pPr>
                  <w:r>
                    <w:rPr>
                      <w:rFonts w:hint="eastAsia"/>
                    </w:rPr>
                    <w:t>2t/h</w:t>
                  </w:r>
                </w:p>
              </w:tc>
              <w:tc>
                <w:tcPr>
                  <w:tcW w:w="2039" w:type="dxa"/>
                  <w:shd w:val="clear" w:color="auto" w:fill="auto"/>
                  <w:noWrap/>
                  <w:vAlign w:val="center"/>
                </w:tcPr>
                <w:p w:rsidR="00E73A4D" w:rsidRPr="00A80C87" w:rsidRDefault="00E73A4D" w:rsidP="00E73A4D">
                  <w:pPr>
                    <w:widowControl/>
                    <w:jc w:val="center"/>
                  </w:pPr>
                  <w:r>
                    <w:rPr>
                      <w:rFonts w:hint="eastAsia"/>
                    </w:rPr>
                    <w:t>/</w:t>
                  </w: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5.2</w:t>
                  </w:r>
                </w:p>
              </w:tc>
              <w:tc>
                <w:tcPr>
                  <w:tcW w:w="2254" w:type="dxa"/>
                  <w:shd w:val="clear" w:color="auto" w:fill="auto"/>
                  <w:noWrap/>
                  <w:vAlign w:val="center"/>
                </w:tcPr>
                <w:p w:rsidR="00E73A4D" w:rsidRPr="00E73A4D" w:rsidRDefault="00C15EE4" w:rsidP="00E73A4D">
                  <w:pPr>
                    <w:widowControl/>
                    <w:jc w:val="center"/>
                  </w:pPr>
                  <w:r>
                    <w:rPr>
                      <w:rFonts w:hint="eastAsia"/>
                    </w:rPr>
                    <w:t>真空泵</w:t>
                  </w:r>
                </w:p>
              </w:tc>
              <w:tc>
                <w:tcPr>
                  <w:tcW w:w="567" w:type="dxa"/>
                  <w:shd w:val="clear" w:color="auto" w:fill="auto"/>
                  <w:noWrap/>
                  <w:vAlign w:val="center"/>
                </w:tcPr>
                <w:p w:rsidR="00E73A4D" w:rsidRPr="00E73A4D" w:rsidRDefault="00C15EE4" w:rsidP="00E73A4D">
                  <w:pPr>
                    <w:widowControl/>
                    <w:jc w:val="center"/>
                    <w:rPr>
                      <w:rFonts w:cs="宋体"/>
                      <w:kern w:val="0"/>
                      <w:szCs w:val="21"/>
                    </w:rPr>
                  </w:pPr>
                  <w:r>
                    <w:rPr>
                      <w:rFonts w:cs="宋体" w:hint="eastAsia"/>
                      <w:kern w:val="0"/>
                      <w:szCs w:val="21"/>
                    </w:rPr>
                    <w:t>台</w:t>
                  </w:r>
                </w:p>
              </w:tc>
              <w:tc>
                <w:tcPr>
                  <w:tcW w:w="576" w:type="dxa"/>
                  <w:shd w:val="clear" w:color="auto" w:fill="auto"/>
                  <w:noWrap/>
                  <w:vAlign w:val="center"/>
                </w:tcPr>
                <w:p w:rsidR="00E73A4D" w:rsidRPr="00E73A4D" w:rsidRDefault="00E73A4D" w:rsidP="00E73A4D">
                  <w:pPr>
                    <w:widowControl/>
                    <w:jc w:val="center"/>
                    <w:rPr>
                      <w:rFonts w:cs="宋体"/>
                      <w:kern w:val="0"/>
                      <w:szCs w:val="21"/>
                    </w:rPr>
                  </w:pPr>
                  <w:r w:rsidRPr="00E73A4D">
                    <w:rPr>
                      <w:rFonts w:cs="宋体" w:hint="eastAsia"/>
                      <w:kern w:val="0"/>
                      <w:szCs w:val="21"/>
                    </w:rPr>
                    <w:t>1</w:t>
                  </w:r>
                </w:p>
              </w:tc>
              <w:tc>
                <w:tcPr>
                  <w:tcW w:w="2543" w:type="dxa"/>
                  <w:vAlign w:val="center"/>
                </w:tcPr>
                <w:p w:rsidR="00E73A4D" w:rsidRPr="00E73A4D" w:rsidRDefault="00C15EE4" w:rsidP="00E73A4D">
                  <w:pPr>
                    <w:widowControl/>
                    <w:jc w:val="center"/>
                  </w:pPr>
                  <w:r>
                    <w:rPr>
                      <w:rFonts w:hint="eastAsia"/>
                    </w:rPr>
                    <w:t>/</w:t>
                  </w:r>
                </w:p>
              </w:tc>
              <w:tc>
                <w:tcPr>
                  <w:tcW w:w="2039" w:type="dxa"/>
                  <w:shd w:val="clear" w:color="auto" w:fill="auto"/>
                  <w:noWrap/>
                  <w:vAlign w:val="center"/>
                </w:tcPr>
                <w:p w:rsidR="00E73A4D" w:rsidRPr="00A80C87" w:rsidRDefault="00C15EE4" w:rsidP="00E73A4D">
                  <w:pPr>
                    <w:widowControl/>
                    <w:jc w:val="center"/>
                  </w:pPr>
                  <w:r>
                    <w:rPr>
                      <w:rFonts w:hint="eastAsia"/>
                    </w:rPr>
                    <w:t>/</w:t>
                  </w: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5.3</w:t>
                  </w:r>
                </w:p>
              </w:tc>
              <w:tc>
                <w:tcPr>
                  <w:tcW w:w="2254" w:type="dxa"/>
                  <w:shd w:val="clear" w:color="auto" w:fill="auto"/>
                  <w:noWrap/>
                  <w:vAlign w:val="center"/>
                </w:tcPr>
                <w:p w:rsidR="00E73A4D" w:rsidRPr="00E73A4D" w:rsidRDefault="00C15EE4" w:rsidP="00E73A4D">
                  <w:pPr>
                    <w:widowControl/>
                    <w:jc w:val="center"/>
                  </w:pPr>
                  <w:r>
                    <w:rPr>
                      <w:rFonts w:hint="eastAsia"/>
                    </w:rPr>
                    <w:t>石膏排出泵</w:t>
                  </w:r>
                </w:p>
              </w:tc>
              <w:tc>
                <w:tcPr>
                  <w:tcW w:w="567" w:type="dxa"/>
                  <w:shd w:val="clear" w:color="auto" w:fill="auto"/>
                  <w:noWrap/>
                  <w:vAlign w:val="center"/>
                </w:tcPr>
                <w:p w:rsidR="00E73A4D" w:rsidRPr="00E73A4D" w:rsidRDefault="00C15EE4" w:rsidP="00E73A4D">
                  <w:pPr>
                    <w:widowControl/>
                    <w:jc w:val="center"/>
                    <w:rPr>
                      <w:rFonts w:cs="宋体"/>
                      <w:kern w:val="0"/>
                      <w:szCs w:val="21"/>
                    </w:rPr>
                  </w:pPr>
                  <w:r>
                    <w:rPr>
                      <w:rFonts w:cs="宋体" w:hint="eastAsia"/>
                      <w:kern w:val="0"/>
                      <w:szCs w:val="21"/>
                    </w:rPr>
                    <w:t>台</w:t>
                  </w:r>
                </w:p>
              </w:tc>
              <w:tc>
                <w:tcPr>
                  <w:tcW w:w="576" w:type="dxa"/>
                  <w:shd w:val="clear" w:color="auto" w:fill="auto"/>
                  <w:noWrap/>
                  <w:vAlign w:val="center"/>
                </w:tcPr>
                <w:p w:rsidR="00E73A4D" w:rsidRPr="00E73A4D" w:rsidRDefault="00C15EE4" w:rsidP="00E73A4D">
                  <w:pPr>
                    <w:widowControl/>
                    <w:jc w:val="center"/>
                    <w:rPr>
                      <w:rFonts w:cs="宋体"/>
                      <w:kern w:val="0"/>
                      <w:szCs w:val="21"/>
                    </w:rPr>
                  </w:pPr>
                  <w:r>
                    <w:rPr>
                      <w:rFonts w:cs="宋体" w:hint="eastAsia"/>
                      <w:kern w:val="0"/>
                      <w:szCs w:val="21"/>
                    </w:rPr>
                    <w:t>2</w:t>
                  </w:r>
                </w:p>
              </w:tc>
              <w:tc>
                <w:tcPr>
                  <w:tcW w:w="2543" w:type="dxa"/>
                  <w:vAlign w:val="center"/>
                </w:tcPr>
                <w:p w:rsidR="00E73A4D" w:rsidRPr="00E73A4D" w:rsidRDefault="00C15EE4" w:rsidP="00E73A4D">
                  <w:pPr>
                    <w:widowControl/>
                    <w:jc w:val="center"/>
                  </w:pPr>
                  <w:r>
                    <w:rPr>
                      <w:rFonts w:hint="eastAsia"/>
                    </w:rPr>
                    <w:t>离心式</w:t>
                  </w:r>
                </w:p>
              </w:tc>
              <w:tc>
                <w:tcPr>
                  <w:tcW w:w="2039" w:type="dxa"/>
                  <w:shd w:val="clear" w:color="auto" w:fill="auto"/>
                  <w:noWrap/>
                  <w:vAlign w:val="center"/>
                </w:tcPr>
                <w:p w:rsidR="00E73A4D" w:rsidRPr="00A80C87" w:rsidRDefault="00C15EE4" w:rsidP="00E73A4D">
                  <w:pPr>
                    <w:widowControl/>
                    <w:jc w:val="center"/>
                  </w:pPr>
                  <w:r>
                    <w:rPr>
                      <w:rFonts w:hint="eastAsia"/>
                    </w:rPr>
                    <w:t>/</w:t>
                  </w:r>
                </w:p>
              </w:tc>
            </w:tr>
            <w:tr w:rsidR="00C15EE4" w:rsidRPr="00DF3E00" w:rsidTr="00F850B2">
              <w:trPr>
                <w:trHeight w:val="397"/>
              </w:trPr>
              <w:tc>
                <w:tcPr>
                  <w:tcW w:w="0" w:type="auto"/>
                  <w:shd w:val="clear" w:color="auto" w:fill="auto"/>
                  <w:noWrap/>
                  <w:vAlign w:val="center"/>
                </w:tcPr>
                <w:p w:rsidR="00C15EE4" w:rsidRPr="00E73A4D" w:rsidRDefault="00C15EE4" w:rsidP="00E73A4D">
                  <w:pPr>
                    <w:widowControl/>
                    <w:jc w:val="center"/>
                  </w:pPr>
                  <w:r>
                    <w:rPr>
                      <w:rFonts w:hint="eastAsia"/>
                    </w:rPr>
                    <w:t>5.4</w:t>
                  </w:r>
                </w:p>
              </w:tc>
              <w:tc>
                <w:tcPr>
                  <w:tcW w:w="2254" w:type="dxa"/>
                  <w:shd w:val="clear" w:color="auto" w:fill="auto"/>
                  <w:noWrap/>
                  <w:vAlign w:val="center"/>
                </w:tcPr>
                <w:p w:rsidR="00C15EE4" w:rsidRDefault="00C15EE4" w:rsidP="00E73A4D">
                  <w:pPr>
                    <w:widowControl/>
                    <w:jc w:val="center"/>
                  </w:pPr>
                  <w:r>
                    <w:rPr>
                      <w:rFonts w:hint="eastAsia"/>
                    </w:rPr>
                    <w:t>石膏旋流器</w:t>
                  </w:r>
                </w:p>
              </w:tc>
              <w:tc>
                <w:tcPr>
                  <w:tcW w:w="567" w:type="dxa"/>
                  <w:shd w:val="clear" w:color="auto" w:fill="auto"/>
                  <w:noWrap/>
                  <w:vAlign w:val="center"/>
                </w:tcPr>
                <w:p w:rsidR="00C15EE4" w:rsidRDefault="00C15EE4" w:rsidP="00E73A4D">
                  <w:pPr>
                    <w:widowControl/>
                    <w:jc w:val="center"/>
                    <w:rPr>
                      <w:rFonts w:cs="宋体"/>
                      <w:kern w:val="0"/>
                      <w:szCs w:val="21"/>
                    </w:rPr>
                  </w:pPr>
                  <w:r>
                    <w:rPr>
                      <w:rFonts w:cs="宋体" w:hint="eastAsia"/>
                      <w:kern w:val="0"/>
                      <w:szCs w:val="21"/>
                    </w:rPr>
                    <w:t>套</w:t>
                  </w:r>
                </w:p>
              </w:tc>
              <w:tc>
                <w:tcPr>
                  <w:tcW w:w="576" w:type="dxa"/>
                  <w:shd w:val="clear" w:color="auto" w:fill="auto"/>
                  <w:noWrap/>
                  <w:vAlign w:val="center"/>
                </w:tcPr>
                <w:p w:rsidR="00C15EE4" w:rsidRDefault="00C15EE4" w:rsidP="00E73A4D">
                  <w:pPr>
                    <w:widowControl/>
                    <w:jc w:val="center"/>
                    <w:rPr>
                      <w:rFonts w:cs="宋体"/>
                      <w:kern w:val="0"/>
                      <w:szCs w:val="21"/>
                    </w:rPr>
                  </w:pPr>
                  <w:r>
                    <w:rPr>
                      <w:rFonts w:cs="宋体" w:hint="eastAsia"/>
                      <w:kern w:val="0"/>
                      <w:szCs w:val="21"/>
                    </w:rPr>
                    <w:t>1</w:t>
                  </w:r>
                </w:p>
              </w:tc>
              <w:tc>
                <w:tcPr>
                  <w:tcW w:w="2543" w:type="dxa"/>
                  <w:vAlign w:val="center"/>
                </w:tcPr>
                <w:p w:rsidR="00C15EE4" w:rsidRDefault="00C15EE4" w:rsidP="00E73A4D">
                  <w:pPr>
                    <w:widowControl/>
                    <w:jc w:val="center"/>
                  </w:pPr>
                  <w:r>
                    <w:rPr>
                      <w:rFonts w:hint="eastAsia"/>
                    </w:rPr>
                    <w:t>35t/h</w:t>
                  </w:r>
                  <w:r>
                    <w:rPr>
                      <w:rFonts w:hint="eastAsia"/>
                    </w:rPr>
                    <w:t>，</w:t>
                  </w:r>
                  <w:r>
                    <w:rPr>
                      <w:rFonts w:hint="eastAsia"/>
                    </w:rPr>
                    <w:t>15wt%</w:t>
                  </w:r>
                </w:p>
              </w:tc>
              <w:tc>
                <w:tcPr>
                  <w:tcW w:w="2039" w:type="dxa"/>
                  <w:shd w:val="clear" w:color="auto" w:fill="auto"/>
                  <w:noWrap/>
                  <w:vAlign w:val="center"/>
                </w:tcPr>
                <w:p w:rsidR="00C15EE4" w:rsidRPr="00A80C87" w:rsidRDefault="00C15EE4" w:rsidP="00E73A4D">
                  <w:pPr>
                    <w:widowControl/>
                    <w:jc w:val="center"/>
                  </w:pPr>
                  <w:r>
                    <w:rPr>
                      <w:rFonts w:hint="eastAsia"/>
                    </w:rPr>
                    <w:t>/</w:t>
                  </w:r>
                </w:p>
              </w:tc>
            </w:tr>
            <w:tr w:rsidR="00C15EE4" w:rsidRPr="00DF3E00" w:rsidTr="00F850B2">
              <w:trPr>
                <w:trHeight w:val="397"/>
              </w:trPr>
              <w:tc>
                <w:tcPr>
                  <w:tcW w:w="0" w:type="auto"/>
                  <w:shd w:val="clear" w:color="auto" w:fill="auto"/>
                  <w:noWrap/>
                  <w:vAlign w:val="center"/>
                </w:tcPr>
                <w:p w:rsidR="00C15EE4" w:rsidRDefault="00C15EE4" w:rsidP="00E73A4D">
                  <w:pPr>
                    <w:widowControl/>
                    <w:jc w:val="center"/>
                  </w:pPr>
                  <w:r>
                    <w:rPr>
                      <w:rFonts w:hint="eastAsia"/>
                    </w:rPr>
                    <w:t>5.5</w:t>
                  </w:r>
                </w:p>
              </w:tc>
              <w:tc>
                <w:tcPr>
                  <w:tcW w:w="2254" w:type="dxa"/>
                  <w:shd w:val="clear" w:color="auto" w:fill="auto"/>
                  <w:noWrap/>
                  <w:vAlign w:val="center"/>
                </w:tcPr>
                <w:p w:rsidR="00C15EE4" w:rsidRDefault="00C15EE4" w:rsidP="00E73A4D">
                  <w:pPr>
                    <w:widowControl/>
                    <w:jc w:val="center"/>
                  </w:pPr>
                  <w:r>
                    <w:rPr>
                      <w:rFonts w:hint="eastAsia"/>
                    </w:rPr>
                    <w:t>回流泵</w:t>
                  </w:r>
                </w:p>
              </w:tc>
              <w:tc>
                <w:tcPr>
                  <w:tcW w:w="567" w:type="dxa"/>
                  <w:shd w:val="clear" w:color="auto" w:fill="auto"/>
                  <w:noWrap/>
                  <w:vAlign w:val="center"/>
                </w:tcPr>
                <w:p w:rsidR="00C15EE4" w:rsidRDefault="00C15EE4" w:rsidP="00E73A4D">
                  <w:pPr>
                    <w:widowControl/>
                    <w:jc w:val="center"/>
                    <w:rPr>
                      <w:rFonts w:cs="宋体"/>
                      <w:kern w:val="0"/>
                      <w:szCs w:val="21"/>
                    </w:rPr>
                  </w:pPr>
                  <w:r>
                    <w:rPr>
                      <w:rFonts w:cs="宋体" w:hint="eastAsia"/>
                      <w:kern w:val="0"/>
                      <w:szCs w:val="21"/>
                    </w:rPr>
                    <w:t>台</w:t>
                  </w:r>
                </w:p>
              </w:tc>
              <w:tc>
                <w:tcPr>
                  <w:tcW w:w="576" w:type="dxa"/>
                  <w:shd w:val="clear" w:color="auto" w:fill="auto"/>
                  <w:noWrap/>
                  <w:vAlign w:val="center"/>
                </w:tcPr>
                <w:p w:rsidR="00C15EE4" w:rsidRDefault="00C15EE4" w:rsidP="00E73A4D">
                  <w:pPr>
                    <w:widowControl/>
                    <w:jc w:val="center"/>
                    <w:rPr>
                      <w:rFonts w:cs="宋体"/>
                      <w:kern w:val="0"/>
                      <w:szCs w:val="21"/>
                    </w:rPr>
                  </w:pPr>
                  <w:r>
                    <w:rPr>
                      <w:rFonts w:cs="宋体" w:hint="eastAsia"/>
                      <w:kern w:val="0"/>
                      <w:szCs w:val="21"/>
                    </w:rPr>
                    <w:t>2</w:t>
                  </w:r>
                </w:p>
              </w:tc>
              <w:tc>
                <w:tcPr>
                  <w:tcW w:w="2543" w:type="dxa"/>
                  <w:vAlign w:val="center"/>
                </w:tcPr>
                <w:p w:rsidR="00C15EE4" w:rsidRDefault="00C15EE4" w:rsidP="00E73A4D">
                  <w:pPr>
                    <w:widowControl/>
                    <w:jc w:val="center"/>
                  </w:pPr>
                  <w:r>
                    <w:rPr>
                      <w:rFonts w:hint="eastAsia"/>
                    </w:rPr>
                    <w:t>/</w:t>
                  </w:r>
                </w:p>
              </w:tc>
              <w:tc>
                <w:tcPr>
                  <w:tcW w:w="2039" w:type="dxa"/>
                  <w:shd w:val="clear" w:color="auto" w:fill="auto"/>
                  <w:noWrap/>
                  <w:vAlign w:val="center"/>
                </w:tcPr>
                <w:p w:rsidR="00C15EE4" w:rsidRDefault="00C15EE4" w:rsidP="00E73A4D">
                  <w:pPr>
                    <w:widowControl/>
                    <w:jc w:val="center"/>
                  </w:pPr>
                </w:p>
              </w:tc>
            </w:tr>
            <w:tr w:rsidR="00E73A4D" w:rsidRPr="00DF3E00" w:rsidTr="00F850B2">
              <w:trPr>
                <w:trHeight w:val="397"/>
              </w:trPr>
              <w:tc>
                <w:tcPr>
                  <w:tcW w:w="0" w:type="auto"/>
                  <w:shd w:val="clear" w:color="auto" w:fill="auto"/>
                  <w:noWrap/>
                  <w:vAlign w:val="center"/>
                </w:tcPr>
                <w:p w:rsidR="00E73A4D" w:rsidRPr="00E73A4D" w:rsidRDefault="00E73A4D" w:rsidP="00DF3E00">
                  <w:pPr>
                    <w:widowControl/>
                    <w:jc w:val="center"/>
                    <w:rPr>
                      <w:rFonts w:cs="宋体"/>
                      <w:b/>
                      <w:kern w:val="0"/>
                      <w:szCs w:val="21"/>
                    </w:rPr>
                  </w:pPr>
                  <w:r w:rsidRPr="00E73A4D">
                    <w:rPr>
                      <w:rFonts w:cs="宋体" w:hint="eastAsia"/>
                      <w:b/>
                      <w:kern w:val="0"/>
                      <w:szCs w:val="21"/>
                    </w:rPr>
                    <w:t>六</w:t>
                  </w:r>
                </w:p>
              </w:tc>
              <w:tc>
                <w:tcPr>
                  <w:tcW w:w="2254" w:type="dxa"/>
                  <w:shd w:val="clear" w:color="auto" w:fill="auto"/>
                  <w:noWrap/>
                  <w:vAlign w:val="center"/>
                </w:tcPr>
                <w:p w:rsidR="00E73A4D" w:rsidRPr="00E73A4D" w:rsidRDefault="00E73A4D" w:rsidP="00DF3E00">
                  <w:pPr>
                    <w:widowControl/>
                    <w:jc w:val="center"/>
                    <w:rPr>
                      <w:rFonts w:cs="宋体"/>
                      <w:b/>
                      <w:kern w:val="0"/>
                      <w:szCs w:val="21"/>
                    </w:rPr>
                  </w:pPr>
                  <w:r w:rsidRPr="00E73A4D">
                    <w:rPr>
                      <w:rFonts w:cs="宋体" w:hint="eastAsia"/>
                      <w:b/>
                      <w:kern w:val="0"/>
                      <w:szCs w:val="21"/>
                    </w:rPr>
                    <w:t>电气及控制系统</w:t>
                  </w:r>
                </w:p>
              </w:tc>
              <w:tc>
                <w:tcPr>
                  <w:tcW w:w="567" w:type="dxa"/>
                  <w:shd w:val="clear" w:color="auto" w:fill="auto"/>
                  <w:noWrap/>
                  <w:vAlign w:val="center"/>
                </w:tcPr>
                <w:p w:rsidR="00E73A4D" w:rsidRPr="00A80C87" w:rsidRDefault="00E73A4D" w:rsidP="00E73A4D">
                  <w:pPr>
                    <w:widowControl/>
                    <w:jc w:val="center"/>
                    <w:rPr>
                      <w:rFonts w:cs="宋体"/>
                      <w:b/>
                      <w:kern w:val="0"/>
                      <w:szCs w:val="21"/>
                    </w:rPr>
                  </w:pPr>
                  <w:r w:rsidRPr="00A80C87">
                    <w:rPr>
                      <w:rFonts w:cs="宋体" w:hint="eastAsia"/>
                      <w:b/>
                      <w:kern w:val="0"/>
                      <w:szCs w:val="21"/>
                    </w:rPr>
                    <w:t>套</w:t>
                  </w:r>
                </w:p>
              </w:tc>
              <w:tc>
                <w:tcPr>
                  <w:tcW w:w="576" w:type="dxa"/>
                  <w:shd w:val="clear" w:color="auto" w:fill="auto"/>
                  <w:noWrap/>
                  <w:vAlign w:val="center"/>
                </w:tcPr>
                <w:p w:rsidR="00E73A4D" w:rsidRPr="00F81BB5" w:rsidRDefault="00F850B2" w:rsidP="00E73A4D">
                  <w:pPr>
                    <w:widowControl/>
                    <w:jc w:val="center"/>
                    <w:rPr>
                      <w:rFonts w:cs="宋体"/>
                      <w:b/>
                      <w:bCs/>
                      <w:kern w:val="0"/>
                      <w:szCs w:val="21"/>
                    </w:rPr>
                  </w:pPr>
                  <w:r>
                    <w:rPr>
                      <w:rFonts w:cs="宋体" w:hint="eastAsia"/>
                      <w:b/>
                      <w:bCs/>
                      <w:kern w:val="0"/>
                      <w:szCs w:val="21"/>
                    </w:rPr>
                    <w:t>1</w:t>
                  </w:r>
                </w:p>
              </w:tc>
              <w:tc>
                <w:tcPr>
                  <w:tcW w:w="2543" w:type="dxa"/>
                  <w:vAlign w:val="center"/>
                </w:tcPr>
                <w:p w:rsidR="00E73A4D" w:rsidRPr="00DF3E00" w:rsidRDefault="00E73A4D" w:rsidP="00E73A4D">
                  <w:pPr>
                    <w:widowControl/>
                    <w:jc w:val="center"/>
                    <w:rPr>
                      <w:b/>
                    </w:rPr>
                  </w:pPr>
                  <w:r>
                    <w:rPr>
                      <w:rFonts w:hint="eastAsia"/>
                      <w:b/>
                    </w:rPr>
                    <w:t>/</w:t>
                  </w:r>
                </w:p>
              </w:tc>
              <w:tc>
                <w:tcPr>
                  <w:tcW w:w="2039" w:type="dxa"/>
                  <w:shd w:val="clear" w:color="auto" w:fill="auto"/>
                  <w:noWrap/>
                  <w:vAlign w:val="center"/>
                </w:tcPr>
                <w:p w:rsidR="00E73A4D" w:rsidRPr="00DF3E00" w:rsidRDefault="00E73A4D" w:rsidP="00E73A4D">
                  <w:pPr>
                    <w:widowControl/>
                    <w:jc w:val="center"/>
                    <w:rPr>
                      <w:b/>
                    </w:rPr>
                  </w:pP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6.1</w:t>
                  </w:r>
                </w:p>
              </w:tc>
              <w:tc>
                <w:tcPr>
                  <w:tcW w:w="2254" w:type="dxa"/>
                  <w:shd w:val="clear" w:color="auto" w:fill="auto"/>
                  <w:noWrap/>
                  <w:vAlign w:val="center"/>
                </w:tcPr>
                <w:p w:rsidR="00E73A4D" w:rsidRPr="00E73A4D" w:rsidRDefault="00E73A4D" w:rsidP="00E73A4D">
                  <w:pPr>
                    <w:widowControl/>
                    <w:jc w:val="center"/>
                  </w:pPr>
                  <w:r w:rsidRPr="00E73A4D">
                    <w:rPr>
                      <w:rFonts w:hint="eastAsia"/>
                    </w:rPr>
                    <w:t>电控总柜</w:t>
                  </w:r>
                </w:p>
              </w:tc>
              <w:tc>
                <w:tcPr>
                  <w:tcW w:w="567" w:type="dxa"/>
                  <w:shd w:val="clear" w:color="auto" w:fill="auto"/>
                  <w:noWrap/>
                  <w:vAlign w:val="center"/>
                </w:tcPr>
                <w:p w:rsidR="00E73A4D" w:rsidRPr="00E73A4D" w:rsidRDefault="00E73A4D" w:rsidP="00E73A4D">
                  <w:pPr>
                    <w:widowControl/>
                    <w:jc w:val="center"/>
                  </w:pPr>
                  <w:r w:rsidRPr="00E73A4D">
                    <w:rPr>
                      <w:rFonts w:hint="eastAsia"/>
                    </w:rPr>
                    <w:t>套</w:t>
                  </w:r>
                </w:p>
              </w:tc>
              <w:tc>
                <w:tcPr>
                  <w:tcW w:w="576" w:type="dxa"/>
                  <w:shd w:val="clear" w:color="auto" w:fill="auto"/>
                  <w:noWrap/>
                  <w:vAlign w:val="center"/>
                </w:tcPr>
                <w:p w:rsidR="00E73A4D" w:rsidRPr="00E73A4D" w:rsidRDefault="00E73A4D" w:rsidP="00E73A4D">
                  <w:pPr>
                    <w:widowControl/>
                    <w:jc w:val="center"/>
                  </w:pPr>
                  <w:r w:rsidRPr="00E73A4D">
                    <w:rPr>
                      <w:rFonts w:hint="eastAsia"/>
                    </w:rPr>
                    <w:t>1</w:t>
                  </w:r>
                </w:p>
              </w:tc>
              <w:tc>
                <w:tcPr>
                  <w:tcW w:w="2543" w:type="dxa"/>
                  <w:vAlign w:val="center"/>
                </w:tcPr>
                <w:p w:rsidR="00E73A4D" w:rsidRPr="00E73A4D" w:rsidRDefault="00E73A4D" w:rsidP="00E73A4D">
                  <w:pPr>
                    <w:widowControl/>
                    <w:jc w:val="center"/>
                  </w:pPr>
                  <w:r w:rsidRPr="00E73A4D">
                    <w:rPr>
                      <w:rFonts w:hint="eastAsia"/>
                    </w:rPr>
                    <w:t>系统进线</w:t>
                  </w:r>
                </w:p>
              </w:tc>
              <w:tc>
                <w:tcPr>
                  <w:tcW w:w="2039" w:type="dxa"/>
                  <w:shd w:val="clear" w:color="auto" w:fill="auto"/>
                  <w:noWrap/>
                  <w:vAlign w:val="center"/>
                </w:tcPr>
                <w:p w:rsidR="00E73A4D" w:rsidRPr="00A80C87" w:rsidRDefault="00E73A4D" w:rsidP="00E73A4D">
                  <w:pPr>
                    <w:widowControl/>
                    <w:jc w:val="center"/>
                  </w:pPr>
                  <w:r>
                    <w:rPr>
                      <w:rFonts w:hint="eastAsia"/>
                    </w:rPr>
                    <w:t>/</w:t>
                  </w: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6.2</w:t>
                  </w:r>
                </w:p>
              </w:tc>
              <w:tc>
                <w:tcPr>
                  <w:tcW w:w="2254" w:type="dxa"/>
                  <w:shd w:val="clear" w:color="auto" w:fill="auto"/>
                  <w:noWrap/>
                  <w:vAlign w:val="center"/>
                </w:tcPr>
                <w:p w:rsidR="00E73A4D" w:rsidRPr="00E73A4D" w:rsidRDefault="00E73A4D" w:rsidP="00E73A4D">
                  <w:pPr>
                    <w:widowControl/>
                    <w:jc w:val="center"/>
                  </w:pPr>
                  <w:r w:rsidRPr="00E73A4D">
                    <w:rPr>
                      <w:rFonts w:hint="eastAsia"/>
                    </w:rPr>
                    <w:t>控制柜</w:t>
                  </w:r>
                </w:p>
              </w:tc>
              <w:tc>
                <w:tcPr>
                  <w:tcW w:w="567" w:type="dxa"/>
                  <w:shd w:val="clear" w:color="auto" w:fill="auto"/>
                  <w:noWrap/>
                  <w:vAlign w:val="center"/>
                </w:tcPr>
                <w:p w:rsidR="00E73A4D" w:rsidRPr="00E73A4D" w:rsidRDefault="00E73A4D" w:rsidP="00E73A4D">
                  <w:pPr>
                    <w:widowControl/>
                    <w:jc w:val="center"/>
                  </w:pPr>
                  <w:r w:rsidRPr="00E73A4D">
                    <w:rPr>
                      <w:rFonts w:hint="eastAsia"/>
                    </w:rPr>
                    <w:t>套</w:t>
                  </w:r>
                </w:p>
              </w:tc>
              <w:tc>
                <w:tcPr>
                  <w:tcW w:w="576" w:type="dxa"/>
                  <w:shd w:val="clear" w:color="auto" w:fill="auto"/>
                  <w:noWrap/>
                  <w:vAlign w:val="center"/>
                </w:tcPr>
                <w:p w:rsidR="00E73A4D" w:rsidRPr="00E73A4D" w:rsidRDefault="00E73A4D" w:rsidP="00E73A4D">
                  <w:pPr>
                    <w:widowControl/>
                    <w:jc w:val="center"/>
                  </w:pPr>
                  <w:r w:rsidRPr="00E73A4D">
                    <w:rPr>
                      <w:rFonts w:hint="eastAsia"/>
                    </w:rPr>
                    <w:t>1</w:t>
                  </w:r>
                </w:p>
              </w:tc>
              <w:tc>
                <w:tcPr>
                  <w:tcW w:w="2543" w:type="dxa"/>
                  <w:vAlign w:val="center"/>
                </w:tcPr>
                <w:p w:rsidR="00E73A4D" w:rsidRPr="00E73A4D" w:rsidRDefault="00E73A4D" w:rsidP="00E73A4D">
                  <w:pPr>
                    <w:widowControl/>
                    <w:jc w:val="center"/>
                  </w:pPr>
                  <w:r w:rsidRPr="00E73A4D">
                    <w:rPr>
                      <w:rFonts w:hint="eastAsia"/>
                    </w:rPr>
                    <w:t>PLC</w:t>
                  </w:r>
                  <w:r w:rsidRPr="00E73A4D">
                    <w:rPr>
                      <w:rFonts w:hint="eastAsia"/>
                    </w:rPr>
                    <w:t>自动控制系统</w:t>
                  </w:r>
                </w:p>
              </w:tc>
              <w:tc>
                <w:tcPr>
                  <w:tcW w:w="2039" w:type="dxa"/>
                  <w:shd w:val="clear" w:color="auto" w:fill="auto"/>
                  <w:noWrap/>
                  <w:vAlign w:val="center"/>
                </w:tcPr>
                <w:p w:rsidR="00E73A4D" w:rsidRPr="00A80C87" w:rsidRDefault="00E73A4D" w:rsidP="00E73A4D">
                  <w:pPr>
                    <w:widowControl/>
                    <w:jc w:val="center"/>
                  </w:pPr>
                  <w:r>
                    <w:rPr>
                      <w:rFonts w:hint="eastAsia"/>
                    </w:rPr>
                    <w:t>/</w:t>
                  </w: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6.3</w:t>
                  </w:r>
                </w:p>
              </w:tc>
              <w:tc>
                <w:tcPr>
                  <w:tcW w:w="2254" w:type="dxa"/>
                  <w:shd w:val="clear" w:color="auto" w:fill="auto"/>
                  <w:noWrap/>
                  <w:vAlign w:val="center"/>
                </w:tcPr>
                <w:p w:rsidR="00E73A4D" w:rsidRPr="00E73A4D" w:rsidRDefault="00E73A4D" w:rsidP="00E73A4D">
                  <w:pPr>
                    <w:widowControl/>
                    <w:jc w:val="center"/>
                  </w:pPr>
                  <w:r w:rsidRPr="00E73A4D">
                    <w:rPr>
                      <w:rFonts w:hint="eastAsia"/>
                    </w:rPr>
                    <w:t>电器仪表</w:t>
                  </w:r>
                </w:p>
              </w:tc>
              <w:tc>
                <w:tcPr>
                  <w:tcW w:w="567" w:type="dxa"/>
                  <w:shd w:val="clear" w:color="auto" w:fill="auto"/>
                  <w:noWrap/>
                  <w:vAlign w:val="center"/>
                </w:tcPr>
                <w:p w:rsidR="00E73A4D" w:rsidRPr="00E73A4D" w:rsidRDefault="00E73A4D" w:rsidP="00E73A4D">
                  <w:pPr>
                    <w:widowControl/>
                    <w:jc w:val="center"/>
                  </w:pPr>
                  <w:r w:rsidRPr="00E73A4D">
                    <w:rPr>
                      <w:rFonts w:hint="eastAsia"/>
                    </w:rPr>
                    <w:t>套</w:t>
                  </w:r>
                </w:p>
              </w:tc>
              <w:tc>
                <w:tcPr>
                  <w:tcW w:w="576" w:type="dxa"/>
                  <w:shd w:val="clear" w:color="auto" w:fill="auto"/>
                  <w:noWrap/>
                  <w:vAlign w:val="center"/>
                </w:tcPr>
                <w:p w:rsidR="00E73A4D" w:rsidRPr="00E73A4D" w:rsidRDefault="00E73A4D" w:rsidP="00E73A4D">
                  <w:pPr>
                    <w:widowControl/>
                    <w:jc w:val="center"/>
                  </w:pPr>
                  <w:r w:rsidRPr="00E73A4D">
                    <w:rPr>
                      <w:rFonts w:hint="eastAsia"/>
                    </w:rPr>
                    <w:t>1</w:t>
                  </w:r>
                </w:p>
              </w:tc>
              <w:tc>
                <w:tcPr>
                  <w:tcW w:w="2543" w:type="dxa"/>
                  <w:vAlign w:val="center"/>
                </w:tcPr>
                <w:p w:rsidR="00E73A4D" w:rsidRPr="00E73A4D" w:rsidRDefault="00FD1999" w:rsidP="00E73A4D">
                  <w:pPr>
                    <w:widowControl/>
                    <w:jc w:val="center"/>
                  </w:pPr>
                  <w:r>
                    <w:rPr>
                      <w:rFonts w:hint="eastAsia"/>
                    </w:rPr>
                    <w:t>/</w:t>
                  </w:r>
                </w:p>
              </w:tc>
              <w:tc>
                <w:tcPr>
                  <w:tcW w:w="2039" w:type="dxa"/>
                  <w:shd w:val="clear" w:color="auto" w:fill="auto"/>
                  <w:noWrap/>
                  <w:vAlign w:val="center"/>
                </w:tcPr>
                <w:p w:rsidR="00E73A4D" w:rsidRPr="00A80C87" w:rsidRDefault="00FD1999" w:rsidP="00FD1999">
                  <w:pPr>
                    <w:widowControl/>
                    <w:jc w:val="center"/>
                  </w:pPr>
                  <w:r w:rsidRPr="00E73A4D">
                    <w:rPr>
                      <w:rFonts w:hint="eastAsia"/>
                    </w:rPr>
                    <w:t>含</w:t>
                  </w:r>
                  <w:r w:rsidRPr="00E73A4D">
                    <w:rPr>
                      <w:rFonts w:hint="eastAsia"/>
                    </w:rPr>
                    <w:t>PH</w:t>
                  </w:r>
                  <w:r w:rsidRPr="00E73A4D">
                    <w:rPr>
                      <w:rFonts w:hint="eastAsia"/>
                    </w:rPr>
                    <w:t>计、差压变送器、压力变速器、温度计、液位计等</w:t>
                  </w: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6.4</w:t>
                  </w:r>
                </w:p>
              </w:tc>
              <w:tc>
                <w:tcPr>
                  <w:tcW w:w="2254" w:type="dxa"/>
                  <w:shd w:val="clear" w:color="auto" w:fill="auto"/>
                  <w:noWrap/>
                  <w:vAlign w:val="center"/>
                </w:tcPr>
                <w:p w:rsidR="00E73A4D" w:rsidRPr="00E73A4D" w:rsidRDefault="00E73A4D" w:rsidP="00E73A4D">
                  <w:pPr>
                    <w:widowControl/>
                    <w:jc w:val="center"/>
                  </w:pPr>
                  <w:r w:rsidRPr="00E73A4D">
                    <w:rPr>
                      <w:rFonts w:hint="eastAsia"/>
                    </w:rPr>
                    <w:t>电动阀</w:t>
                  </w:r>
                </w:p>
              </w:tc>
              <w:tc>
                <w:tcPr>
                  <w:tcW w:w="567" w:type="dxa"/>
                  <w:shd w:val="clear" w:color="auto" w:fill="auto"/>
                  <w:noWrap/>
                  <w:vAlign w:val="center"/>
                </w:tcPr>
                <w:p w:rsidR="00E73A4D" w:rsidRPr="00E73A4D" w:rsidRDefault="00E73A4D" w:rsidP="00E73A4D">
                  <w:pPr>
                    <w:widowControl/>
                    <w:jc w:val="center"/>
                  </w:pPr>
                  <w:r w:rsidRPr="00E73A4D">
                    <w:rPr>
                      <w:rFonts w:hint="eastAsia"/>
                    </w:rPr>
                    <w:t>套</w:t>
                  </w:r>
                </w:p>
              </w:tc>
              <w:tc>
                <w:tcPr>
                  <w:tcW w:w="576" w:type="dxa"/>
                  <w:shd w:val="clear" w:color="auto" w:fill="auto"/>
                  <w:noWrap/>
                  <w:vAlign w:val="center"/>
                </w:tcPr>
                <w:p w:rsidR="00E73A4D" w:rsidRPr="00E73A4D" w:rsidRDefault="00E73A4D" w:rsidP="00E73A4D">
                  <w:pPr>
                    <w:widowControl/>
                    <w:jc w:val="center"/>
                  </w:pPr>
                  <w:r w:rsidRPr="00E73A4D">
                    <w:rPr>
                      <w:rFonts w:hint="eastAsia"/>
                    </w:rPr>
                    <w:t>4</w:t>
                  </w:r>
                </w:p>
              </w:tc>
              <w:tc>
                <w:tcPr>
                  <w:tcW w:w="2543" w:type="dxa"/>
                  <w:vAlign w:val="center"/>
                </w:tcPr>
                <w:p w:rsidR="00E73A4D" w:rsidRPr="00E73A4D" w:rsidRDefault="00FD1999" w:rsidP="00E73A4D">
                  <w:pPr>
                    <w:widowControl/>
                    <w:jc w:val="center"/>
                  </w:pPr>
                  <w:r>
                    <w:rPr>
                      <w:rFonts w:hint="eastAsia"/>
                    </w:rPr>
                    <w:t>/</w:t>
                  </w:r>
                </w:p>
              </w:tc>
              <w:tc>
                <w:tcPr>
                  <w:tcW w:w="2039" w:type="dxa"/>
                  <w:shd w:val="clear" w:color="auto" w:fill="auto"/>
                  <w:noWrap/>
                  <w:vAlign w:val="center"/>
                </w:tcPr>
                <w:p w:rsidR="00E73A4D" w:rsidRPr="00A80C87" w:rsidRDefault="00FD1999" w:rsidP="00FD1999">
                  <w:pPr>
                    <w:widowControl/>
                    <w:jc w:val="center"/>
                  </w:pPr>
                  <w:r w:rsidRPr="00E73A4D">
                    <w:rPr>
                      <w:rFonts w:hint="eastAsia"/>
                    </w:rPr>
                    <w:t>带手轮电动阀门</w:t>
                  </w:r>
                </w:p>
              </w:tc>
            </w:tr>
            <w:tr w:rsidR="00E73A4D" w:rsidRPr="00DF3E00" w:rsidTr="00F850B2">
              <w:trPr>
                <w:trHeight w:val="397"/>
              </w:trPr>
              <w:tc>
                <w:tcPr>
                  <w:tcW w:w="0" w:type="auto"/>
                  <w:shd w:val="clear" w:color="auto" w:fill="auto"/>
                  <w:noWrap/>
                  <w:vAlign w:val="center"/>
                </w:tcPr>
                <w:p w:rsidR="00E73A4D" w:rsidRPr="00E73A4D" w:rsidRDefault="00E73A4D" w:rsidP="00DF3E00">
                  <w:pPr>
                    <w:widowControl/>
                    <w:jc w:val="center"/>
                    <w:rPr>
                      <w:rFonts w:cs="宋体"/>
                      <w:b/>
                      <w:kern w:val="0"/>
                      <w:szCs w:val="21"/>
                    </w:rPr>
                  </w:pPr>
                  <w:r w:rsidRPr="00E73A4D">
                    <w:rPr>
                      <w:rFonts w:cs="宋体" w:hint="eastAsia"/>
                      <w:b/>
                      <w:kern w:val="0"/>
                      <w:szCs w:val="21"/>
                    </w:rPr>
                    <w:t>七</w:t>
                  </w:r>
                </w:p>
              </w:tc>
              <w:tc>
                <w:tcPr>
                  <w:tcW w:w="2254" w:type="dxa"/>
                  <w:shd w:val="clear" w:color="auto" w:fill="auto"/>
                  <w:noWrap/>
                  <w:vAlign w:val="center"/>
                </w:tcPr>
                <w:p w:rsidR="00E73A4D" w:rsidRPr="00E73A4D" w:rsidRDefault="00E73A4D" w:rsidP="00DF3E00">
                  <w:pPr>
                    <w:widowControl/>
                    <w:jc w:val="center"/>
                    <w:rPr>
                      <w:rFonts w:cs="宋体"/>
                      <w:b/>
                      <w:kern w:val="0"/>
                      <w:szCs w:val="21"/>
                    </w:rPr>
                  </w:pPr>
                  <w:r w:rsidRPr="00E73A4D">
                    <w:rPr>
                      <w:rFonts w:cs="宋体" w:hint="eastAsia"/>
                      <w:b/>
                      <w:kern w:val="0"/>
                      <w:szCs w:val="21"/>
                    </w:rPr>
                    <w:t>风机及变频控制系统</w:t>
                  </w:r>
                </w:p>
              </w:tc>
              <w:tc>
                <w:tcPr>
                  <w:tcW w:w="567" w:type="dxa"/>
                  <w:shd w:val="clear" w:color="auto" w:fill="auto"/>
                  <w:noWrap/>
                  <w:vAlign w:val="center"/>
                </w:tcPr>
                <w:p w:rsidR="00E73A4D" w:rsidRPr="00A80C87" w:rsidRDefault="00E73A4D" w:rsidP="00E73A4D">
                  <w:pPr>
                    <w:widowControl/>
                    <w:jc w:val="center"/>
                    <w:rPr>
                      <w:rFonts w:cs="宋体"/>
                      <w:b/>
                      <w:kern w:val="0"/>
                      <w:szCs w:val="21"/>
                    </w:rPr>
                  </w:pPr>
                  <w:r w:rsidRPr="00A80C87">
                    <w:rPr>
                      <w:rFonts w:cs="宋体" w:hint="eastAsia"/>
                      <w:b/>
                      <w:kern w:val="0"/>
                      <w:szCs w:val="21"/>
                    </w:rPr>
                    <w:t>套</w:t>
                  </w:r>
                </w:p>
              </w:tc>
              <w:tc>
                <w:tcPr>
                  <w:tcW w:w="576" w:type="dxa"/>
                  <w:shd w:val="clear" w:color="auto" w:fill="auto"/>
                  <w:noWrap/>
                  <w:vAlign w:val="center"/>
                </w:tcPr>
                <w:p w:rsidR="00E73A4D" w:rsidRPr="00F81BB5" w:rsidRDefault="00F850B2" w:rsidP="00E73A4D">
                  <w:pPr>
                    <w:widowControl/>
                    <w:jc w:val="center"/>
                    <w:rPr>
                      <w:rFonts w:cs="宋体"/>
                      <w:b/>
                      <w:bCs/>
                      <w:kern w:val="0"/>
                      <w:szCs w:val="21"/>
                    </w:rPr>
                  </w:pPr>
                  <w:r>
                    <w:rPr>
                      <w:rFonts w:cs="宋体" w:hint="eastAsia"/>
                      <w:b/>
                      <w:bCs/>
                      <w:kern w:val="0"/>
                      <w:szCs w:val="21"/>
                    </w:rPr>
                    <w:t>1</w:t>
                  </w:r>
                </w:p>
              </w:tc>
              <w:tc>
                <w:tcPr>
                  <w:tcW w:w="2543" w:type="dxa"/>
                  <w:vAlign w:val="center"/>
                </w:tcPr>
                <w:p w:rsidR="00E73A4D" w:rsidRPr="00DF3E00" w:rsidRDefault="00E73A4D" w:rsidP="00E73A4D">
                  <w:pPr>
                    <w:widowControl/>
                    <w:jc w:val="center"/>
                    <w:rPr>
                      <w:b/>
                    </w:rPr>
                  </w:pPr>
                  <w:r>
                    <w:rPr>
                      <w:rFonts w:hint="eastAsia"/>
                      <w:b/>
                    </w:rPr>
                    <w:t>/</w:t>
                  </w:r>
                </w:p>
              </w:tc>
              <w:tc>
                <w:tcPr>
                  <w:tcW w:w="2039" w:type="dxa"/>
                  <w:shd w:val="clear" w:color="auto" w:fill="auto"/>
                  <w:noWrap/>
                  <w:vAlign w:val="center"/>
                </w:tcPr>
                <w:p w:rsidR="00E73A4D" w:rsidRPr="00DF3E00" w:rsidRDefault="00E73A4D" w:rsidP="00E73A4D">
                  <w:pPr>
                    <w:widowControl/>
                    <w:jc w:val="center"/>
                    <w:rPr>
                      <w:b/>
                    </w:rPr>
                  </w:pP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7.1</w:t>
                  </w:r>
                </w:p>
              </w:tc>
              <w:tc>
                <w:tcPr>
                  <w:tcW w:w="2254" w:type="dxa"/>
                  <w:shd w:val="clear" w:color="auto" w:fill="auto"/>
                  <w:noWrap/>
                  <w:vAlign w:val="center"/>
                </w:tcPr>
                <w:p w:rsidR="00E73A4D" w:rsidRPr="00E73A4D" w:rsidRDefault="00FD1999" w:rsidP="00E73A4D">
                  <w:pPr>
                    <w:widowControl/>
                    <w:jc w:val="center"/>
                  </w:pPr>
                  <w:r>
                    <w:rPr>
                      <w:rFonts w:hint="eastAsia"/>
                    </w:rPr>
                    <w:t>增压</w:t>
                  </w:r>
                  <w:r w:rsidR="00E73A4D" w:rsidRPr="00E73A4D">
                    <w:rPr>
                      <w:rFonts w:hint="eastAsia"/>
                    </w:rPr>
                    <w:t>风机</w:t>
                  </w:r>
                </w:p>
              </w:tc>
              <w:tc>
                <w:tcPr>
                  <w:tcW w:w="567" w:type="dxa"/>
                  <w:shd w:val="clear" w:color="auto" w:fill="auto"/>
                  <w:noWrap/>
                  <w:vAlign w:val="center"/>
                </w:tcPr>
                <w:p w:rsidR="00E73A4D" w:rsidRPr="00E73A4D" w:rsidRDefault="00004A3A" w:rsidP="00E73A4D">
                  <w:pPr>
                    <w:widowControl/>
                    <w:jc w:val="center"/>
                  </w:pPr>
                  <w:r>
                    <w:rPr>
                      <w:rFonts w:hint="eastAsia"/>
                    </w:rPr>
                    <w:t>台</w:t>
                  </w:r>
                </w:p>
              </w:tc>
              <w:tc>
                <w:tcPr>
                  <w:tcW w:w="576" w:type="dxa"/>
                  <w:shd w:val="clear" w:color="auto" w:fill="auto"/>
                  <w:noWrap/>
                  <w:vAlign w:val="center"/>
                </w:tcPr>
                <w:p w:rsidR="00E73A4D" w:rsidRPr="00E73A4D" w:rsidRDefault="00E73A4D" w:rsidP="00E73A4D">
                  <w:pPr>
                    <w:widowControl/>
                    <w:jc w:val="center"/>
                  </w:pPr>
                  <w:r w:rsidRPr="00E73A4D">
                    <w:rPr>
                      <w:rFonts w:hint="eastAsia"/>
                    </w:rPr>
                    <w:t>2</w:t>
                  </w:r>
                </w:p>
              </w:tc>
              <w:tc>
                <w:tcPr>
                  <w:tcW w:w="2543" w:type="dxa"/>
                  <w:vAlign w:val="center"/>
                </w:tcPr>
                <w:p w:rsidR="00E73A4D" w:rsidRPr="00E73A4D" w:rsidRDefault="00E73A4D" w:rsidP="00E73A4D">
                  <w:pPr>
                    <w:widowControl/>
                    <w:jc w:val="center"/>
                  </w:pPr>
                  <w:r w:rsidRPr="00E73A4D">
                    <w:rPr>
                      <w:rFonts w:hint="eastAsia"/>
                    </w:rPr>
                    <w:t>型号</w:t>
                  </w:r>
                  <w:r w:rsidRPr="00E73A4D">
                    <w:rPr>
                      <w:rFonts w:hint="eastAsia"/>
                    </w:rPr>
                    <w:t>Y4-73-22D</w:t>
                  </w:r>
                </w:p>
              </w:tc>
              <w:tc>
                <w:tcPr>
                  <w:tcW w:w="2039" w:type="dxa"/>
                  <w:shd w:val="clear" w:color="auto" w:fill="auto"/>
                  <w:noWrap/>
                  <w:vAlign w:val="center"/>
                </w:tcPr>
                <w:p w:rsidR="00E73A4D" w:rsidRPr="00A80C87" w:rsidRDefault="00E73A4D" w:rsidP="00E73A4D">
                  <w:pPr>
                    <w:widowControl/>
                    <w:jc w:val="center"/>
                  </w:pPr>
                  <w:r>
                    <w:rPr>
                      <w:rFonts w:hint="eastAsia"/>
                    </w:rPr>
                    <w:t>/</w:t>
                  </w:r>
                </w:p>
              </w:tc>
            </w:tr>
            <w:tr w:rsidR="00E73A4D" w:rsidRPr="00DF3E00" w:rsidTr="00F850B2">
              <w:trPr>
                <w:trHeight w:val="397"/>
              </w:trPr>
              <w:tc>
                <w:tcPr>
                  <w:tcW w:w="0" w:type="auto"/>
                  <w:shd w:val="clear" w:color="auto" w:fill="auto"/>
                  <w:noWrap/>
                  <w:vAlign w:val="center"/>
                </w:tcPr>
                <w:p w:rsidR="00E73A4D" w:rsidRPr="00E73A4D" w:rsidRDefault="00E73A4D" w:rsidP="00E73A4D">
                  <w:pPr>
                    <w:widowControl/>
                    <w:jc w:val="center"/>
                  </w:pPr>
                  <w:r w:rsidRPr="00E73A4D">
                    <w:rPr>
                      <w:rFonts w:hint="eastAsia"/>
                    </w:rPr>
                    <w:t>7.2</w:t>
                  </w:r>
                </w:p>
              </w:tc>
              <w:tc>
                <w:tcPr>
                  <w:tcW w:w="2254" w:type="dxa"/>
                  <w:shd w:val="clear" w:color="auto" w:fill="auto"/>
                  <w:noWrap/>
                  <w:vAlign w:val="center"/>
                </w:tcPr>
                <w:p w:rsidR="00E73A4D" w:rsidRPr="00E73A4D" w:rsidRDefault="00E73A4D" w:rsidP="00E73A4D">
                  <w:pPr>
                    <w:widowControl/>
                    <w:jc w:val="center"/>
                  </w:pPr>
                  <w:r w:rsidRPr="00E73A4D">
                    <w:rPr>
                      <w:rFonts w:hint="eastAsia"/>
                    </w:rPr>
                    <w:t>变频启动器</w:t>
                  </w:r>
                </w:p>
              </w:tc>
              <w:tc>
                <w:tcPr>
                  <w:tcW w:w="567" w:type="dxa"/>
                  <w:shd w:val="clear" w:color="auto" w:fill="auto"/>
                  <w:noWrap/>
                  <w:vAlign w:val="center"/>
                </w:tcPr>
                <w:p w:rsidR="00E73A4D" w:rsidRPr="00E73A4D" w:rsidRDefault="00004A3A" w:rsidP="00E73A4D">
                  <w:pPr>
                    <w:widowControl/>
                    <w:jc w:val="center"/>
                  </w:pPr>
                  <w:r>
                    <w:rPr>
                      <w:rFonts w:hint="eastAsia"/>
                    </w:rPr>
                    <w:t>台</w:t>
                  </w:r>
                </w:p>
              </w:tc>
              <w:tc>
                <w:tcPr>
                  <w:tcW w:w="576" w:type="dxa"/>
                  <w:shd w:val="clear" w:color="auto" w:fill="auto"/>
                  <w:noWrap/>
                  <w:vAlign w:val="center"/>
                </w:tcPr>
                <w:p w:rsidR="00E73A4D" w:rsidRPr="00E73A4D" w:rsidRDefault="00004A3A" w:rsidP="00E73A4D">
                  <w:pPr>
                    <w:widowControl/>
                    <w:jc w:val="center"/>
                  </w:pPr>
                  <w:r>
                    <w:rPr>
                      <w:rFonts w:hint="eastAsia"/>
                    </w:rPr>
                    <w:t>2</w:t>
                  </w:r>
                </w:p>
              </w:tc>
              <w:tc>
                <w:tcPr>
                  <w:tcW w:w="2543" w:type="dxa"/>
                  <w:vAlign w:val="center"/>
                </w:tcPr>
                <w:p w:rsidR="00E73A4D" w:rsidRPr="00E73A4D" w:rsidRDefault="00E73A4D" w:rsidP="00FD1999">
                  <w:pPr>
                    <w:widowControl/>
                    <w:jc w:val="center"/>
                  </w:pPr>
                  <w:r w:rsidRPr="00E73A4D">
                    <w:rPr>
                      <w:rFonts w:hint="eastAsia"/>
                    </w:rPr>
                    <w:t>280KW</w:t>
                  </w:r>
                </w:p>
              </w:tc>
              <w:tc>
                <w:tcPr>
                  <w:tcW w:w="2039" w:type="dxa"/>
                  <w:shd w:val="clear" w:color="auto" w:fill="auto"/>
                  <w:noWrap/>
                  <w:vAlign w:val="center"/>
                </w:tcPr>
                <w:p w:rsidR="00E73A4D" w:rsidRPr="00A80C87" w:rsidRDefault="00E73A4D" w:rsidP="00E73A4D">
                  <w:pPr>
                    <w:widowControl/>
                    <w:jc w:val="center"/>
                  </w:pPr>
                  <w:r>
                    <w:rPr>
                      <w:rFonts w:hint="eastAsia"/>
                    </w:rPr>
                    <w:t>/</w:t>
                  </w:r>
                </w:p>
              </w:tc>
            </w:tr>
            <w:tr w:rsidR="00E73A4D" w:rsidRPr="00DF3E00" w:rsidTr="00F850B2">
              <w:trPr>
                <w:trHeight w:val="397"/>
              </w:trPr>
              <w:tc>
                <w:tcPr>
                  <w:tcW w:w="0" w:type="auto"/>
                  <w:shd w:val="clear" w:color="auto" w:fill="auto"/>
                  <w:noWrap/>
                  <w:vAlign w:val="center"/>
                </w:tcPr>
                <w:p w:rsidR="00E73A4D" w:rsidRPr="00E73A4D" w:rsidRDefault="00E73A4D" w:rsidP="00DF3E00">
                  <w:pPr>
                    <w:widowControl/>
                    <w:jc w:val="center"/>
                    <w:rPr>
                      <w:rFonts w:cs="宋体"/>
                      <w:b/>
                      <w:kern w:val="0"/>
                      <w:szCs w:val="21"/>
                    </w:rPr>
                  </w:pPr>
                  <w:r w:rsidRPr="00E73A4D">
                    <w:rPr>
                      <w:rFonts w:cs="宋体" w:hint="eastAsia"/>
                      <w:b/>
                      <w:kern w:val="0"/>
                      <w:szCs w:val="21"/>
                    </w:rPr>
                    <w:t>八</w:t>
                  </w:r>
                </w:p>
              </w:tc>
              <w:tc>
                <w:tcPr>
                  <w:tcW w:w="2254" w:type="dxa"/>
                  <w:shd w:val="clear" w:color="auto" w:fill="auto"/>
                  <w:noWrap/>
                  <w:vAlign w:val="center"/>
                </w:tcPr>
                <w:p w:rsidR="00E73A4D" w:rsidRPr="00E73A4D" w:rsidRDefault="00E73A4D" w:rsidP="00DF3E00">
                  <w:pPr>
                    <w:widowControl/>
                    <w:jc w:val="center"/>
                    <w:rPr>
                      <w:rFonts w:cs="宋体"/>
                      <w:b/>
                      <w:kern w:val="0"/>
                      <w:szCs w:val="21"/>
                    </w:rPr>
                  </w:pPr>
                  <w:r w:rsidRPr="00E73A4D">
                    <w:rPr>
                      <w:rFonts w:cs="宋体" w:hint="eastAsia"/>
                      <w:b/>
                      <w:kern w:val="0"/>
                      <w:szCs w:val="21"/>
                    </w:rPr>
                    <w:t>烟气脱硫管道系统</w:t>
                  </w:r>
                </w:p>
              </w:tc>
              <w:tc>
                <w:tcPr>
                  <w:tcW w:w="567" w:type="dxa"/>
                  <w:shd w:val="clear" w:color="auto" w:fill="auto"/>
                  <w:noWrap/>
                  <w:vAlign w:val="center"/>
                </w:tcPr>
                <w:p w:rsidR="00E73A4D" w:rsidRPr="00A80C87" w:rsidRDefault="00E73A4D" w:rsidP="00E73A4D">
                  <w:pPr>
                    <w:widowControl/>
                    <w:jc w:val="center"/>
                    <w:rPr>
                      <w:rFonts w:cs="宋体"/>
                      <w:b/>
                      <w:kern w:val="0"/>
                      <w:szCs w:val="21"/>
                    </w:rPr>
                  </w:pPr>
                  <w:r w:rsidRPr="00A80C87">
                    <w:rPr>
                      <w:rFonts w:cs="宋体" w:hint="eastAsia"/>
                      <w:b/>
                      <w:kern w:val="0"/>
                      <w:szCs w:val="21"/>
                    </w:rPr>
                    <w:t>套</w:t>
                  </w:r>
                </w:p>
              </w:tc>
              <w:tc>
                <w:tcPr>
                  <w:tcW w:w="576" w:type="dxa"/>
                  <w:shd w:val="clear" w:color="auto" w:fill="auto"/>
                  <w:noWrap/>
                  <w:vAlign w:val="center"/>
                </w:tcPr>
                <w:p w:rsidR="00E73A4D" w:rsidRPr="00F81BB5" w:rsidRDefault="00F850B2" w:rsidP="00E73A4D">
                  <w:pPr>
                    <w:widowControl/>
                    <w:jc w:val="center"/>
                    <w:rPr>
                      <w:rFonts w:cs="宋体"/>
                      <w:b/>
                      <w:bCs/>
                      <w:kern w:val="0"/>
                      <w:szCs w:val="21"/>
                    </w:rPr>
                  </w:pPr>
                  <w:r>
                    <w:rPr>
                      <w:rFonts w:cs="宋体" w:hint="eastAsia"/>
                      <w:b/>
                      <w:bCs/>
                      <w:kern w:val="0"/>
                      <w:szCs w:val="21"/>
                    </w:rPr>
                    <w:t>1</w:t>
                  </w:r>
                </w:p>
              </w:tc>
              <w:tc>
                <w:tcPr>
                  <w:tcW w:w="2543" w:type="dxa"/>
                  <w:vAlign w:val="center"/>
                </w:tcPr>
                <w:p w:rsidR="00E73A4D" w:rsidRPr="00DF3E00" w:rsidRDefault="00E73A4D" w:rsidP="00E73A4D">
                  <w:pPr>
                    <w:widowControl/>
                    <w:jc w:val="center"/>
                    <w:rPr>
                      <w:b/>
                    </w:rPr>
                  </w:pPr>
                  <w:r>
                    <w:rPr>
                      <w:rFonts w:hint="eastAsia"/>
                      <w:b/>
                    </w:rPr>
                    <w:t>/</w:t>
                  </w:r>
                </w:p>
              </w:tc>
              <w:tc>
                <w:tcPr>
                  <w:tcW w:w="2039" w:type="dxa"/>
                  <w:shd w:val="clear" w:color="auto" w:fill="auto"/>
                  <w:noWrap/>
                  <w:vAlign w:val="center"/>
                </w:tcPr>
                <w:p w:rsidR="00E73A4D" w:rsidRPr="00DF3E00" w:rsidRDefault="00E73A4D" w:rsidP="00E73A4D">
                  <w:pPr>
                    <w:widowControl/>
                    <w:jc w:val="center"/>
                    <w:rPr>
                      <w:b/>
                    </w:rPr>
                  </w:pPr>
                </w:p>
              </w:tc>
            </w:tr>
            <w:tr w:rsidR="00C30932" w:rsidRPr="00DF3E00" w:rsidTr="00F850B2">
              <w:trPr>
                <w:trHeight w:val="397"/>
              </w:trPr>
              <w:tc>
                <w:tcPr>
                  <w:tcW w:w="0" w:type="auto"/>
                  <w:shd w:val="clear" w:color="auto" w:fill="auto"/>
                  <w:noWrap/>
                  <w:vAlign w:val="center"/>
                </w:tcPr>
                <w:p w:rsidR="00C30932" w:rsidRPr="00C30932" w:rsidRDefault="00C30932" w:rsidP="00C30932">
                  <w:pPr>
                    <w:widowControl/>
                    <w:jc w:val="center"/>
                  </w:pPr>
                  <w:r w:rsidRPr="00C30932">
                    <w:rPr>
                      <w:rFonts w:hint="eastAsia"/>
                    </w:rPr>
                    <w:t>8.1</w:t>
                  </w:r>
                </w:p>
              </w:tc>
              <w:tc>
                <w:tcPr>
                  <w:tcW w:w="2254" w:type="dxa"/>
                  <w:shd w:val="clear" w:color="auto" w:fill="auto"/>
                  <w:noWrap/>
                  <w:vAlign w:val="center"/>
                </w:tcPr>
                <w:p w:rsidR="00C30932" w:rsidRPr="00C30932" w:rsidRDefault="00004A3A" w:rsidP="00C30932">
                  <w:pPr>
                    <w:widowControl/>
                    <w:jc w:val="center"/>
                  </w:pPr>
                  <w:proofErr w:type="gramStart"/>
                  <w:r>
                    <w:rPr>
                      <w:rFonts w:hint="eastAsia"/>
                    </w:rPr>
                    <w:t>除尘器顶分风管</w:t>
                  </w:r>
                  <w:proofErr w:type="gramEnd"/>
                </w:p>
              </w:tc>
              <w:tc>
                <w:tcPr>
                  <w:tcW w:w="567" w:type="dxa"/>
                  <w:shd w:val="clear" w:color="auto" w:fill="auto"/>
                  <w:noWrap/>
                  <w:vAlign w:val="center"/>
                </w:tcPr>
                <w:p w:rsidR="00C30932" w:rsidRPr="00C30932" w:rsidRDefault="00004A3A" w:rsidP="00C30932">
                  <w:pPr>
                    <w:widowControl/>
                    <w:jc w:val="center"/>
                  </w:pPr>
                  <w:r>
                    <w:rPr>
                      <w:rFonts w:hint="eastAsia"/>
                    </w:rPr>
                    <w:t>米</w:t>
                  </w:r>
                </w:p>
              </w:tc>
              <w:tc>
                <w:tcPr>
                  <w:tcW w:w="576" w:type="dxa"/>
                  <w:shd w:val="clear" w:color="auto" w:fill="auto"/>
                  <w:noWrap/>
                  <w:vAlign w:val="center"/>
                </w:tcPr>
                <w:p w:rsidR="00C30932" w:rsidRPr="00C30932" w:rsidRDefault="00004A3A" w:rsidP="00C30932">
                  <w:pPr>
                    <w:widowControl/>
                    <w:jc w:val="center"/>
                  </w:pPr>
                  <w:r>
                    <w:rPr>
                      <w:rFonts w:hint="eastAsia"/>
                    </w:rPr>
                    <w:t>60</w:t>
                  </w:r>
                </w:p>
              </w:tc>
              <w:tc>
                <w:tcPr>
                  <w:tcW w:w="2543" w:type="dxa"/>
                  <w:vAlign w:val="center"/>
                </w:tcPr>
                <w:p w:rsidR="00C30932" w:rsidRPr="00C30932" w:rsidRDefault="00004A3A" w:rsidP="00C30932">
                  <w:pPr>
                    <w:widowControl/>
                    <w:jc w:val="center"/>
                  </w:pPr>
                  <w:r w:rsidRPr="00422B1F">
                    <w:rPr>
                      <w:rFonts w:cs="宋体" w:hint="eastAsia"/>
                    </w:rPr>
                    <w:t>Φ</w:t>
                  </w:r>
                  <w:r>
                    <w:rPr>
                      <w:rFonts w:cs="宋体" w:hint="eastAsia"/>
                    </w:rPr>
                    <w:t>800</w:t>
                  </w:r>
                  <w:r>
                    <w:rPr>
                      <w:rFonts w:ascii="Cambria Math" w:hAnsi="Cambria Math" w:cs="宋体"/>
                    </w:rPr>
                    <w:t>×</w:t>
                  </w:r>
                  <w:r>
                    <w:rPr>
                      <w:rFonts w:cs="宋体" w:hint="eastAsia"/>
                    </w:rPr>
                    <w:t>5mm</w:t>
                  </w:r>
                </w:p>
              </w:tc>
              <w:tc>
                <w:tcPr>
                  <w:tcW w:w="2039" w:type="dxa"/>
                  <w:shd w:val="clear" w:color="auto" w:fill="auto"/>
                  <w:noWrap/>
                  <w:vAlign w:val="center"/>
                </w:tcPr>
                <w:p w:rsidR="00C30932" w:rsidRPr="00A80C87" w:rsidRDefault="00C30932" w:rsidP="00E73A4D">
                  <w:pPr>
                    <w:widowControl/>
                    <w:jc w:val="center"/>
                  </w:pPr>
                </w:p>
              </w:tc>
            </w:tr>
            <w:tr w:rsidR="00C30932" w:rsidRPr="00DF3E00" w:rsidTr="00F850B2">
              <w:trPr>
                <w:trHeight w:val="397"/>
              </w:trPr>
              <w:tc>
                <w:tcPr>
                  <w:tcW w:w="0" w:type="auto"/>
                  <w:shd w:val="clear" w:color="auto" w:fill="auto"/>
                  <w:noWrap/>
                  <w:vAlign w:val="center"/>
                </w:tcPr>
                <w:p w:rsidR="00C30932" w:rsidRPr="00C30932" w:rsidRDefault="00C30932" w:rsidP="00C30932">
                  <w:pPr>
                    <w:widowControl/>
                    <w:jc w:val="center"/>
                  </w:pPr>
                  <w:r w:rsidRPr="00C30932">
                    <w:rPr>
                      <w:rFonts w:hint="eastAsia"/>
                    </w:rPr>
                    <w:t>8.2</w:t>
                  </w:r>
                </w:p>
              </w:tc>
              <w:tc>
                <w:tcPr>
                  <w:tcW w:w="2254" w:type="dxa"/>
                  <w:shd w:val="clear" w:color="auto" w:fill="auto"/>
                  <w:noWrap/>
                  <w:vAlign w:val="center"/>
                </w:tcPr>
                <w:p w:rsidR="00C30932" w:rsidRPr="00C30932" w:rsidRDefault="00004A3A" w:rsidP="00C30932">
                  <w:pPr>
                    <w:widowControl/>
                    <w:jc w:val="center"/>
                  </w:pPr>
                  <w:r>
                    <w:rPr>
                      <w:rFonts w:hint="eastAsia"/>
                    </w:rPr>
                    <w:t>变径管</w:t>
                  </w:r>
                </w:p>
              </w:tc>
              <w:tc>
                <w:tcPr>
                  <w:tcW w:w="567" w:type="dxa"/>
                  <w:shd w:val="clear" w:color="auto" w:fill="auto"/>
                  <w:noWrap/>
                  <w:vAlign w:val="center"/>
                </w:tcPr>
                <w:p w:rsidR="00C30932" w:rsidRPr="00C30932" w:rsidRDefault="00004A3A" w:rsidP="00C30932">
                  <w:pPr>
                    <w:widowControl/>
                    <w:jc w:val="center"/>
                  </w:pPr>
                  <w:r>
                    <w:rPr>
                      <w:rFonts w:hint="eastAsia"/>
                    </w:rPr>
                    <w:t>米</w:t>
                  </w:r>
                </w:p>
              </w:tc>
              <w:tc>
                <w:tcPr>
                  <w:tcW w:w="576" w:type="dxa"/>
                  <w:shd w:val="clear" w:color="auto" w:fill="auto"/>
                  <w:noWrap/>
                  <w:vAlign w:val="center"/>
                </w:tcPr>
                <w:p w:rsidR="00C30932" w:rsidRPr="00C30932" w:rsidRDefault="00004A3A" w:rsidP="00C30932">
                  <w:pPr>
                    <w:widowControl/>
                    <w:jc w:val="center"/>
                  </w:pPr>
                  <w:r>
                    <w:rPr>
                      <w:rFonts w:hint="eastAsia"/>
                    </w:rPr>
                    <w:t>126</w:t>
                  </w:r>
                </w:p>
              </w:tc>
              <w:tc>
                <w:tcPr>
                  <w:tcW w:w="2543" w:type="dxa"/>
                  <w:vAlign w:val="center"/>
                </w:tcPr>
                <w:p w:rsidR="00C30932" w:rsidRPr="00C30932" w:rsidRDefault="00004A3A" w:rsidP="00C30932">
                  <w:pPr>
                    <w:widowControl/>
                    <w:jc w:val="center"/>
                  </w:pPr>
                  <w:r w:rsidRPr="00422B1F">
                    <w:rPr>
                      <w:rFonts w:cs="宋体" w:hint="eastAsia"/>
                    </w:rPr>
                    <w:t>Φ</w:t>
                  </w:r>
                  <w:r>
                    <w:rPr>
                      <w:rFonts w:cs="宋体" w:hint="eastAsia"/>
                    </w:rPr>
                    <w:t>800~2500</w:t>
                  </w:r>
                  <w:r>
                    <w:rPr>
                      <w:rFonts w:ascii="Cambria Math" w:hAnsi="Cambria Math" w:cs="宋体"/>
                    </w:rPr>
                    <w:t>×</w:t>
                  </w:r>
                  <w:r>
                    <w:rPr>
                      <w:rFonts w:cs="宋体" w:hint="eastAsia"/>
                    </w:rPr>
                    <w:t>5mm</w:t>
                  </w:r>
                </w:p>
              </w:tc>
              <w:tc>
                <w:tcPr>
                  <w:tcW w:w="2039" w:type="dxa"/>
                  <w:shd w:val="clear" w:color="auto" w:fill="auto"/>
                  <w:noWrap/>
                  <w:vAlign w:val="center"/>
                </w:tcPr>
                <w:p w:rsidR="00C30932" w:rsidRPr="00A80C87" w:rsidRDefault="00C30932" w:rsidP="00E73A4D">
                  <w:pPr>
                    <w:widowControl/>
                    <w:jc w:val="center"/>
                  </w:pPr>
                </w:p>
              </w:tc>
            </w:tr>
            <w:tr w:rsidR="00C30932" w:rsidRPr="00DF3E00" w:rsidTr="00F850B2">
              <w:trPr>
                <w:trHeight w:val="397"/>
              </w:trPr>
              <w:tc>
                <w:tcPr>
                  <w:tcW w:w="0" w:type="auto"/>
                  <w:shd w:val="clear" w:color="auto" w:fill="auto"/>
                  <w:noWrap/>
                  <w:vAlign w:val="center"/>
                </w:tcPr>
                <w:p w:rsidR="00C30932" w:rsidRPr="00C30932" w:rsidRDefault="00C30932" w:rsidP="00C30932">
                  <w:pPr>
                    <w:widowControl/>
                    <w:jc w:val="center"/>
                  </w:pPr>
                  <w:r w:rsidRPr="00C30932">
                    <w:rPr>
                      <w:rFonts w:hint="eastAsia"/>
                    </w:rPr>
                    <w:t>8.3</w:t>
                  </w:r>
                </w:p>
              </w:tc>
              <w:tc>
                <w:tcPr>
                  <w:tcW w:w="2254" w:type="dxa"/>
                  <w:shd w:val="clear" w:color="auto" w:fill="auto"/>
                  <w:noWrap/>
                  <w:vAlign w:val="center"/>
                </w:tcPr>
                <w:p w:rsidR="00C30932" w:rsidRPr="00C30932" w:rsidRDefault="00004A3A" w:rsidP="00C30932">
                  <w:pPr>
                    <w:widowControl/>
                    <w:jc w:val="center"/>
                  </w:pPr>
                  <w:proofErr w:type="gramStart"/>
                  <w:r>
                    <w:rPr>
                      <w:rFonts w:hint="eastAsia"/>
                    </w:rPr>
                    <w:t>主引风管</w:t>
                  </w:r>
                  <w:proofErr w:type="gramEnd"/>
                </w:p>
              </w:tc>
              <w:tc>
                <w:tcPr>
                  <w:tcW w:w="567" w:type="dxa"/>
                  <w:shd w:val="clear" w:color="auto" w:fill="auto"/>
                  <w:noWrap/>
                  <w:vAlign w:val="center"/>
                </w:tcPr>
                <w:p w:rsidR="00C30932" w:rsidRPr="00C30932" w:rsidRDefault="00004A3A" w:rsidP="00C30932">
                  <w:pPr>
                    <w:widowControl/>
                    <w:jc w:val="center"/>
                  </w:pPr>
                  <w:r>
                    <w:rPr>
                      <w:rFonts w:hint="eastAsia"/>
                    </w:rPr>
                    <w:t>米</w:t>
                  </w:r>
                </w:p>
              </w:tc>
              <w:tc>
                <w:tcPr>
                  <w:tcW w:w="576" w:type="dxa"/>
                  <w:shd w:val="clear" w:color="auto" w:fill="auto"/>
                  <w:noWrap/>
                  <w:vAlign w:val="center"/>
                </w:tcPr>
                <w:p w:rsidR="00C30932" w:rsidRPr="00C30932" w:rsidRDefault="00004A3A" w:rsidP="00C30932">
                  <w:pPr>
                    <w:widowControl/>
                    <w:jc w:val="center"/>
                  </w:pPr>
                  <w:r>
                    <w:rPr>
                      <w:rFonts w:hint="eastAsia"/>
                    </w:rPr>
                    <w:t>80</w:t>
                  </w:r>
                </w:p>
              </w:tc>
              <w:tc>
                <w:tcPr>
                  <w:tcW w:w="2543" w:type="dxa"/>
                  <w:vAlign w:val="center"/>
                </w:tcPr>
                <w:p w:rsidR="00C30932" w:rsidRPr="00A80C87" w:rsidRDefault="00004A3A" w:rsidP="00C30932">
                  <w:pPr>
                    <w:widowControl/>
                    <w:jc w:val="center"/>
                  </w:pPr>
                  <w:r w:rsidRPr="00422B1F">
                    <w:rPr>
                      <w:rFonts w:cs="宋体" w:hint="eastAsia"/>
                    </w:rPr>
                    <w:t>Φ</w:t>
                  </w:r>
                  <w:r>
                    <w:rPr>
                      <w:rFonts w:cs="宋体" w:hint="eastAsia"/>
                    </w:rPr>
                    <w:t>2500</w:t>
                  </w:r>
                  <w:r>
                    <w:rPr>
                      <w:rFonts w:ascii="Cambria Math" w:hAnsi="Cambria Math" w:cs="宋体"/>
                    </w:rPr>
                    <w:t>×</w:t>
                  </w:r>
                  <w:r>
                    <w:rPr>
                      <w:rFonts w:cs="宋体" w:hint="eastAsia"/>
                    </w:rPr>
                    <w:t>5mm</w:t>
                  </w:r>
                </w:p>
              </w:tc>
              <w:tc>
                <w:tcPr>
                  <w:tcW w:w="2039" w:type="dxa"/>
                  <w:shd w:val="clear" w:color="auto" w:fill="auto"/>
                  <w:noWrap/>
                  <w:vAlign w:val="center"/>
                </w:tcPr>
                <w:p w:rsidR="00C30932" w:rsidRPr="00A80C87" w:rsidRDefault="00C30932" w:rsidP="00E73A4D">
                  <w:pPr>
                    <w:widowControl/>
                    <w:jc w:val="center"/>
                  </w:pPr>
                </w:p>
              </w:tc>
            </w:tr>
            <w:tr w:rsidR="00004A3A" w:rsidRPr="00DF3E00" w:rsidTr="00F850B2">
              <w:trPr>
                <w:trHeight w:val="397"/>
              </w:trPr>
              <w:tc>
                <w:tcPr>
                  <w:tcW w:w="0" w:type="auto"/>
                  <w:shd w:val="clear" w:color="auto" w:fill="auto"/>
                  <w:noWrap/>
                  <w:vAlign w:val="center"/>
                </w:tcPr>
                <w:p w:rsidR="00004A3A" w:rsidRPr="00C30932" w:rsidRDefault="00004A3A" w:rsidP="00C30932">
                  <w:pPr>
                    <w:widowControl/>
                    <w:jc w:val="center"/>
                  </w:pPr>
                  <w:r>
                    <w:rPr>
                      <w:rFonts w:hint="eastAsia"/>
                    </w:rPr>
                    <w:t>8.4</w:t>
                  </w:r>
                </w:p>
              </w:tc>
              <w:tc>
                <w:tcPr>
                  <w:tcW w:w="2254" w:type="dxa"/>
                  <w:shd w:val="clear" w:color="auto" w:fill="auto"/>
                  <w:noWrap/>
                  <w:vAlign w:val="center"/>
                </w:tcPr>
                <w:p w:rsidR="00004A3A" w:rsidRDefault="00004A3A" w:rsidP="00C30932">
                  <w:pPr>
                    <w:widowControl/>
                    <w:jc w:val="center"/>
                  </w:pPr>
                  <w:r>
                    <w:rPr>
                      <w:rFonts w:hint="eastAsia"/>
                    </w:rPr>
                    <w:t>引风管支撑</w:t>
                  </w:r>
                </w:p>
              </w:tc>
              <w:tc>
                <w:tcPr>
                  <w:tcW w:w="567" w:type="dxa"/>
                  <w:shd w:val="clear" w:color="auto" w:fill="auto"/>
                  <w:noWrap/>
                  <w:vAlign w:val="center"/>
                </w:tcPr>
                <w:p w:rsidR="00004A3A" w:rsidRDefault="00004A3A" w:rsidP="00C30932">
                  <w:pPr>
                    <w:widowControl/>
                    <w:jc w:val="center"/>
                  </w:pPr>
                  <w:proofErr w:type="gramStart"/>
                  <w:r>
                    <w:rPr>
                      <w:rFonts w:hint="eastAsia"/>
                    </w:rPr>
                    <w:t>个</w:t>
                  </w:r>
                  <w:proofErr w:type="gramEnd"/>
                </w:p>
              </w:tc>
              <w:tc>
                <w:tcPr>
                  <w:tcW w:w="576" w:type="dxa"/>
                  <w:shd w:val="clear" w:color="auto" w:fill="auto"/>
                  <w:noWrap/>
                  <w:vAlign w:val="center"/>
                </w:tcPr>
                <w:p w:rsidR="00004A3A" w:rsidRDefault="00004A3A" w:rsidP="00C30932">
                  <w:pPr>
                    <w:widowControl/>
                    <w:jc w:val="center"/>
                  </w:pPr>
                  <w:r>
                    <w:rPr>
                      <w:rFonts w:hint="eastAsia"/>
                    </w:rPr>
                    <w:t>8</w:t>
                  </w:r>
                </w:p>
              </w:tc>
              <w:tc>
                <w:tcPr>
                  <w:tcW w:w="2543" w:type="dxa"/>
                  <w:vAlign w:val="center"/>
                </w:tcPr>
                <w:p w:rsidR="00004A3A" w:rsidRPr="00422B1F" w:rsidRDefault="00004A3A" w:rsidP="00C30932">
                  <w:pPr>
                    <w:widowControl/>
                    <w:jc w:val="center"/>
                    <w:rPr>
                      <w:rFonts w:cs="宋体"/>
                    </w:rPr>
                  </w:pPr>
                  <w:r>
                    <w:rPr>
                      <w:rFonts w:cs="宋体" w:hint="eastAsia"/>
                    </w:rPr>
                    <w:t>18</w:t>
                  </w:r>
                  <w:r>
                    <w:rPr>
                      <w:rFonts w:cs="宋体" w:hint="eastAsia"/>
                    </w:rPr>
                    <w:t>号工字钢、</w:t>
                  </w:r>
                  <w:r>
                    <w:rPr>
                      <w:rFonts w:cs="宋体" w:hint="eastAsia"/>
                    </w:rPr>
                    <w:t>10</w:t>
                  </w:r>
                  <w:r>
                    <w:rPr>
                      <w:rFonts w:cs="宋体" w:hint="eastAsia"/>
                    </w:rPr>
                    <w:t>槽钢</w:t>
                  </w:r>
                </w:p>
              </w:tc>
              <w:tc>
                <w:tcPr>
                  <w:tcW w:w="2039" w:type="dxa"/>
                  <w:shd w:val="clear" w:color="auto" w:fill="auto"/>
                  <w:noWrap/>
                  <w:vAlign w:val="center"/>
                </w:tcPr>
                <w:p w:rsidR="00004A3A" w:rsidRPr="00A80C87" w:rsidRDefault="00004A3A" w:rsidP="00E73A4D">
                  <w:pPr>
                    <w:widowControl/>
                    <w:jc w:val="center"/>
                  </w:pPr>
                </w:p>
              </w:tc>
            </w:tr>
            <w:tr w:rsidR="002F16B8" w:rsidRPr="00DF3E00" w:rsidTr="00F850B2">
              <w:trPr>
                <w:trHeight w:val="397"/>
              </w:trPr>
              <w:tc>
                <w:tcPr>
                  <w:tcW w:w="0" w:type="auto"/>
                  <w:shd w:val="clear" w:color="auto" w:fill="auto"/>
                  <w:noWrap/>
                  <w:vAlign w:val="center"/>
                </w:tcPr>
                <w:p w:rsidR="002F16B8" w:rsidRPr="002F16B8" w:rsidRDefault="002F16B8" w:rsidP="00C30932">
                  <w:pPr>
                    <w:widowControl/>
                    <w:jc w:val="center"/>
                    <w:rPr>
                      <w:b/>
                    </w:rPr>
                  </w:pPr>
                  <w:r w:rsidRPr="002F16B8">
                    <w:rPr>
                      <w:rFonts w:hint="eastAsia"/>
                      <w:b/>
                    </w:rPr>
                    <w:t>九</w:t>
                  </w:r>
                </w:p>
              </w:tc>
              <w:tc>
                <w:tcPr>
                  <w:tcW w:w="2254" w:type="dxa"/>
                  <w:shd w:val="clear" w:color="auto" w:fill="auto"/>
                  <w:noWrap/>
                  <w:vAlign w:val="center"/>
                </w:tcPr>
                <w:p w:rsidR="002F16B8" w:rsidRPr="002F16B8" w:rsidRDefault="002F16B8" w:rsidP="00C30932">
                  <w:pPr>
                    <w:widowControl/>
                    <w:jc w:val="center"/>
                    <w:rPr>
                      <w:b/>
                    </w:rPr>
                  </w:pPr>
                  <w:r w:rsidRPr="002F16B8">
                    <w:rPr>
                      <w:rFonts w:hint="eastAsia"/>
                      <w:b/>
                    </w:rPr>
                    <w:t>事故排放系统</w:t>
                  </w:r>
                </w:p>
              </w:tc>
              <w:tc>
                <w:tcPr>
                  <w:tcW w:w="567" w:type="dxa"/>
                  <w:shd w:val="clear" w:color="auto" w:fill="auto"/>
                  <w:noWrap/>
                  <w:vAlign w:val="center"/>
                </w:tcPr>
                <w:p w:rsidR="002F16B8" w:rsidRPr="002F16B8" w:rsidRDefault="002F16B8" w:rsidP="00C30932">
                  <w:pPr>
                    <w:widowControl/>
                    <w:jc w:val="center"/>
                    <w:rPr>
                      <w:b/>
                    </w:rPr>
                  </w:pPr>
                  <w:r w:rsidRPr="002F16B8">
                    <w:rPr>
                      <w:rFonts w:hint="eastAsia"/>
                      <w:b/>
                    </w:rPr>
                    <w:t>套</w:t>
                  </w:r>
                </w:p>
              </w:tc>
              <w:tc>
                <w:tcPr>
                  <w:tcW w:w="576" w:type="dxa"/>
                  <w:shd w:val="clear" w:color="auto" w:fill="auto"/>
                  <w:noWrap/>
                  <w:vAlign w:val="center"/>
                </w:tcPr>
                <w:p w:rsidR="002F16B8" w:rsidRPr="002F16B8" w:rsidRDefault="002F16B8" w:rsidP="00C30932">
                  <w:pPr>
                    <w:widowControl/>
                    <w:jc w:val="center"/>
                    <w:rPr>
                      <w:b/>
                    </w:rPr>
                  </w:pPr>
                  <w:r w:rsidRPr="002F16B8">
                    <w:rPr>
                      <w:rFonts w:hint="eastAsia"/>
                      <w:b/>
                    </w:rPr>
                    <w:t>1</w:t>
                  </w:r>
                </w:p>
              </w:tc>
              <w:tc>
                <w:tcPr>
                  <w:tcW w:w="2543" w:type="dxa"/>
                  <w:vAlign w:val="center"/>
                </w:tcPr>
                <w:p w:rsidR="002F16B8" w:rsidRPr="002F16B8" w:rsidRDefault="002F16B8" w:rsidP="00C30932">
                  <w:pPr>
                    <w:widowControl/>
                    <w:jc w:val="center"/>
                    <w:rPr>
                      <w:rFonts w:cs="宋体"/>
                      <w:b/>
                    </w:rPr>
                  </w:pPr>
                  <w:r w:rsidRPr="002F16B8">
                    <w:rPr>
                      <w:rFonts w:cs="宋体" w:hint="eastAsia"/>
                      <w:b/>
                    </w:rPr>
                    <w:t>/</w:t>
                  </w:r>
                </w:p>
              </w:tc>
              <w:tc>
                <w:tcPr>
                  <w:tcW w:w="2039" w:type="dxa"/>
                  <w:shd w:val="clear" w:color="auto" w:fill="auto"/>
                  <w:noWrap/>
                  <w:vAlign w:val="center"/>
                </w:tcPr>
                <w:p w:rsidR="002F16B8" w:rsidRPr="002F16B8" w:rsidRDefault="002F16B8" w:rsidP="00E73A4D">
                  <w:pPr>
                    <w:widowControl/>
                    <w:jc w:val="center"/>
                    <w:rPr>
                      <w:b/>
                    </w:rPr>
                  </w:pPr>
                  <w:r w:rsidRPr="002F16B8">
                    <w:rPr>
                      <w:rFonts w:hint="eastAsia"/>
                      <w:b/>
                    </w:rPr>
                    <w:t>/</w:t>
                  </w:r>
                </w:p>
              </w:tc>
            </w:tr>
            <w:tr w:rsidR="002F16B8" w:rsidRPr="00DF3E00" w:rsidTr="00F850B2">
              <w:trPr>
                <w:trHeight w:val="397"/>
              </w:trPr>
              <w:tc>
                <w:tcPr>
                  <w:tcW w:w="0" w:type="auto"/>
                  <w:shd w:val="clear" w:color="auto" w:fill="auto"/>
                  <w:noWrap/>
                  <w:vAlign w:val="center"/>
                </w:tcPr>
                <w:p w:rsidR="002F16B8" w:rsidRDefault="002F16B8" w:rsidP="00C30932">
                  <w:pPr>
                    <w:widowControl/>
                    <w:jc w:val="center"/>
                  </w:pPr>
                  <w:r>
                    <w:rPr>
                      <w:rFonts w:hint="eastAsia"/>
                    </w:rPr>
                    <w:t>9.1</w:t>
                  </w:r>
                </w:p>
              </w:tc>
              <w:tc>
                <w:tcPr>
                  <w:tcW w:w="2254" w:type="dxa"/>
                  <w:shd w:val="clear" w:color="auto" w:fill="auto"/>
                  <w:noWrap/>
                  <w:vAlign w:val="center"/>
                </w:tcPr>
                <w:p w:rsidR="002F16B8" w:rsidRDefault="002F16B8" w:rsidP="00C30932">
                  <w:pPr>
                    <w:widowControl/>
                    <w:jc w:val="center"/>
                  </w:pPr>
                  <w:r>
                    <w:rPr>
                      <w:rFonts w:hint="eastAsia"/>
                    </w:rPr>
                    <w:t>事故浆液池（含搅拌）</w:t>
                  </w:r>
                </w:p>
              </w:tc>
              <w:tc>
                <w:tcPr>
                  <w:tcW w:w="567" w:type="dxa"/>
                  <w:shd w:val="clear" w:color="auto" w:fill="auto"/>
                  <w:noWrap/>
                  <w:vAlign w:val="center"/>
                </w:tcPr>
                <w:p w:rsidR="002F16B8" w:rsidRDefault="002F16B8" w:rsidP="00C30932">
                  <w:pPr>
                    <w:widowControl/>
                    <w:jc w:val="center"/>
                  </w:pPr>
                  <w:proofErr w:type="gramStart"/>
                  <w:r>
                    <w:rPr>
                      <w:rFonts w:hint="eastAsia"/>
                    </w:rPr>
                    <w:t>个</w:t>
                  </w:r>
                  <w:proofErr w:type="gramEnd"/>
                </w:p>
              </w:tc>
              <w:tc>
                <w:tcPr>
                  <w:tcW w:w="576" w:type="dxa"/>
                  <w:shd w:val="clear" w:color="auto" w:fill="auto"/>
                  <w:noWrap/>
                  <w:vAlign w:val="center"/>
                </w:tcPr>
                <w:p w:rsidR="002F16B8" w:rsidRDefault="002F16B8" w:rsidP="00C30932">
                  <w:pPr>
                    <w:widowControl/>
                    <w:jc w:val="center"/>
                  </w:pPr>
                  <w:r>
                    <w:rPr>
                      <w:rFonts w:hint="eastAsia"/>
                    </w:rPr>
                    <w:t>1</w:t>
                  </w:r>
                </w:p>
              </w:tc>
              <w:tc>
                <w:tcPr>
                  <w:tcW w:w="2543" w:type="dxa"/>
                  <w:vAlign w:val="center"/>
                </w:tcPr>
                <w:p w:rsidR="002F16B8" w:rsidRDefault="002F16B8" w:rsidP="00C30932">
                  <w:pPr>
                    <w:widowControl/>
                    <w:jc w:val="center"/>
                    <w:rPr>
                      <w:rFonts w:cs="宋体"/>
                    </w:rPr>
                  </w:pPr>
                  <w:r>
                    <w:rPr>
                      <w:rFonts w:cs="宋体" w:hint="eastAsia"/>
                    </w:rPr>
                    <w:t>容积：</w:t>
                  </w:r>
                  <w:r>
                    <w:rPr>
                      <w:rFonts w:cs="宋体" w:hint="eastAsia"/>
                    </w:rPr>
                    <w:t>60m</w:t>
                  </w:r>
                  <w:r w:rsidRPr="002F16B8">
                    <w:rPr>
                      <w:rFonts w:cs="宋体" w:hint="eastAsia"/>
                      <w:vertAlign w:val="superscript"/>
                    </w:rPr>
                    <w:t>3</w:t>
                  </w:r>
                </w:p>
              </w:tc>
              <w:tc>
                <w:tcPr>
                  <w:tcW w:w="2039" w:type="dxa"/>
                  <w:shd w:val="clear" w:color="auto" w:fill="auto"/>
                  <w:noWrap/>
                  <w:vAlign w:val="center"/>
                </w:tcPr>
                <w:p w:rsidR="002F16B8" w:rsidRDefault="002F16B8" w:rsidP="00E73A4D">
                  <w:pPr>
                    <w:widowControl/>
                    <w:jc w:val="center"/>
                  </w:pPr>
                  <w:r>
                    <w:rPr>
                      <w:rFonts w:hint="eastAsia"/>
                    </w:rPr>
                    <w:t>/</w:t>
                  </w:r>
                </w:p>
              </w:tc>
            </w:tr>
            <w:tr w:rsidR="002F16B8" w:rsidRPr="00DF3E00" w:rsidTr="00F850B2">
              <w:trPr>
                <w:trHeight w:val="397"/>
              </w:trPr>
              <w:tc>
                <w:tcPr>
                  <w:tcW w:w="0" w:type="auto"/>
                  <w:shd w:val="clear" w:color="auto" w:fill="auto"/>
                  <w:noWrap/>
                  <w:vAlign w:val="center"/>
                </w:tcPr>
                <w:p w:rsidR="002F16B8" w:rsidRDefault="002F16B8" w:rsidP="00C30932">
                  <w:pPr>
                    <w:widowControl/>
                    <w:jc w:val="center"/>
                  </w:pPr>
                  <w:r>
                    <w:rPr>
                      <w:rFonts w:hint="eastAsia"/>
                    </w:rPr>
                    <w:t>9.2</w:t>
                  </w:r>
                </w:p>
              </w:tc>
              <w:tc>
                <w:tcPr>
                  <w:tcW w:w="2254" w:type="dxa"/>
                  <w:shd w:val="clear" w:color="auto" w:fill="auto"/>
                  <w:noWrap/>
                  <w:vAlign w:val="center"/>
                </w:tcPr>
                <w:p w:rsidR="002F16B8" w:rsidRDefault="002F16B8" w:rsidP="00C30932">
                  <w:pPr>
                    <w:widowControl/>
                    <w:jc w:val="center"/>
                  </w:pPr>
                  <w:r>
                    <w:rPr>
                      <w:rFonts w:hint="eastAsia"/>
                    </w:rPr>
                    <w:t>事故回流泵</w:t>
                  </w:r>
                </w:p>
              </w:tc>
              <w:tc>
                <w:tcPr>
                  <w:tcW w:w="567" w:type="dxa"/>
                  <w:shd w:val="clear" w:color="auto" w:fill="auto"/>
                  <w:noWrap/>
                  <w:vAlign w:val="center"/>
                </w:tcPr>
                <w:p w:rsidR="002F16B8" w:rsidRDefault="002F16B8" w:rsidP="00C30932">
                  <w:pPr>
                    <w:widowControl/>
                    <w:jc w:val="center"/>
                  </w:pPr>
                  <w:r>
                    <w:rPr>
                      <w:rFonts w:hint="eastAsia"/>
                    </w:rPr>
                    <w:t>台</w:t>
                  </w:r>
                </w:p>
              </w:tc>
              <w:tc>
                <w:tcPr>
                  <w:tcW w:w="576" w:type="dxa"/>
                  <w:shd w:val="clear" w:color="auto" w:fill="auto"/>
                  <w:noWrap/>
                  <w:vAlign w:val="center"/>
                </w:tcPr>
                <w:p w:rsidR="002F16B8" w:rsidRDefault="002F16B8" w:rsidP="00C30932">
                  <w:pPr>
                    <w:widowControl/>
                    <w:jc w:val="center"/>
                  </w:pPr>
                  <w:r>
                    <w:rPr>
                      <w:rFonts w:hint="eastAsia"/>
                    </w:rPr>
                    <w:t>1</w:t>
                  </w:r>
                </w:p>
              </w:tc>
              <w:tc>
                <w:tcPr>
                  <w:tcW w:w="2543" w:type="dxa"/>
                  <w:vAlign w:val="center"/>
                </w:tcPr>
                <w:p w:rsidR="002F16B8" w:rsidRDefault="002F16B8" w:rsidP="00C30932">
                  <w:pPr>
                    <w:widowControl/>
                    <w:jc w:val="center"/>
                    <w:rPr>
                      <w:rFonts w:cs="宋体"/>
                    </w:rPr>
                  </w:pPr>
                  <w:r>
                    <w:rPr>
                      <w:rFonts w:cs="宋体" w:hint="eastAsia"/>
                    </w:rPr>
                    <w:t>/</w:t>
                  </w:r>
                </w:p>
              </w:tc>
              <w:tc>
                <w:tcPr>
                  <w:tcW w:w="2039" w:type="dxa"/>
                  <w:shd w:val="clear" w:color="auto" w:fill="auto"/>
                  <w:noWrap/>
                  <w:vAlign w:val="center"/>
                </w:tcPr>
                <w:p w:rsidR="002F16B8" w:rsidRDefault="002F16B8" w:rsidP="00E73A4D">
                  <w:pPr>
                    <w:widowControl/>
                    <w:jc w:val="center"/>
                  </w:pPr>
                  <w:r>
                    <w:rPr>
                      <w:rFonts w:hint="eastAsia"/>
                    </w:rPr>
                    <w:t>/</w:t>
                  </w:r>
                </w:p>
              </w:tc>
            </w:tr>
          </w:tbl>
          <w:p w:rsidR="00865183" w:rsidRPr="003C7A85" w:rsidRDefault="009573DE" w:rsidP="00865183">
            <w:pPr>
              <w:pStyle w:val="affff1"/>
              <w:ind w:firstLineChars="0" w:firstLine="0"/>
              <w:rPr>
                <w:b w:val="0"/>
                <w:bCs/>
                <w:color w:val="auto"/>
              </w:rPr>
            </w:pPr>
            <w:r>
              <w:rPr>
                <w:rFonts w:hint="eastAsia"/>
                <w:b w:val="0"/>
                <w:bCs/>
                <w:color w:val="auto"/>
              </w:rPr>
              <w:t>八</w:t>
            </w:r>
            <w:r w:rsidR="00865183" w:rsidRPr="003C7A85">
              <w:rPr>
                <w:b w:val="0"/>
                <w:bCs/>
                <w:color w:val="auto"/>
              </w:rPr>
              <w:t>、</w:t>
            </w:r>
            <w:r w:rsidR="00865183" w:rsidRPr="003C7A85">
              <w:rPr>
                <w:rFonts w:hint="eastAsia"/>
                <w:b w:val="0"/>
                <w:bCs/>
                <w:color w:val="auto"/>
              </w:rPr>
              <w:t>公用工程及辅助设施概况</w:t>
            </w:r>
          </w:p>
          <w:p w:rsidR="00865183" w:rsidRPr="003C7A85" w:rsidRDefault="00865183" w:rsidP="00865183">
            <w:pPr>
              <w:pStyle w:val="affff1"/>
              <w:ind w:firstLineChars="0" w:firstLine="0"/>
              <w:outlineLvl w:val="0"/>
              <w:rPr>
                <w:rFonts w:eastAsia="宋体" w:cs="宋体"/>
                <w:color w:val="auto"/>
              </w:rPr>
            </w:pPr>
            <w:r w:rsidRPr="003C7A85">
              <w:rPr>
                <w:rFonts w:eastAsia="宋体" w:cs="宋体" w:hint="eastAsia"/>
                <w:color w:val="auto"/>
              </w:rPr>
              <w:t>（一）供水</w:t>
            </w:r>
          </w:p>
          <w:p w:rsidR="007576A7" w:rsidRDefault="007F6355" w:rsidP="00865183">
            <w:pPr>
              <w:spacing w:line="360" w:lineRule="auto"/>
              <w:ind w:firstLineChars="200" w:firstLine="480"/>
              <w:rPr>
                <w:sz w:val="24"/>
              </w:rPr>
            </w:pPr>
            <w:r>
              <w:rPr>
                <w:rFonts w:hint="eastAsia"/>
                <w:sz w:val="24"/>
              </w:rPr>
              <w:t>项目生产用水主要为石灰浆液制备用水</w:t>
            </w:r>
            <w:r w:rsidR="006F3703">
              <w:rPr>
                <w:rFonts w:hint="eastAsia"/>
                <w:sz w:val="24"/>
              </w:rPr>
              <w:t>，项目无新增定员，故无新增生活用水。</w:t>
            </w:r>
            <w:r w:rsidR="005914FA">
              <w:rPr>
                <w:rFonts w:hint="eastAsia"/>
                <w:sz w:val="24"/>
              </w:rPr>
              <w:t>本项目生产用水取自</w:t>
            </w:r>
            <w:r w:rsidR="005914FA" w:rsidRPr="005914FA">
              <w:rPr>
                <w:rFonts w:hint="eastAsia"/>
                <w:sz w:val="24"/>
              </w:rPr>
              <w:t>野牛河</w:t>
            </w:r>
            <w:r w:rsidR="005914FA">
              <w:rPr>
                <w:rFonts w:hint="eastAsia"/>
                <w:sz w:val="24"/>
              </w:rPr>
              <w:t>。</w:t>
            </w:r>
          </w:p>
          <w:p w:rsidR="00865183" w:rsidRPr="003C7A85" w:rsidRDefault="00600FB2" w:rsidP="00600FB2">
            <w:pPr>
              <w:pStyle w:val="affff1"/>
              <w:ind w:firstLineChars="0" w:firstLine="0"/>
              <w:rPr>
                <w:rFonts w:eastAsia="宋体" w:cs="宋体"/>
                <w:color w:val="auto"/>
              </w:rPr>
            </w:pPr>
            <w:r w:rsidRPr="003C7A85">
              <w:rPr>
                <w:rFonts w:eastAsia="宋体" w:cs="宋体" w:hint="eastAsia"/>
                <w:color w:val="auto"/>
              </w:rPr>
              <w:t>（二）</w:t>
            </w:r>
            <w:r w:rsidR="00865183" w:rsidRPr="003C7A85">
              <w:rPr>
                <w:rFonts w:eastAsia="宋体" w:cs="宋体" w:hint="eastAsia"/>
                <w:color w:val="auto"/>
              </w:rPr>
              <w:t>排水</w:t>
            </w:r>
          </w:p>
          <w:p w:rsidR="006F3703" w:rsidRPr="003C7A85" w:rsidRDefault="00C63000" w:rsidP="006F3703">
            <w:pPr>
              <w:spacing w:line="360" w:lineRule="auto"/>
              <w:ind w:firstLineChars="200" w:firstLine="480"/>
              <w:rPr>
                <w:sz w:val="24"/>
              </w:rPr>
            </w:pPr>
            <w:r w:rsidRPr="003C7A85">
              <w:rPr>
                <w:sz w:val="24"/>
              </w:rPr>
              <w:t>本项目采用雨污分流制排水系统</w:t>
            </w:r>
            <w:r w:rsidRPr="003C7A85">
              <w:rPr>
                <w:rFonts w:hint="eastAsia"/>
                <w:sz w:val="24"/>
              </w:rPr>
              <w:t>，雨水经厂区雨水管道收集后排入</w:t>
            </w:r>
            <w:r w:rsidR="006F3703">
              <w:rPr>
                <w:rFonts w:hint="eastAsia"/>
                <w:sz w:val="24"/>
              </w:rPr>
              <w:t>大渡河</w:t>
            </w:r>
            <w:r w:rsidRPr="003C7A85">
              <w:rPr>
                <w:sz w:val="24"/>
              </w:rPr>
              <w:t>。</w:t>
            </w:r>
          </w:p>
          <w:p w:rsidR="00286EBC" w:rsidRDefault="00A31375" w:rsidP="00C63000">
            <w:pPr>
              <w:spacing w:line="360" w:lineRule="auto"/>
              <w:ind w:firstLineChars="200" w:firstLine="480"/>
              <w:rPr>
                <w:sz w:val="24"/>
              </w:rPr>
            </w:pPr>
            <w:r>
              <w:rPr>
                <w:rFonts w:hint="eastAsia"/>
                <w:sz w:val="24"/>
              </w:rPr>
              <w:t>项目脱硫废水进入循环水池，经中和沉淀</w:t>
            </w:r>
            <w:r w:rsidR="006F3703">
              <w:rPr>
                <w:rFonts w:hint="eastAsia"/>
                <w:sz w:val="24"/>
              </w:rPr>
              <w:t>后，循环利用，不外排。</w:t>
            </w:r>
          </w:p>
          <w:p w:rsidR="006F3703" w:rsidRPr="003C7A85" w:rsidRDefault="006F3703" w:rsidP="00C63000">
            <w:pPr>
              <w:spacing w:line="360" w:lineRule="auto"/>
              <w:ind w:firstLineChars="200" w:firstLine="480"/>
              <w:rPr>
                <w:sz w:val="24"/>
              </w:rPr>
            </w:pPr>
            <w:r>
              <w:rPr>
                <w:rFonts w:hint="eastAsia"/>
                <w:sz w:val="24"/>
              </w:rPr>
              <w:t>生活污水：项目不新增定员，无新增生活污水。生活污水</w:t>
            </w:r>
            <w:r w:rsidR="00A31375">
              <w:rPr>
                <w:rFonts w:hint="eastAsia"/>
                <w:sz w:val="24"/>
              </w:rPr>
              <w:t>依托</w:t>
            </w:r>
            <w:r>
              <w:rPr>
                <w:rFonts w:hint="eastAsia"/>
                <w:sz w:val="24"/>
              </w:rPr>
              <w:t>项目已建的一体</w:t>
            </w:r>
            <w:r>
              <w:rPr>
                <w:rFonts w:hint="eastAsia"/>
                <w:sz w:val="24"/>
              </w:rPr>
              <w:lastRenderedPageBreak/>
              <w:t>化污水处理设备处理达到</w:t>
            </w:r>
            <w:r w:rsidR="0070283D">
              <w:rPr>
                <w:rFonts w:hint="eastAsia"/>
                <w:sz w:val="24"/>
              </w:rPr>
              <w:t>《铁合金工业污染物排放标准》（</w:t>
            </w:r>
            <w:r w:rsidR="0070283D">
              <w:rPr>
                <w:rFonts w:hint="eastAsia"/>
                <w:sz w:val="24"/>
              </w:rPr>
              <w:t>GB28666-2012</w:t>
            </w:r>
            <w:r w:rsidR="0070283D">
              <w:rPr>
                <w:rFonts w:hint="eastAsia"/>
                <w:sz w:val="24"/>
              </w:rPr>
              <w:t>）表</w:t>
            </w:r>
            <w:r w:rsidR="0070283D">
              <w:rPr>
                <w:rFonts w:hint="eastAsia"/>
                <w:sz w:val="24"/>
              </w:rPr>
              <w:t>2</w:t>
            </w:r>
            <w:r w:rsidR="0070283D">
              <w:rPr>
                <w:rFonts w:hint="eastAsia"/>
                <w:sz w:val="24"/>
              </w:rPr>
              <w:t>中企业废水总排放</w:t>
            </w:r>
            <w:proofErr w:type="gramStart"/>
            <w:r w:rsidR="0070283D">
              <w:rPr>
                <w:rFonts w:hint="eastAsia"/>
                <w:sz w:val="24"/>
              </w:rPr>
              <w:t>口要求</w:t>
            </w:r>
            <w:proofErr w:type="gramEnd"/>
            <w:r w:rsidRPr="006F3703">
              <w:rPr>
                <w:rFonts w:hint="eastAsia"/>
                <w:sz w:val="24"/>
              </w:rPr>
              <w:t>后排入大渡河</w:t>
            </w:r>
            <w:r>
              <w:rPr>
                <w:rFonts w:hint="eastAsia"/>
                <w:sz w:val="24"/>
              </w:rPr>
              <w:t>。</w:t>
            </w:r>
          </w:p>
          <w:p w:rsidR="00865183" w:rsidRPr="003C7A85" w:rsidRDefault="00600FB2" w:rsidP="00600FB2">
            <w:pPr>
              <w:pStyle w:val="affff1"/>
              <w:ind w:firstLineChars="0" w:firstLine="0"/>
              <w:outlineLvl w:val="0"/>
              <w:rPr>
                <w:rFonts w:eastAsia="宋体" w:cs="宋体"/>
                <w:color w:val="auto"/>
              </w:rPr>
            </w:pPr>
            <w:r w:rsidRPr="003C7A85">
              <w:rPr>
                <w:rFonts w:eastAsia="宋体" w:cs="宋体" w:hint="eastAsia"/>
                <w:color w:val="auto"/>
              </w:rPr>
              <w:t>（三）</w:t>
            </w:r>
            <w:r w:rsidR="00865183" w:rsidRPr="003C7A85">
              <w:rPr>
                <w:rFonts w:eastAsia="宋体" w:cs="宋体"/>
                <w:color w:val="auto"/>
              </w:rPr>
              <w:t>供电</w:t>
            </w:r>
          </w:p>
          <w:p w:rsidR="005056C9" w:rsidRDefault="00910F3F" w:rsidP="00910F3F">
            <w:pPr>
              <w:pStyle w:val="affff1"/>
              <w:ind w:firstLine="480"/>
              <w:rPr>
                <w:rFonts w:eastAsia="宋体"/>
                <w:b w:val="0"/>
                <w:color w:val="auto"/>
              </w:rPr>
            </w:pPr>
            <w:r w:rsidRPr="003C7A85">
              <w:rPr>
                <w:rFonts w:eastAsia="宋体" w:hint="eastAsia"/>
                <w:b w:val="0"/>
                <w:color w:val="auto"/>
              </w:rPr>
              <w:t>本项目用电由</w:t>
            </w:r>
            <w:r w:rsidR="006F3703">
              <w:rPr>
                <w:rFonts w:eastAsia="宋体" w:hint="eastAsia"/>
                <w:b w:val="0"/>
                <w:color w:val="auto"/>
              </w:rPr>
              <w:t>当地电网供给，经项目自有的变压器变压后输送至各用电设备。</w:t>
            </w:r>
          </w:p>
          <w:p w:rsidR="00865183" w:rsidRPr="003C7A85" w:rsidRDefault="006F3703" w:rsidP="006F3703">
            <w:pPr>
              <w:pStyle w:val="affff1"/>
              <w:ind w:firstLineChars="0" w:firstLine="0"/>
              <w:jc w:val="left"/>
              <w:rPr>
                <w:b w:val="0"/>
                <w:bCs/>
                <w:color w:val="auto"/>
              </w:rPr>
            </w:pPr>
            <w:r>
              <w:rPr>
                <w:rFonts w:hint="eastAsia"/>
                <w:b w:val="0"/>
                <w:bCs/>
                <w:color w:val="auto"/>
              </w:rPr>
              <w:t>九</w:t>
            </w:r>
            <w:r w:rsidR="00865183" w:rsidRPr="003C7A85">
              <w:rPr>
                <w:rFonts w:hint="eastAsia"/>
                <w:b w:val="0"/>
                <w:bCs/>
                <w:color w:val="auto"/>
              </w:rPr>
              <w:t>、劳动定员及工作制度</w:t>
            </w:r>
          </w:p>
          <w:p w:rsidR="00932ABF" w:rsidRDefault="006F3703" w:rsidP="00932ABF">
            <w:pPr>
              <w:pStyle w:val="a3"/>
            </w:pPr>
            <w:r>
              <w:rPr>
                <w:rFonts w:hint="eastAsia"/>
              </w:rPr>
              <w:t>工作时间：全年工作时间约</w:t>
            </w:r>
            <w:r>
              <w:rPr>
                <w:rFonts w:hint="eastAsia"/>
              </w:rPr>
              <w:t>330</w:t>
            </w:r>
            <w:r>
              <w:rPr>
                <w:rFonts w:hint="eastAsia"/>
              </w:rPr>
              <w:t>天，实行三班制</w:t>
            </w:r>
            <w:r w:rsidR="00E424F5">
              <w:rPr>
                <w:rFonts w:hint="eastAsia"/>
              </w:rPr>
              <w:t>，每班</w:t>
            </w:r>
            <w:r w:rsidR="00E424F5">
              <w:rPr>
                <w:rFonts w:hint="eastAsia"/>
              </w:rPr>
              <w:t>8h</w:t>
            </w:r>
            <w:r>
              <w:rPr>
                <w:rFonts w:hint="eastAsia"/>
              </w:rPr>
              <w:t>。</w:t>
            </w:r>
          </w:p>
          <w:p w:rsidR="006F3703" w:rsidRPr="003C7A85" w:rsidRDefault="006F3703" w:rsidP="00932ABF">
            <w:pPr>
              <w:pStyle w:val="a3"/>
              <w:rPr>
                <w:b/>
                <w:bCs w:val="0"/>
              </w:rPr>
            </w:pPr>
            <w:r>
              <w:rPr>
                <w:rFonts w:hint="eastAsia"/>
              </w:rPr>
              <w:t>劳动定员：本项目不新增定员，由原厂员工调试。</w:t>
            </w:r>
          </w:p>
          <w:p w:rsidR="00104C92" w:rsidRPr="003C7A85" w:rsidRDefault="006F3703" w:rsidP="00865183">
            <w:pPr>
              <w:pStyle w:val="affff1"/>
              <w:ind w:firstLineChars="0" w:firstLine="0"/>
              <w:rPr>
                <w:b w:val="0"/>
                <w:bCs/>
                <w:color w:val="auto"/>
              </w:rPr>
            </w:pPr>
            <w:r w:rsidRPr="00142A96">
              <w:rPr>
                <w:rFonts w:hint="eastAsia"/>
                <w:b w:val="0"/>
                <w:bCs/>
                <w:color w:val="auto"/>
              </w:rPr>
              <w:t>十</w:t>
            </w:r>
            <w:r w:rsidR="00865183" w:rsidRPr="00142A96">
              <w:rPr>
                <w:rFonts w:hint="eastAsia"/>
                <w:b w:val="0"/>
                <w:bCs/>
                <w:color w:val="auto"/>
              </w:rPr>
              <w:t>、项目平面布置合理性分析</w:t>
            </w:r>
          </w:p>
          <w:p w:rsidR="003D3299" w:rsidRDefault="00860383" w:rsidP="003D3299">
            <w:pPr>
              <w:spacing w:line="360" w:lineRule="auto"/>
              <w:ind w:firstLineChars="200" w:firstLine="480"/>
              <w:rPr>
                <w:sz w:val="24"/>
              </w:rPr>
            </w:pPr>
            <w:r>
              <w:rPr>
                <w:rFonts w:hint="eastAsia"/>
                <w:sz w:val="24"/>
              </w:rPr>
              <w:t>本项目为新建脱硫项目，项目主体设备为脱硫塔，脱硫塔位于</w:t>
            </w:r>
            <w:r w:rsidR="002B642F">
              <w:rPr>
                <w:rFonts w:hint="eastAsia"/>
                <w:sz w:val="24"/>
              </w:rPr>
              <w:t>聚龙厂</w:t>
            </w:r>
            <w:r>
              <w:rPr>
                <w:rFonts w:hint="eastAsia"/>
                <w:sz w:val="24"/>
              </w:rPr>
              <w:t>东侧空地内，</w:t>
            </w:r>
            <w:r w:rsidR="00A31375">
              <w:rPr>
                <w:rFonts w:hint="eastAsia"/>
                <w:sz w:val="24"/>
              </w:rPr>
              <w:t>脱硫塔旁空地设置循环水池</w:t>
            </w:r>
            <w:r w:rsidR="008D0C4D">
              <w:rPr>
                <w:rFonts w:hint="eastAsia"/>
                <w:sz w:val="24"/>
              </w:rPr>
              <w:t>，办公生活区布置在厂区东北侧</w:t>
            </w:r>
            <w:r>
              <w:rPr>
                <w:rFonts w:hint="eastAsia"/>
                <w:sz w:val="24"/>
              </w:rPr>
              <w:t>。本项目在原厂区布袋除尘器末端新建管道，通过管道引入新建的脱硫塔，烟气旋转而上穿过喷淋层，脱硫液向下流入脱硫塔循环池，循环池旁建设</w:t>
            </w:r>
            <w:r w:rsidR="00A31375">
              <w:rPr>
                <w:rFonts w:hint="eastAsia"/>
                <w:sz w:val="24"/>
              </w:rPr>
              <w:t>石膏</w:t>
            </w:r>
            <w:r w:rsidRPr="00860383">
              <w:rPr>
                <w:rFonts w:hint="eastAsia"/>
                <w:sz w:val="24"/>
              </w:rPr>
              <w:t>脱水系统</w:t>
            </w:r>
            <w:r>
              <w:rPr>
                <w:rFonts w:hint="eastAsia"/>
                <w:sz w:val="24"/>
              </w:rPr>
              <w:t>，</w:t>
            </w:r>
            <w:proofErr w:type="gramStart"/>
            <w:r>
              <w:rPr>
                <w:rFonts w:hint="eastAsia"/>
                <w:sz w:val="24"/>
              </w:rPr>
              <w:t>包括滤泥机</w:t>
            </w:r>
            <w:proofErr w:type="gramEnd"/>
            <w:r>
              <w:rPr>
                <w:rFonts w:hint="eastAsia"/>
                <w:sz w:val="24"/>
              </w:rPr>
              <w:t>、压滤泵等，通过石灰中和后，碱液经循环</w:t>
            </w:r>
            <w:proofErr w:type="gramStart"/>
            <w:r>
              <w:rPr>
                <w:rFonts w:hint="eastAsia"/>
                <w:sz w:val="24"/>
              </w:rPr>
              <w:t>泵进行</w:t>
            </w:r>
            <w:proofErr w:type="gramEnd"/>
            <w:r>
              <w:rPr>
                <w:rFonts w:hint="eastAsia"/>
                <w:sz w:val="24"/>
              </w:rPr>
              <w:t>循环利用。</w:t>
            </w:r>
          </w:p>
          <w:p w:rsidR="004C6D4D" w:rsidRPr="003C7A85" w:rsidRDefault="008D0C4D" w:rsidP="00142A96">
            <w:pPr>
              <w:spacing w:line="360" w:lineRule="auto"/>
              <w:ind w:firstLineChars="200" w:firstLine="480"/>
              <w:rPr>
                <w:sz w:val="24"/>
              </w:rPr>
            </w:pPr>
            <w:r>
              <w:rPr>
                <w:rFonts w:hint="eastAsia"/>
                <w:sz w:val="24"/>
              </w:rPr>
              <w:t>从本项目平面布置上看，</w:t>
            </w:r>
            <w:r w:rsidR="00860383">
              <w:rPr>
                <w:rFonts w:hint="eastAsia"/>
                <w:sz w:val="24"/>
              </w:rPr>
              <w:t>项目利用厂区空地，</w:t>
            </w:r>
            <w:r w:rsidR="00860383" w:rsidRPr="00860383">
              <w:rPr>
                <w:rFonts w:hint="eastAsia"/>
                <w:sz w:val="24"/>
              </w:rPr>
              <w:t>根据</w:t>
            </w:r>
            <w:r w:rsidR="00E16730">
              <w:rPr>
                <w:rFonts w:hint="eastAsia"/>
                <w:sz w:val="24"/>
              </w:rPr>
              <w:t>脱硫</w:t>
            </w:r>
            <w:r w:rsidR="00860383" w:rsidRPr="00860383">
              <w:rPr>
                <w:rFonts w:hint="eastAsia"/>
                <w:sz w:val="24"/>
              </w:rPr>
              <w:t>工艺方案，结合场地条件，</w:t>
            </w:r>
            <w:r w:rsidR="00142A96">
              <w:rPr>
                <w:rFonts w:hint="eastAsia"/>
                <w:sz w:val="24"/>
              </w:rPr>
              <w:t>合理、</w:t>
            </w:r>
            <w:r w:rsidR="00860383" w:rsidRPr="00860383">
              <w:rPr>
                <w:rFonts w:hint="eastAsia"/>
                <w:sz w:val="24"/>
              </w:rPr>
              <w:t>紧凑布置</w:t>
            </w:r>
            <w:r w:rsidR="00AE4AC0">
              <w:rPr>
                <w:rFonts w:hint="eastAsia"/>
                <w:sz w:val="24"/>
              </w:rPr>
              <w:t>各个功能区，综上，</w:t>
            </w:r>
            <w:r w:rsidR="00142A96">
              <w:rPr>
                <w:rFonts w:hint="eastAsia"/>
                <w:sz w:val="24"/>
              </w:rPr>
              <w:t>本项目总平面布置合理。</w:t>
            </w:r>
            <w:r w:rsidR="00865183" w:rsidRPr="003C7A85">
              <w:rPr>
                <w:rFonts w:hint="eastAsia"/>
                <w:sz w:val="24"/>
              </w:rPr>
              <w:t>项目总平面布置图见</w:t>
            </w:r>
            <w:r w:rsidR="00865183" w:rsidRPr="00142A96">
              <w:rPr>
                <w:rFonts w:hint="eastAsia"/>
                <w:sz w:val="24"/>
              </w:rPr>
              <w:t>附图</w:t>
            </w:r>
            <w:r w:rsidR="00142A96">
              <w:rPr>
                <w:rFonts w:hint="eastAsia"/>
                <w:sz w:val="24"/>
              </w:rPr>
              <w:t>2</w:t>
            </w:r>
            <w:r w:rsidR="00865183" w:rsidRPr="003C7A85">
              <w:rPr>
                <w:rFonts w:hint="eastAsia"/>
                <w:sz w:val="24"/>
              </w:rPr>
              <w:t>。</w:t>
            </w:r>
          </w:p>
        </w:tc>
      </w:tr>
      <w:tr w:rsidR="003C7A85" w:rsidRPr="003C7A85" w:rsidTr="00DF3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8"/>
        </w:trPr>
        <w:tc>
          <w:tcPr>
            <w:tcW w:w="5000" w:type="pct"/>
            <w:gridSpan w:val="6"/>
            <w:tcBorders>
              <w:top w:val="single" w:sz="4" w:space="0" w:color="auto"/>
            </w:tcBorders>
          </w:tcPr>
          <w:p w:rsidR="00865183" w:rsidRPr="003C7A85" w:rsidRDefault="00865183" w:rsidP="00865183">
            <w:pPr>
              <w:spacing w:line="360" w:lineRule="auto"/>
              <w:rPr>
                <w:rFonts w:eastAsia="黑体"/>
                <w:b/>
                <w:bCs/>
                <w:sz w:val="30"/>
                <w:szCs w:val="30"/>
              </w:rPr>
            </w:pPr>
            <w:r w:rsidRPr="003C7A85">
              <w:rPr>
                <w:rFonts w:eastAsia="黑体"/>
                <w:b/>
                <w:bCs/>
                <w:sz w:val="30"/>
                <w:szCs w:val="30"/>
              </w:rPr>
              <w:lastRenderedPageBreak/>
              <w:t>与本项目有关的原有污染情况及主要环境问题：</w:t>
            </w:r>
          </w:p>
          <w:p w:rsidR="006073AE" w:rsidRPr="004C6D4D" w:rsidRDefault="004C6D4D" w:rsidP="004C6D4D">
            <w:pPr>
              <w:pStyle w:val="affff1"/>
              <w:ind w:firstLineChars="0" w:firstLine="0"/>
              <w:jc w:val="left"/>
              <w:rPr>
                <w:b w:val="0"/>
                <w:bCs/>
                <w:color w:val="auto"/>
              </w:rPr>
            </w:pPr>
            <w:r w:rsidRPr="004C6D4D">
              <w:rPr>
                <w:rFonts w:hint="eastAsia"/>
                <w:b w:val="0"/>
                <w:bCs/>
                <w:color w:val="auto"/>
              </w:rPr>
              <w:t>一、企业原有基本情况</w:t>
            </w:r>
          </w:p>
          <w:p w:rsidR="004C6D4D" w:rsidRPr="001F589D" w:rsidRDefault="004C6D4D" w:rsidP="001F589D">
            <w:pPr>
              <w:pStyle w:val="affff1"/>
              <w:ind w:firstLineChars="0" w:firstLine="0"/>
              <w:rPr>
                <w:rFonts w:ascii="宋体" w:eastAsia="宋体" w:hAnsi="宋体"/>
                <w:bCs/>
                <w:color w:val="auto"/>
              </w:rPr>
            </w:pPr>
            <w:r w:rsidRPr="001F589D">
              <w:rPr>
                <w:rFonts w:ascii="宋体" w:eastAsia="宋体" w:hAnsi="宋体" w:hint="eastAsia"/>
                <w:bCs/>
                <w:color w:val="auto"/>
              </w:rPr>
              <w:t>（一）</w:t>
            </w:r>
            <w:r w:rsidR="001F589D" w:rsidRPr="001F589D">
              <w:rPr>
                <w:rFonts w:ascii="宋体" w:eastAsia="宋体" w:hAnsi="宋体" w:hint="eastAsia"/>
                <w:bCs/>
                <w:color w:val="auto"/>
              </w:rPr>
              <w:t>企业简介</w:t>
            </w:r>
          </w:p>
          <w:p w:rsidR="001F589D" w:rsidRPr="004328E7" w:rsidRDefault="00CA523A" w:rsidP="00CA523A">
            <w:pPr>
              <w:spacing w:line="360" w:lineRule="auto"/>
              <w:ind w:firstLineChars="200" w:firstLine="480"/>
              <w:rPr>
                <w:sz w:val="24"/>
              </w:rPr>
            </w:pPr>
            <w:r w:rsidRPr="006E0D85">
              <w:rPr>
                <w:rFonts w:hint="eastAsia"/>
                <w:sz w:val="24"/>
              </w:rPr>
              <w:t>四川乐山</w:t>
            </w:r>
            <w:proofErr w:type="gramStart"/>
            <w:r w:rsidRPr="006E0D85">
              <w:rPr>
                <w:rFonts w:hint="eastAsia"/>
                <w:sz w:val="24"/>
              </w:rPr>
              <w:t>鑫</w:t>
            </w:r>
            <w:proofErr w:type="gramEnd"/>
            <w:r w:rsidRPr="006E0D85">
              <w:rPr>
                <w:rFonts w:hint="eastAsia"/>
                <w:sz w:val="24"/>
              </w:rPr>
              <w:t>河电力综合开发有限公司</w:t>
            </w:r>
            <w:r w:rsidRPr="00CA523A">
              <w:rPr>
                <w:sz w:val="24"/>
              </w:rPr>
              <w:t>成立于</w:t>
            </w:r>
            <w:r w:rsidRPr="00CA523A">
              <w:rPr>
                <w:sz w:val="24"/>
              </w:rPr>
              <w:t>2001</w:t>
            </w:r>
            <w:r w:rsidRPr="00CA523A">
              <w:rPr>
                <w:sz w:val="24"/>
              </w:rPr>
              <w:t>年</w:t>
            </w:r>
            <w:r w:rsidRPr="00CA523A">
              <w:rPr>
                <w:rFonts w:hint="eastAsia"/>
                <w:sz w:val="24"/>
              </w:rPr>
              <w:t>，其</w:t>
            </w:r>
            <w:r w:rsidR="002B642F">
              <w:rPr>
                <w:rFonts w:hint="eastAsia"/>
                <w:sz w:val="24"/>
              </w:rPr>
              <w:t>聚龙厂</w:t>
            </w:r>
            <w:r w:rsidRPr="00CA523A">
              <w:rPr>
                <w:rFonts w:hint="eastAsia"/>
                <w:sz w:val="24"/>
              </w:rPr>
              <w:t>位于金口河区金河</w:t>
            </w:r>
            <w:proofErr w:type="gramStart"/>
            <w:r w:rsidRPr="00CA523A">
              <w:rPr>
                <w:rFonts w:hint="eastAsia"/>
                <w:sz w:val="24"/>
              </w:rPr>
              <w:t>镇铜河</w:t>
            </w:r>
            <w:proofErr w:type="gramEnd"/>
            <w:r w:rsidRPr="00CA523A">
              <w:rPr>
                <w:rFonts w:hint="eastAsia"/>
                <w:sz w:val="24"/>
              </w:rPr>
              <w:t>村，</w:t>
            </w:r>
            <w:r w:rsidR="00A26A2D" w:rsidRPr="00A26A2D">
              <w:rPr>
                <w:rFonts w:hint="eastAsia"/>
                <w:sz w:val="24"/>
              </w:rPr>
              <w:t>占地面积</w:t>
            </w:r>
            <w:r w:rsidR="007C59B2">
              <w:rPr>
                <w:rFonts w:hint="eastAsia"/>
                <w:sz w:val="24"/>
              </w:rPr>
              <w:t>12565.44</w:t>
            </w:r>
            <w:r w:rsidR="00A26A2D" w:rsidRPr="00A26A2D">
              <w:rPr>
                <w:rFonts w:hint="eastAsia"/>
                <w:sz w:val="24"/>
              </w:rPr>
              <w:t>m</w:t>
            </w:r>
            <w:r w:rsidR="00A26A2D" w:rsidRPr="00A26A2D">
              <w:rPr>
                <w:rFonts w:hint="eastAsia"/>
                <w:sz w:val="24"/>
                <w:vertAlign w:val="superscript"/>
              </w:rPr>
              <w:t>2</w:t>
            </w:r>
            <w:r w:rsidRPr="00CA523A">
              <w:rPr>
                <w:rFonts w:hint="eastAsia"/>
                <w:sz w:val="24"/>
              </w:rPr>
              <w:t>，</w:t>
            </w:r>
            <w:r w:rsidRPr="00CA523A">
              <w:rPr>
                <w:sz w:val="24"/>
              </w:rPr>
              <w:t>目前</w:t>
            </w:r>
            <w:r>
              <w:rPr>
                <w:rFonts w:hint="eastAsia"/>
                <w:sz w:val="24"/>
              </w:rPr>
              <w:t>，</w:t>
            </w:r>
            <w:r w:rsidRPr="00CA523A">
              <w:rPr>
                <w:rFonts w:hint="eastAsia"/>
                <w:sz w:val="24"/>
              </w:rPr>
              <w:t>建有</w:t>
            </w:r>
            <w:r w:rsidRPr="00CA523A">
              <w:rPr>
                <w:rFonts w:hint="eastAsia"/>
                <w:sz w:val="24"/>
              </w:rPr>
              <w:t>2</w:t>
            </w:r>
            <w:r w:rsidRPr="00CA523A">
              <w:rPr>
                <w:rFonts w:hint="eastAsia"/>
                <w:sz w:val="24"/>
              </w:rPr>
              <w:t>台</w:t>
            </w:r>
            <w:r w:rsidRPr="00CA523A">
              <w:rPr>
                <w:rFonts w:hint="eastAsia"/>
                <w:sz w:val="24"/>
              </w:rPr>
              <w:t>1</w:t>
            </w:r>
            <w:r w:rsidR="007C59B2">
              <w:rPr>
                <w:rFonts w:hint="eastAsia"/>
                <w:sz w:val="24"/>
              </w:rPr>
              <w:t>2</w:t>
            </w:r>
            <w:r w:rsidRPr="00CA523A">
              <w:rPr>
                <w:rFonts w:hint="eastAsia"/>
                <w:sz w:val="24"/>
              </w:rPr>
              <w:t>500 kVA</w:t>
            </w:r>
            <w:r w:rsidRPr="00CA523A">
              <w:rPr>
                <w:rFonts w:hint="eastAsia"/>
                <w:sz w:val="24"/>
              </w:rPr>
              <w:t>工业硅矿热炉，</w:t>
            </w:r>
            <w:r w:rsidRPr="00CA523A">
              <w:rPr>
                <w:sz w:val="24"/>
              </w:rPr>
              <w:t>年产工业硅</w:t>
            </w:r>
            <w:r w:rsidR="007C59B2">
              <w:rPr>
                <w:rFonts w:hint="eastAsia"/>
                <w:sz w:val="24"/>
              </w:rPr>
              <w:t>18</w:t>
            </w:r>
            <w:r w:rsidRPr="00CA523A">
              <w:rPr>
                <w:sz w:val="24"/>
              </w:rPr>
              <w:t>000t</w:t>
            </w:r>
            <w:r>
              <w:rPr>
                <w:rFonts w:hint="eastAsia"/>
                <w:sz w:val="24"/>
              </w:rPr>
              <w:t>。</w:t>
            </w:r>
            <w:r w:rsidR="00EC0E4E" w:rsidRPr="00EC0E4E">
              <w:rPr>
                <w:sz w:val="24"/>
              </w:rPr>
              <w:t>根据现场踏勘和向当地环境保护部门了解，公司现有生产线在运行期间未出现过环境污染事件和环境纠纷投诉。</w:t>
            </w:r>
          </w:p>
          <w:p w:rsidR="004328E7" w:rsidRDefault="004328E7" w:rsidP="004328E7">
            <w:pPr>
              <w:pStyle w:val="affff1"/>
              <w:ind w:firstLineChars="0" w:firstLine="0"/>
            </w:pPr>
            <w:r w:rsidRPr="004328E7">
              <w:rPr>
                <w:rFonts w:ascii="宋体" w:eastAsia="宋体" w:hAnsi="宋体" w:hint="eastAsia"/>
                <w:bCs/>
                <w:color w:val="auto"/>
              </w:rPr>
              <w:t>（二）原</w:t>
            </w:r>
            <w:proofErr w:type="gramStart"/>
            <w:r w:rsidRPr="004328E7">
              <w:rPr>
                <w:rFonts w:ascii="宋体" w:eastAsia="宋体" w:hAnsi="宋体" w:hint="eastAsia"/>
                <w:bCs/>
                <w:color w:val="auto"/>
              </w:rPr>
              <w:t>项目环</w:t>
            </w:r>
            <w:proofErr w:type="gramEnd"/>
            <w:r w:rsidRPr="004328E7">
              <w:rPr>
                <w:rFonts w:ascii="宋体" w:eastAsia="宋体" w:hAnsi="宋体" w:hint="eastAsia"/>
                <w:bCs/>
                <w:color w:val="auto"/>
              </w:rPr>
              <w:t>评及验收情况</w:t>
            </w:r>
          </w:p>
          <w:p w:rsidR="00CA523A" w:rsidRDefault="00A26A2D" w:rsidP="00CA523A">
            <w:pPr>
              <w:spacing w:line="360" w:lineRule="auto"/>
              <w:ind w:firstLineChars="200" w:firstLine="480"/>
              <w:rPr>
                <w:sz w:val="24"/>
              </w:rPr>
            </w:pPr>
            <w:r>
              <w:rPr>
                <w:rFonts w:hint="eastAsia"/>
                <w:sz w:val="24"/>
              </w:rPr>
              <w:t>1</w:t>
            </w:r>
            <w:r>
              <w:rPr>
                <w:rFonts w:hint="eastAsia"/>
                <w:sz w:val="24"/>
              </w:rPr>
              <w:t>、</w:t>
            </w:r>
            <w:r w:rsidR="007C59B2" w:rsidRPr="00CA523A">
              <w:rPr>
                <w:rFonts w:hint="eastAsia"/>
                <w:sz w:val="24"/>
              </w:rPr>
              <w:t>2013</w:t>
            </w:r>
            <w:r w:rsidR="007C59B2" w:rsidRPr="00CA523A">
              <w:rPr>
                <w:rFonts w:hint="eastAsia"/>
                <w:sz w:val="24"/>
              </w:rPr>
              <w:t>年</w:t>
            </w:r>
            <w:r w:rsidR="007C59B2" w:rsidRPr="00CA523A">
              <w:rPr>
                <w:rFonts w:hint="eastAsia"/>
                <w:sz w:val="24"/>
              </w:rPr>
              <w:t>12</w:t>
            </w:r>
            <w:r w:rsidR="007C59B2" w:rsidRPr="00CA523A">
              <w:rPr>
                <w:rFonts w:hint="eastAsia"/>
                <w:sz w:val="24"/>
              </w:rPr>
              <w:t>月取得乐山市环境保护局出具的“关于《四川乐山鑫河电力综合开发有限公司聚龙硅钙厂产品方案变更环境影响评价报告》的审批意见”（乐</w:t>
            </w:r>
            <w:proofErr w:type="gramStart"/>
            <w:r w:rsidR="007C59B2" w:rsidRPr="00CA523A">
              <w:rPr>
                <w:rFonts w:hint="eastAsia"/>
                <w:sz w:val="24"/>
              </w:rPr>
              <w:t>市环审</w:t>
            </w:r>
            <w:proofErr w:type="gramEnd"/>
            <w:r w:rsidR="007C59B2" w:rsidRPr="00CA523A">
              <w:rPr>
                <w:rFonts w:hint="eastAsia"/>
                <w:sz w:val="24"/>
              </w:rPr>
              <w:t>[2013]242</w:t>
            </w:r>
            <w:r w:rsidR="007C59B2" w:rsidRPr="00CA523A">
              <w:rPr>
                <w:rFonts w:hint="eastAsia"/>
                <w:sz w:val="24"/>
              </w:rPr>
              <w:t>号）；</w:t>
            </w:r>
          </w:p>
          <w:p w:rsidR="00CA523A" w:rsidRDefault="00A26A2D" w:rsidP="00CA523A">
            <w:pPr>
              <w:spacing w:line="360" w:lineRule="auto"/>
              <w:ind w:firstLineChars="200" w:firstLine="480"/>
            </w:pPr>
            <w:r>
              <w:rPr>
                <w:rFonts w:hint="eastAsia"/>
                <w:sz w:val="24"/>
              </w:rPr>
              <w:t>2</w:t>
            </w:r>
            <w:r>
              <w:rPr>
                <w:rFonts w:hint="eastAsia"/>
                <w:sz w:val="24"/>
              </w:rPr>
              <w:t>、</w:t>
            </w:r>
            <w:r w:rsidR="007C59B2" w:rsidRPr="00CA523A">
              <w:rPr>
                <w:rFonts w:hint="eastAsia"/>
                <w:sz w:val="24"/>
              </w:rPr>
              <w:t>2015</w:t>
            </w:r>
            <w:r w:rsidR="007C59B2" w:rsidRPr="00CA523A">
              <w:rPr>
                <w:rFonts w:hint="eastAsia"/>
                <w:sz w:val="24"/>
              </w:rPr>
              <w:t>年</w:t>
            </w:r>
            <w:r w:rsidR="007C59B2" w:rsidRPr="00CA523A">
              <w:rPr>
                <w:rFonts w:hint="eastAsia"/>
                <w:sz w:val="24"/>
              </w:rPr>
              <w:t>5</w:t>
            </w:r>
            <w:r w:rsidR="007C59B2" w:rsidRPr="00CA523A">
              <w:rPr>
                <w:rFonts w:hint="eastAsia"/>
                <w:sz w:val="24"/>
              </w:rPr>
              <w:t>月取得乐山市环境保护局出具的“关于四川乐山</w:t>
            </w:r>
            <w:proofErr w:type="gramStart"/>
            <w:r w:rsidR="007C59B2" w:rsidRPr="00CA523A">
              <w:rPr>
                <w:rFonts w:hint="eastAsia"/>
                <w:sz w:val="24"/>
              </w:rPr>
              <w:t>鑫</w:t>
            </w:r>
            <w:proofErr w:type="gramEnd"/>
            <w:r w:rsidR="007C59B2" w:rsidRPr="00CA523A">
              <w:rPr>
                <w:rFonts w:hint="eastAsia"/>
                <w:sz w:val="24"/>
              </w:rPr>
              <w:t>河电力综合开发有限公司聚龙硅钙厂产品方案变更竣工环境保护验收的意见”（乐市</w:t>
            </w:r>
            <w:proofErr w:type="gramStart"/>
            <w:r w:rsidR="007C59B2" w:rsidRPr="00CA523A">
              <w:rPr>
                <w:rFonts w:hint="eastAsia"/>
                <w:sz w:val="24"/>
              </w:rPr>
              <w:t>环验</w:t>
            </w:r>
            <w:r w:rsidR="007C59B2" w:rsidRPr="00CA523A">
              <w:rPr>
                <w:rFonts w:hint="eastAsia"/>
                <w:sz w:val="24"/>
              </w:rPr>
              <w:t>[</w:t>
            </w:r>
            <w:proofErr w:type="gramEnd"/>
            <w:r w:rsidR="007C59B2" w:rsidRPr="00CA523A">
              <w:rPr>
                <w:rFonts w:hint="eastAsia"/>
                <w:sz w:val="24"/>
              </w:rPr>
              <w:t>2015]36</w:t>
            </w:r>
            <w:r w:rsidR="007C59B2" w:rsidRPr="00CA523A">
              <w:rPr>
                <w:rFonts w:hint="eastAsia"/>
                <w:sz w:val="24"/>
              </w:rPr>
              <w:t>号）</w:t>
            </w:r>
            <w:r w:rsidR="007C59B2">
              <w:rPr>
                <w:rFonts w:hint="eastAsia"/>
                <w:sz w:val="24"/>
              </w:rPr>
              <w:t>；</w:t>
            </w:r>
          </w:p>
          <w:p w:rsidR="005914FA" w:rsidRPr="00E96026" w:rsidRDefault="00A26A2D" w:rsidP="005914FA">
            <w:pPr>
              <w:spacing w:line="360" w:lineRule="auto"/>
              <w:ind w:firstLineChars="200" w:firstLine="480"/>
              <w:rPr>
                <w:sz w:val="24"/>
              </w:rPr>
            </w:pPr>
            <w:r>
              <w:rPr>
                <w:rFonts w:hint="eastAsia"/>
                <w:sz w:val="24"/>
              </w:rPr>
              <w:lastRenderedPageBreak/>
              <w:t>3</w:t>
            </w:r>
            <w:r>
              <w:rPr>
                <w:rFonts w:hint="eastAsia"/>
                <w:sz w:val="24"/>
              </w:rPr>
              <w:t>、</w:t>
            </w:r>
            <w:r w:rsidR="005914FA" w:rsidRPr="005914FA">
              <w:rPr>
                <w:rFonts w:hint="eastAsia"/>
                <w:sz w:val="24"/>
              </w:rPr>
              <w:t>2015</w:t>
            </w:r>
            <w:r w:rsidR="005914FA" w:rsidRPr="005914FA">
              <w:rPr>
                <w:rFonts w:hint="eastAsia"/>
                <w:sz w:val="24"/>
              </w:rPr>
              <w:t>年取得排污许可证，证书编号：</w:t>
            </w:r>
            <w:r w:rsidR="007C59B2" w:rsidRPr="005914FA">
              <w:rPr>
                <w:rFonts w:hint="eastAsia"/>
                <w:sz w:val="24"/>
              </w:rPr>
              <w:t>L040</w:t>
            </w:r>
            <w:r w:rsidR="007C59B2">
              <w:rPr>
                <w:rFonts w:hint="eastAsia"/>
                <w:sz w:val="24"/>
              </w:rPr>
              <w:t>08</w:t>
            </w:r>
            <w:r w:rsidR="00E96026">
              <w:rPr>
                <w:rFonts w:hint="eastAsia"/>
                <w:sz w:val="24"/>
              </w:rPr>
              <w:t>，大气总量控制指标为：</w:t>
            </w:r>
            <w:r w:rsidR="007C59B2" w:rsidRPr="007C59B2">
              <w:rPr>
                <w:rFonts w:hint="eastAsia"/>
                <w:bCs/>
                <w:sz w:val="24"/>
              </w:rPr>
              <w:t>烟粉尘：</w:t>
            </w:r>
            <w:r w:rsidR="007C59B2" w:rsidRPr="007C59B2">
              <w:rPr>
                <w:rFonts w:hint="eastAsia"/>
                <w:bCs/>
                <w:sz w:val="24"/>
              </w:rPr>
              <w:t>30t/a</w:t>
            </w:r>
            <w:r w:rsidR="007C59B2" w:rsidRPr="007C59B2">
              <w:rPr>
                <w:rFonts w:hint="eastAsia"/>
                <w:bCs/>
                <w:sz w:val="24"/>
              </w:rPr>
              <w:t>，</w:t>
            </w:r>
            <w:r w:rsidR="007C59B2" w:rsidRPr="007C59B2">
              <w:rPr>
                <w:rFonts w:hint="eastAsia"/>
                <w:bCs/>
                <w:sz w:val="24"/>
              </w:rPr>
              <w:t>SO</w:t>
            </w:r>
            <w:r w:rsidR="007C59B2" w:rsidRPr="007C59B2">
              <w:rPr>
                <w:rFonts w:hint="eastAsia"/>
                <w:bCs/>
                <w:sz w:val="24"/>
                <w:vertAlign w:val="subscript"/>
              </w:rPr>
              <w:t>2</w:t>
            </w:r>
            <w:r w:rsidR="007C59B2" w:rsidRPr="007C59B2">
              <w:rPr>
                <w:rFonts w:hint="eastAsia"/>
                <w:bCs/>
                <w:sz w:val="24"/>
              </w:rPr>
              <w:t>：</w:t>
            </w:r>
            <w:r w:rsidR="007C59B2" w:rsidRPr="007C59B2">
              <w:rPr>
                <w:rFonts w:hint="eastAsia"/>
                <w:bCs/>
                <w:sz w:val="24"/>
              </w:rPr>
              <w:t>80t/a</w:t>
            </w:r>
            <w:r w:rsidR="007C59B2" w:rsidRPr="007C59B2">
              <w:rPr>
                <w:rFonts w:hint="eastAsia"/>
                <w:bCs/>
                <w:sz w:val="24"/>
              </w:rPr>
              <w:t>，</w:t>
            </w:r>
            <w:r w:rsidR="007C59B2" w:rsidRPr="007C59B2">
              <w:rPr>
                <w:rFonts w:hint="eastAsia"/>
                <w:bCs/>
                <w:sz w:val="24"/>
              </w:rPr>
              <w:t>NO</w:t>
            </w:r>
            <w:r w:rsidR="007C59B2" w:rsidRPr="007C59B2">
              <w:rPr>
                <w:rFonts w:hint="eastAsia"/>
                <w:bCs/>
                <w:sz w:val="24"/>
                <w:vertAlign w:val="subscript"/>
              </w:rPr>
              <w:t>X</w:t>
            </w:r>
            <w:r w:rsidR="007C59B2" w:rsidRPr="007C59B2">
              <w:rPr>
                <w:rFonts w:hint="eastAsia"/>
                <w:bCs/>
                <w:sz w:val="24"/>
              </w:rPr>
              <w:t>：</w:t>
            </w:r>
            <w:r w:rsidR="007C59B2" w:rsidRPr="007C59B2">
              <w:rPr>
                <w:rFonts w:hint="eastAsia"/>
                <w:bCs/>
                <w:sz w:val="24"/>
              </w:rPr>
              <w:t>50t/a</w:t>
            </w:r>
            <w:r w:rsidR="00E96026">
              <w:rPr>
                <w:rFonts w:hint="eastAsia"/>
                <w:sz w:val="24"/>
              </w:rPr>
              <w:t>。</w:t>
            </w:r>
          </w:p>
          <w:p w:rsidR="00CA523A" w:rsidRDefault="00CA523A" w:rsidP="00CA523A">
            <w:pPr>
              <w:spacing w:line="360" w:lineRule="auto"/>
              <w:ind w:firstLineChars="200" w:firstLine="480"/>
              <w:rPr>
                <w:sz w:val="24"/>
              </w:rPr>
            </w:pPr>
            <w:r w:rsidRPr="00CA523A">
              <w:rPr>
                <w:sz w:val="24"/>
              </w:rPr>
              <w:t>综上所述</w:t>
            </w:r>
            <w:r w:rsidRPr="00CA523A">
              <w:rPr>
                <w:rFonts w:hint="eastAsia"/>
                <w:sz w:val="24"/>
              </w:rPr>
              <w:t>，四川乐山</w:t>
            </w:r>
            <w:proofErr w:type="gramStart"/>
            <w:r w:rsidRPr="00CA523A">
              <w:rPr>
                <w:rFonts w:hint="eastAsia"/>
                <w:sz w:val="24"/>
              </w:rPr>
              <w:t>鑫</w:t>
            </w:r>
            <w:proofErr w:type="gramEnd"/>
            <w:r w:rsidRPr="00CA523A">
              <w:rPr>
                <w:rFonts w:hint="eastAsia"/>
                <w:sz w:val="24"/>
              </w:rPr>
              <w:t>河电力综合开发有限公司</w:t>
            </w:r>
            <w:r w:rsidR="00A26A2D">
              <w:rPr>
                <w:rFonts w:hint="eastAsia"/>
                <w:sz w:val="24"/>
              </w:rPr>
              <w:t>（</w:t>
            </w:r>
            <w:r w:rsidR="002B642F">
              <w:rPr>
                <w:rFonts w:hint="eastAsia"/>
                <w:sz w:val="24"/>
              </w:rPr>
              <w:t>聚龙厂</w:t>
            </w:r>
            <w:r w:rsidR="00A26A2D">
              <w:rPr>
                <w:rFonts w:hint="eastAsia"/>
                <w:sz w:val="24"/>
              </w:rPr>
              <w:t>）</w:t>
            </w:r>
            <w:r w:rsidRPr="00CA523A">
              <w:rPr>
                <w:sz w:val="24"/>
              </w:rPr>
              <w:t>各生产线均已取得环评批复</w:t>
            </w:r>
            <w:r w:rsidRPr="00CA523A">
              <w:rPr>
                <w:rFonts w:hint="eastAsia"/>
                <w:sz w:val="24"/>
              </w:rPr>
              <w:t>，</w:t>
            </w:r>
            <w:r w:rsidRPr="00CA523A">
              <w:rPr>
                <w:sz w:val="24"/>
              </w:rPr>
              <w:t>并完成了项目验收</w:t>
            </w:r>
            <w:r w:rsidRPr="00CA523A">
              <w:rPr>
                <w:rFonts w:hint="eastAsia"/>
                <w:sz w:val="24"/>
              </w:rPr>
              <w:t>，</w:t>
            </w:r>
            <w:r w:rsidRPr="00CA523A">
              <w:rPr>
                <w:sz w:val="24"/>
              </w:rPr>
              <w:t>本次建设内容为对</w:t>
            </w:r>
            <w:r>
              <w:rPr>
                <w:rFonts w:hint="eastAsia"/>
                <w:sz w:val="24"/>
              </w:rPr>
              <w:t>工业硅矿热炉</w:t>
            </w:r>
            <w:r w:rsidRPr="00CA523A">
              <w:rPr>
                <w:sz w:val="24"/>
              </w:rPr>
              <w:t>烟气进行脱硫治理</w:t>
            </w:r>
            <w:r w:rsidRPr="00CA523A">
              <w:rPr>
                <w:rFonts w:hint="eastAsia"/>
                <w:sz w:val="24"/>
              </w:rPr>
              <w:t>，</w:t>
            </w:r>
            <w:r w:rsidRPr="00CA523A">
              <w:rPr>
                <w:sz w:val="24"/>
              </w:rPr>
              <w:t>不对产品生产线做改变</w:t>
            </w:r>
            <w:r w:rsidR="003D65E4">
              <w:rPr>
                <w:rFonts w:hint="eastAsia"/>
                <w:sz w:val="24"/>
              </w:rPr>
              <w:t>，因此不对其生产线进行分析。</w:t>
            </w:r>
          </w:p>
          <w:p w:rsidR="006A1676" w:rsidRPr="006A1676" w:rsidRDefault="006A1676" w:rsidP="006A1676">
            <w:pPr>
              <w:jc w:val="center"/>
              <w:rPr>
                <w:b/>
                <w:szCs w:val="21"/>
              </w:rPr>
            </w:pPr>
            <w:r w:rsidRPr="006A1676">
              <w:rPr>
                <w:rFonts w:hint="eastAsia"/>
                <w:b/>
                <w:szCs w:val="21"/>
              </w:rPr>
              <w:t>表</w:t>
            </w:r>
            <w:r w:rsidRPr="006A1676">
              <w:rPr>
                <w:rFonts w:hint="eastAsia"/>
                <w:b/>
                <w:szCs w:val="21"/>
              </w:rPr>
              <w:t xml:space="preserve">1-4 </w:t>
            </w:r>
            <w:r w:rsidRPr="006A1676">
              <w:rPr>
                <w:rFonts w:hint="eastAsia"/>
                <w:b/>
                <w:szCs w:val="21"/>
              </w:rPr>
              <w:t>原有项目组成表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596"/>
              <w:gridCol w:w="4498"/>
              <w:gridCol w:w="1474"/>
            </w:tblGrid>
            <w:tr w:rsidR="00C22ECA" w:rsidTr="00C22ECA">
              <w:trPr>
                <w:trHeight w:val="397"/>
                <w:jc w:val="center"/>
              </w:trPr>
              <w:tc>
                <w:tcPr>
                  <w:tcW w:w="609" w:type="pct"/>
                  <w:vAlign w:val="center"/>
                </w:tcPr>
                <w:p w:rsidR="00C22ECA" w:rsidRPr="00C22ECA" w:rsidRDefault="00C22ECA" w:rsidP="00C22ECA">
                  <w:pPr>
                    <w:snapToGrid w:val="0"/>
                    <w:jc w:val="center"/>
                    <w:rPr>
                      <w:rFonts w:ascii="宋体" w:hAnsi="宋体"/>
                      <w:b/>
                      <w:szCs w:val="21"/>
                    </w:rPr>
                  </w:pPr>
                  <w:r w:rsidRPr="00C22ECA">
                    <w:rPr>
                      <w:rFonts w:ascii="宋体" w:hAnsi="宋体"/>
                      <w:b/>
                      <w:szCs w:val="21"/>
                    </w:rPr>
                    <w:t>分类</w:t>
                  </w:r>
                </w:p>
              </w:tc>
              <w:tc>
                <w:tcPr>
                  <w:tcW w:w="926" w:type="pct"/>
                  <w:vAlign w:val="center"/>
                </w:tcPr>
                <w:p w:rsidR="00C22ECA" w:rsidRPr="00C22ECA" w:rsidRDefault="00C22ECA" w:rsidP="00C22ECA">
                  <w:pPr>
                    <w:snapToGrid w:val="0"/>
                    <w:jc w:val="center"/>
                    <w:rPr>
                      <w:rFonts w:ascii="宋体" w:hAnsi="宋体"/>
                      <w:b/>
                      <w:szCs w:val="21"/>
                    </w:rPr>
                  </w:pPr>
                  <w:r w:rsidRPr="00C22ECA">
                    <w:rPr>
                      <w:rFonts w:ascii="宋体" w:hAnsi="宋体"/>
                      <w:b/>
                      <w:szCs w:val="21"/>
                    </w:rPr>
                    <w:t>项 目 组 成</w:t>
                  </w:r>
                </w:p>
              </w:tc>
              <w:tc>
                <w:tcPr>
                  <w:tcW w:w="2610" w:type="pct"/>
                  <w:vAlign w:val="center"/>
                </w:tcPr>
                <w:p w:rsidR="00C22ECA" w:rsidRPr="00C22ECA" w:rsidRDefault="00C22ECA" w:rsidP="00C22ECA">
                  <w:pPr>
                    <w:snapToGrid w:val="0"/>
                    <w:jc w:val="center"/>
                    <w:rPr>
                      <w:rFonts w:ascii="宋体" w:hAnsi="宋体"/>
                      <w:b/>
                      <w:szCs w:val="21"/>
                    </w:rPr>
                  </w:pPr>
                  <w:r w:rsidRPr="00C22ECA">
                    <w:rPr>
                      <w:rFonts w:ascii="宋体" w:hAnsi="宋体" w:hint="eastAsia"/>
                      <w:b/>
                      <w:szCs w:val="21"/>
                    </w:rPr>
                    <w:t>建设内容及规模</w:t>
                  </w:r>
                </w:p>
              </w:tc>
              <w:tc>
                <w:tcPr>
                  <w:tcW w:w="855" w:type="pct"/>
                  <w:vAlign w:val="center"/>
                </w:tcPr>
                <w:p w:rsidR="00C22ECA" w:rsidRPr="00C22ECA" w:rsidRDefault="00C22ECA" w:rsidP="00C22ECA">
                  <w:pPr>
                    <w:snapToGrid w:val="0"/>
                    <w:jc w:val="center"/>
                    <w:rPr>
                      <w:rFonts w:ascii="宋体" w:hAnsi="宋体"/>
                      <w:b/>
                      <w:szCs w:val="21"/>
                    </w:rPr>
                  </w:pPr>
                  <w:r w:rsidRPr="00C22ECA">
                    <w:rPr>
                      <w:rFonts w:ascii="宋体" w:hAnsi="宋体" w:hint="eastAsia"/>
                      <w:b/>
                      <w:szCs w:val="21"/>
                    </w:rPr>
                    <w:t>主要环境问题</w:t>
                  </w:r>
                </w:p>
              </w:tc>
            </w:tr>
            <w:tr w:rsidR="00C22ECA" w:rsidTr="00C22ECA">
              <w:trPr>
                <w:trHeight w:val="397"/>
                <w:jc w:val="center"/>
              </w:trPr>
              <w:tc>
                <w:tcPr>
                  <w:tcW w:w="609" w:type="pct"/>
                  <w:vMerge w:val="restart"/>
                  <w:vAlign w:val="center"/>
                </w:tcPr>
                <w:p w:rsidR="00C22ECA" w:rsidRDefault="00C22ECA" w:rsidP="00C22ECA">
                  <w:pPr>
                    <w:snapToGrid w:val="0"/>
                    <w:jc w:val="center"/>
                    <w:rPr>
                      <w:rFonts w:ascii="宋体" w:hAnsi="宋体"/>
                      <w:szCs w:val="21"/>
                    </w:rPr>
                  </w:pPr>
                  <w:r>
                    <w:rPr>
                      <w:rFonts w:ascii="宋体" w:hAnsi="宋体"/>
                      <w:szCs w:val="21"/>
                    </w:rPr>
                    <w:t>主体工程</w:t>
                  </w:r>
                </w:p>
              </w:tc>
              <w:tc>
                <w:tcPr>
                  <w:tcW w:w="926" w:type="pct"/>
                  <w:vAlign w:val="center"/>
                </w:tcPr>
                <w:p w:rsidR="00C22ECA" w:rsidRDefault="00C22ECA" w:rsidP="00C22ECA">
                  <w:pPr>
                    <w:snapToGrid w:val="0"/>
                    <w:jc w:val="center"/>
                    <w:rPr>
                      <w:rFonts w:ascii="宋体" w:hAnsi="宋体"/>
                      <w:szCs w:val="21"/>
                    </w:rPr>
                  </w:pPr>
                  <w:r>
                    <w:rPr>
                      <w:rFonts w:hint="eastAsia"/>
                      <w:szCs w:val="21"/>
                    </w:rPr>
                    <w:t>生产厂房</w:t>
                  </w:r>
                </w:p>
              </w:tc>
              <w:tc>
                <w:tcPr>
                  <w:tcW w:w="2610" w:type="pct"/>
                  <w:vAlign w:val="center"/>
                </w:tcPr>
                <w:p w:rsidR="00C22ECA" w:rsidRDefault="00C22ECA" w:rsidP="00C22ECA">
                  <w:pPr>
                    <w:snapToGrid w:val="0"/>
                    <w:jc w:val="center"/>
                    <w:rPr>
                      <w:rFonts w:ascii="宋体" w:hAnsi="宋体"/>
                      <w:szCs w:val="21"/>
                    </w:rPr>
                  </w:pPr>
                  <w:r>
                    <w:rPr>
                      <w:rFonts w:ascii="宋体" w:hAnsi="宋体" w:hint="eastAsia"/>
                      <w:szCs w:val="21"/>
                    </w:rPr>
                    <w:t>冶炼车间、浇筑车间</w:t>
                  </w:r>
                </w:p>
              </w:tc>
              <w:tc>
                <w:tcPr>
                  <w:tcW w:w="855" w:type="pct"/>
                  <w:vAlign w:val="center"/>
                </w:tcPr>
                <w:p w:rsidR="00C22ECA" w:rsidRDefault="00C22ECA" w:rsidP="00C22ECA">
                  <w:pPr>
                    <w:snapToGrid w:val="0"/>
                    <w:jc w:val="center"/>
                    <w:rPr>
                      <w:rFonts w:ascii="宋体" w:hAnsi="宋体"/>
                      <w:szCs w:val="21"/>
                    </w:rPr>
                  </w:pPr>
                  <w:r>
                    <w:rPr>
                      <w:rFonts w:hint="eastAsia"/>
                      <w:szCs w:val="21"/>
                    </w:rPr>
                    <w:t>废气</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Align w:val="center"/>
                </w:tcPr>
                <w:p w:rsidR="00C22ECA" w:rsidRDefault="00C22ECA" w:rsidP="00C22ECA">
                  <w:pPr>
                    <w:jc w:val="center"/>
                    <w:rPr>
                      <w:szCs w:val="21"/>
                    </w:rPr>
                  </w:pPr>
                  <w:r>
                    <w:rPr>
                      <w:rFonts w:hint="eastAsia"/>
                      <w:szCs w:val="21"/>
                    </w:rPr>
                    <w:t>配料系统</w:t>
                  </w:r>
                </w:p>
              </w:tc>
              <w:tc>
                <w:tcPr>
                  <w:tcW w:w="2610" w:type="pct"/>
                  <w:vAlign w:val="center"/>
                </w:tcPr>
                <w:p w:rsidR="00C22ECA" w:rsidRDefault="00C22ECA" w:rsidP="00C22ECA">
                  <w:pPr>
                    <w:snapToGrid w:val="0"/>
                    <w:rPr>
                      <w:szCs w:val="21"/>
                    </w:rPr>
                  </w:pPr>
                  <w:r>
                    <w:rPr>
                      <w:rFonts w:hint="eastAsia"/>
                      <w:szCs w:val="21"/>
                    </w:rPr>
                    <w:t>全自动配料系统</w:t>
                  </w:r>
                  <w:r>
                    <w:rPr>
                      <w:rFonts w:hint="eastAsia"/>
                      <w:szCs w:val="21"/>
                    </w:rPr>
                    <w:t>2</w:t>
                  </w:r>
                  <w:r>
                    <w:rPr>
                      <w:rFonts w:hint="eastAsia"/>
                      <w:szCs w:val="21"/>
                    </w:rPr>
                    <w:t>套，包括皮带输送机、自动称量配料装置、斗提机等，皮带输送机设置全密闭式廊道</w:t>
                  </w:r>
                </w:p>
              </w:tc>
              <w:tc>
                <w:tcPr>
                  <w:tcW w:w="855" w:type="pct"/>
                  <w:vAlign w:val="center"/>
                </w:tcPr>
                <w:p w:rsidR="00C22ECA" w:rsidRDefault="00C22ECA" w:rsidP="00C22ECA">
                  <w:pPr>
                    <w:rPr>
                      <w:szCs w:val="21"/>
                    </w:rPr>
                  </w:pPr>
                  <w:r>
                    <w:rPr>
                      <w:rFonts w:hint="eastAsia"/>
                      <w:szCs w:val="21"/>
                    </w:rPr>
                    <w:t>噪声、粉尘</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Merge w:val="restart"/>
                  <w:vAlign w:val="center"/>
                </w:tcPr>
                <w:p w:rsidR="00C22ECA" w:rsidRDefault="00C22ECA" w:rsidP="00C22ECA">
                  <w:pPr>
                    <w:jc w:val="center"/>
                    <w:rPr>
                      <w:szCs w:val="21"/>
                    </w:rPr>
                  </w:pPr>
                  <w:r>
                    <w:rPr>
                      <w:rFonts w:hint="eastAsia"/>
                      <w:szCs w:val="21"/>
                    </w:rPr>
                    <w:t>冶炼系统</w:t>
                  </w:r>
                </w:p>
              </w:tc>
              <w:tc>
                <w:tcPr>
                  <w:tcW w:w="2610" w:type="pct"/>
                  <w:vAlign w:val="center"/>
                </w:tcPr>
                <w:p w:rsidR="00C22ECA" w:rsidRDefault="00C22ECA" w:rsidP="00C22ECA">
                  <w:pPr>
                    <w:snapToGrid w:val="0"/>
                    <w:rPr>
                      <w:rFonts w:ascii="宋体" w:hAnsi="宋体"/>
                      <w:szCs w:val="21"/>
                    </w:rPr>
                  </w:pPr>
                  <w:r>
                    <w:rPr>
                      <w:rFonts w:hint="eastAsia"/>
                      <w:szCs w:val="21"/>
                    </w:rPr>
                    <w:t>2</w:t>
                  </w:r>
                  <w:r>
                    <w:rPr>
                      <w:rFonts w:hint="eastAsia"/>
                      <w:szCs w:val="21"/>
                    </w:rPr>
                    <w:t>×</w:t>
                  </w:r>
                  <w:r>
                    <w:rPr>
                      <w:rFonts w:hint="eastAsia"/>
                      <w:szCs w:val="21"/>
                    </w:rPr>
                    <w:t>12500KVA</w:t>
                  </w:r>
                  <w:r>
                    <w:rPr>
                      <w:rFonts w:hint="eastAsia"/>
                      <w:szCs w:val="21"/>
                    </w:rPr>
                    <w:t>矿热炉，配备无功补偿系统</w:t>
                  </w:r>
                </w:p>
              </w:tc>
              <w:tc>
                <w:tcPr>
                  <w:tcW w:w="855" w:type="pct"/>
                  <w:vMerge w:val="restart"/>
                  <w:vAlign w:val="center"/>
                </w:tcPr>
                <w:p w:rsidR="00C22ECA" w:rsidRDefault="00C22ECA" w:rsidP="00C22ECA">
                  <w:pPr>
                    <w:rPr>
                      <w:szCs w:val="21"/>
                    </w:rPr>
                  </w:pPr>
                  <w:r>
                    <w:rPr>
                      <w:rFonts w:hint="eastAsia"/>
                      <w:szCs w:val="21"/>
                    </w:rPr>
                    <w:t>噪声、烟粉尘、废气</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Merge/>
                  <w:vAlign w:val="center"/>
                </w:tcPr>
                <w:p w:rsidR="00C22ECA" w:rsidRDefault="00C22ECA" w:rsidP="00C22ECA">
                  <w:pPr>
                    <w:jc w:val="center"/>
                    <w:rPr>
                      <w:szCs w:val="21"/>
                    </w:rPr>
                  </w:pPr>
                </w:p>
              </w:tc>
              <w:tc>
                <w:tcPr>
                  <w:tcW w:w="2610" w:type="pct"/>
                  <w:vAlign w:val="center"/>
                </w:tcPr>
                <w:p w:rsidR="00C22ECA" w:rsidRDefault="00C22ECA" w:rsidP="00C22ECA">
                  <w:pPr>
                    <w:snapToGrid w:val="0"/>
                    <w:rPr>
                      <w:szCs w:val="21"/>
                    </w:rPr>
                  </w:pPr>
                  <w:r>
                    <w:rPr>
                      <w:rFonts w:hint="eastAsia"/>
                      <w:szCs w:val="21"/>
                    </w:rPr>
                    <w:t>行车和钢包轨道</w:t>
                  </w:r>
                </w:p>
              </w:tc>
              <w:tc>
                <w:tcPr>
                  <w:tcW w:w="855" w:type="pct"/>
                  <w:vMerge/>
                  <w:vAlign w:val="center"/>
                </w:tcPr>
                <w:p w:rsidR="00C22ECA" w:rsidRDefault="00C22ECA" w:rsidP="00C22ECA">
                  <w:pPr>
                    <w:rPr>
                      <w:szCs w:val="21"/>
                    </w:rPr>
                  </w:pP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Align w:val="center"/>
                </w:tcPr>
                <w:p w:rsidR="00C22ECA" w:rsidRDefault="00C22ECA" w:rsidP="00C22ECA">
                  <w:pPr>
                    <w:rPr>
                      <w:szCs w:val="21"/>
                    </w:rPr>
                  </w:pPr>
                  <w:r>
                    <w:rPr>
                      <w:rFonts w:hAnsi="宋体"/>
                      <w:bCs/>
                      <w:szCs w:val="21"/>
                    </w:rPr>
                    <w:t>精炼系统</w:t>
                  </w:r>
                </w:p>
              </w:tc>
              <w:tc>
                <w:tcPr>
                  <w:tcW w:w="2610" w:type="pct"/>
                  <w:vAlign w:val="center"/>
                </w:tcPr>
                <w:p w:rsidR="00C22ECA" w:rsidRDefault="00C22ECA" w:rsidP="00C22ECA">
                  <w:pPr>
                    <w:rPr>
                      <w:szCs w:val="21"/>
                    </w:rPr>
                  </w:pPr>
                  <w:r>
                    <w:rPr>
                      <w:rFonts w:hint="eastAsia"/>
                      <w:szCs w:val="21"/>
                    </w:rPr>
                    <w:t>单台矿热炉设置</w:t>
                  </w:r>
                  <w:r>
                    <w:rPr>
                      <w:rFonts w:hint="eastAsia"/>
                      <w:szCs w:val="21"/>
                    </w:rPr>
                    <w:t>2</w:t>
                  </w:r>
                  <w:r>
                    <w:rPr>
                      <w:rFonts w:hint="eastAsia"/>
                      <w:szCs w:val="21"/>
                    </w:rPr>
                    <w:t>个出铁口，上方均安装有捕集烟罩和抽风机，建设液氧罐至冶炼车间的氧气管道</w:t>
                  </w:r>
                </w:p>
              </w:tc>
              <w:tc>
                <w:tcPr>
                  <w:tcW w:w="855" w:type="pct"/>
                  <w:vMerge w:val="restart"/>
                  <w:vAlign w:val="center"/>
                </w:tcPr>
                <w:p w:rsidR="00C22ECA" w:rsidRDefault="00C22ECA" w:rsidP="00C22ECA">
                  <w:pPr>
                    <w:rPr>
                      <w:szCs w:val="21"/>
                    </w:rPr>
                  </w:pPr>
                  <w:r>
                    <w:rPr>
                      <w:rFonts w:hint="eastAsia"/>
                      <w:szCs w:val="21"/>
                    </w:rPr>
                    <w:t>烟尘、噪声</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Align w:val="center"/>
                </w:tcPr>
                <w:p w:rsidR="00C22ECA" w:rsidRDefault="00C22ECA" w:rsidP="00C22ECA">
                  <w:pPr>
                    <w:rPr>
                      <w:rFonts w:hAnsi="宋体"/>
                      <w:bCs/>
                      <w:szCs w:val="21"/>
                    </w:rPr>
                  </w:pPr>
                  <w:r>
                    <w:rPr>
                      <w:rFonts w:hAnsi="宋体"/>
                      <w:bCs/>
                      <w:szCs w:val="21"/>
                    </w:rPr>
                    <w:t>浇筑、产品精整</w:t>
                  </w:r>
                </w:p>
              </w:tc>
              <w:tc>
                <w:tcPr>
                  <w:tcW w:w="2610" w:type="pct"/>
                  <w:vAlign w:val="center"/>
                </w:tcPr>
                <w:p w:rsidR="00C22ECA" w:rsidRDefault="00C22ECA" w:rsidP="00C22ECA">
                  <w:pPr>
                    <w:rPr>
                      <w:szCs w:val="21"/>
                    </w:rPr>
                  </w:pPr>
                  <w:r>
                    <w:rPr>
                      <w:rFonts w:hint="eastAsia"/>
                      <w:szCs w:val="21"/>
                    </w:rPr>
                    <w:t>配备有</w:t>
                  </w:r>
                  <w:r>
                    <w:rPr>
                      <w:rFonts w:hint="eastAsia"/>
                      <w:szCs w:val="21"/>
                    </w:rPr>
                    <w:t>20t</w:t>
                  </w:r>
                  <w:r>
                    <w:rPr>
                      <w:rFonts w:hint="eastAsia"/>
                      <w:szCs w:val="21"/>
                    </w:rPr>
                    <w:t>行吊，产品精整破碎采用人工破碎</w:t>
                  </w:r>
                </w:p>
              </w:tc>
              <w:tc>
                <w:tcPr>
                  <w:tcW w:w="855" w:type="pct"/>
                  <w:vMerge/>
                  <w:vAlign w:val="center"/>
                </w:tcPr>
                <w:p w:rsidR="00C22ECA" w:rsidRDefault="00C22ECA" w:rsidP="00C22ECA">
                  <w:pPr>
                    <w:rPr>
                      <w:szCs w:val="21"/>
                    </w:rPr>
                  </w:pPr>
                </w:p>
              </w:tc>
            </w:tr>
            <w:tr w:rsidR="00C22ECA" w:rsidTr="00C22ECA">
              <w:trPr>
                <w:trHeight w:val="397"/>
                <w:jc w:val="center"/>
              </w:trPr>
              <w:tc>
                <w:tcPr>
                  <w:tcW w:w="609" w:type="pct"/>
                  <w:vMerge w:val="restart"/>
                  <w:vAlign w:val="center"/>
                </w:tcPr>
                <w:p w:rsidR="00C22ECA" w:rsidRDefault="00C22ECA" w:rsidP="00C22ECA">
                  <w:pPr>
                    <w:snapToGrid w:val="0"/>
                    <w:jc w:val="center"/>
                    <w:rPr>
                      <w:rFonts w:ascii="宋体" w:hAnsi="宋体"/>
                      <w:szCs w:val="21"/>
                    </w:rPr>
                  </w:pPr>
                  <w:r>
                    <w:rPr>
                      <w:rFonts w:ascii="宋体" w:hAnsi="宋体"/>
                      <w:szCs w:val="21"/>
                    </w:rPr>
                    <w:t>辅助</w:t>
                  </w:r>
                </w:p>
                <w:p w:rsidR="00C22ECA" w:rsidRDefault="00C22ECA" w:rsidP="00C22ECA">
                  <w:pPr>
                    <w:snapToGrid w:val="0"/>
                    <w:jc w:val="center"/>
                    <w:rPr>
                      <w:rFonts w:ascii="宋体" w:hAnsi="宋体"/>
                      <w:szCs w:val="21"/>
                    </w:rPr>
                  </w:pPr>
                  <w:r>
                    <w:rPr>
                      <w:rFonts w:ascii="宋体" w:hAnsi="宋体"/>
                      <w:szCs w:val="21"/>
                    </w:rPr>
                    <w:t>工程</w:t>
                  </w:r>
                </w:p>
              </w:tc>
              <w:tc>
                <w:tcPr>
                  <w:tcW w:w="926" w:type="pct"/>
                  <w:vMerge w:val="restart"/>
                  <w:vAlign w:val="center"/>
                </w:tcPr>
                <w:p w:rsidR="00C22ECA" w:rsidRDefault="00C22ECA" w:rsidP="00C22ECA">
                  <w:pPr>
                    <w:rPr>
                      <w:szCs w:val="21"/>
                    </w:rPr>
                  </w:pPr>
                  <w:r>
                    <w:rPr>
                      <w:rFonts w:hint="eastAsia"/>
                      <w:szCs w:val="21"/>
                    </w:rPr>
                    <w:t>烟气净化系统</w:t>
                  </w:r>
                </w:p>
              </w:tc>
              <w:tc>
                <w:tcPr>
                  <w:tcW w:w="2610" w:type="pct"/>
                  <w:vAlign w:val="center"/>
                </w:tcPr>
                <w:p w:rsidR="00C22ECA" w:rsidRDefault="00C22ECA" w:rsidP="00C22ECA">
                  <w:pPr>
                    <w:snapToGrid w:val="0"/>
                    <w:rPr>
                      <w:rFonts w:ascii="宋体" w:hAnsi="宋体"/>
                      <w:szCs w:val="21"/>
                    </w:rPr>
                  </w:pPr>
                  <w:r>
                    <w:rPr>
                      <w:rFonts w:hint="eastAsia"/>
                      <w:szCs w:val="21"/>
                    </w:rPr>
                    <w:t>2</w:t>
                  </w:r>
                  <w:r>
                    <w:rPr>
                      <w:rFonts w:hint="eastAsia"/>
                      <w:szCs w:val="21"/>
                    </w:rPr>
                    <w:t>台矿热炉各自配备一套独立的玻纤滤袋除尘器</w:t>
                  </w:r>
                </w:p>
              </w:tc>
              <w:tc>
                <w:tcPr>
                  <w:tcW w:w="855" w:type="pct"/>
                  <w:vAlign w:val="center"/>
                </w:tcPr>
                <w:p w:rsidR="00C22ECA" w:rsidRDefault="00C22ECA" w:rsidP="00C22ECA">
                  <w:pPr>
                    <w:snapToGrid w:val="0"/>
                    <w:rPr>
                      <w:rFonts w:ascii="宋体" w:hAnsi="宋体"/>
                      <w:szCs w:val="21"/>
                    </w:rPr>
                  </w:pPr>
                  <w:r>
                    <w:rPr>
                      <w:szCs w:val="21"/>
                    </w:rPr>
                    <w:t>噪声</w:t>
                  </w:r>
                  <w:r>
                    <w:rPr>
                      <w:rFonts w:hint="eastAsia"/>
                      <w:szCs w:val="21"/>
                    </w:rPr>
                    <w:t>、除尘灰</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Merge/>
                  <w:vAlign w:val="center"/>
                </w:tcPr>
                <w:p w:rsidR="00C22ECA" w:rsidRDefault="00C22ECA" w:rsidP="00C22ECA">
                  <w:pPr>
                    <w:rPr>
                      <w:szCs w:val="21"/>
                    </w:rPr>
                  </w:pPr>
                </w:p>
              </w:tc>
              <w:tc>
                <w:tcPr>
                  <w:tcW w:w="2610" w:type="pct"/>
                  <w:vAlign w:val="center"/>
                </w:tcPr>
                <w:p w:rsidR="00C22ECA" w:rsidRDefault="00C22ECA" w:rsidP="00C22ECA">
                  <w:pPr>
                    <w:snapToGrid w:val="0"/>
                    <w:rPr>
                      <w:rFonts w:ascii="宋体" w:hAnsi="宋体"/>
                      <w:szCs w:val="21"/>
                    </w:rPr>
                  </w:pPr>
                  <w:r>
                    <w:rPr>
                      <w:rFonts w:hint="eastAsia"/>
                      <w:szCs w:val="21"/>
                    </w:rPr>
                    <w:t>矿热炉出铁口设置集气罩和烟气旁路，设置抽风机和蝶阀，抽风机最大风量</w:t>
                  </w:r>
                  <w:r>
                    <w:rPr>
                      <w:rFonts w:hint="eastAsia"/>
                      <w:szCs w:val="21"/>
                    </w:rPr>
                    <w:t>40000m</w:t>
                  </w:r>
                  <w:r>
                    <w:rPr>
                      <w:rFonts w:hint="eastAsia"/>
                      <w:szCs w:val="21"/>
                      <w:vertAlign w:val="superscript"/>
                    </w:rPr>
                    <w:t>3</w:t>
                  </w:r>
                  <w:r>
                    <w:rPr>
                      <w:rFonts w:hint="eastAsia"/>
                      <w:szCs w:val="21"/>
                    </w:rPr>
                    <w:t>/h</w:t>
                  </w:r>
                </w:p>
              </w:tc>
              <w:tc>
                <w:tcPr>
                  <w:tcW w:w="855" w:type="pct"/>
                  <w:vAlign w:val="center"/>
                </w:tcPr>
                <w:p w:rsidR="00C22ECA" w:rsidRDefault="00C22ECA" w:rsidP="00C22ECA">
                  <w:pPr>
                    <w:snapToGrid w:val="0"/>
                    <w:rPr>
                      <w:szCs w:val="21"/>
                    </w:rPr>
                  </w:pPr>
                  <w:r>
                    <w:rPr>
                      <w:szCs w:val="21"/>
                    </w:rPr>
                    <w:t>噪声</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Merge/>
                  <w:vAlign w:val="center"/>
                </w:tcPr>
                <w:p w:rsidR="00C22ECA" w:rsidRDefault="00C22ECA" w:rsidP="00C22ECA">
                  <w:pPr>
                    <w:rPr>
                      <w:szCs w:val="21"/>
                    </w:rPr>
                  </w:pPr>
                </w:p>
              </w:tc>
              <w:tc>
                <w:tcPr>
                  <w:tcW w:w="2610" w:type="pct"/>
                  <w:vAlign w:val="center"/>
                </w:tcPr>
                <w:p w:rsidR="00C22ECA" w:rsidRDefault="00C22ECA" w:rsidP="00C22ECA">
                  <w:pPr>
                    <w:snapToGrid w:val="0"/>
                    <w:rPr>
                      <w:rFonts w:ascii="宋体" w:hAnsi="宋体"/>
                      <w:szCs w:val="21"/>
                    </w:rPr>
                  </w:pPr>
                  <w:r>
                    <w:rPr>
                      <w:rFonts w:ascii="宋体" w:hAnsi="宋体" w:hint="eastAsia"/>
                      <w:szCs w:val="21"/>
                    </w:rPr>
                    <w:t>微硅粉收集装置2套，配套风</w:t>
                  </w:r>
                  <w:r>
                    <w:rPr>
                      <w:rFonts w:hint="eastAsia"/>
                      <w:szCs w:val="21"/>
                    </w:rPr>
                    <w:t>量</w:t>
                  </w:r>
                  <w:r>
                    <w:rPr>
                      <w:rFonts w:hint="eastAsia"/>
                      <w:szCs w:val="21"/>
                    </w:rPr>
                    <w:t>40000m</w:t>
                  </w:r>
                  <w:r>
                    <w:rPr>
                      <w:rFonts w:hint="eastAsia"/>
                      <w:szCs w:val="21"/>
                      <w:vertAlign w:val="superscript"/>
                    </w:rPr>
                    <w:t>3</w:t>
                  </w:r>
                  <w:r>
                    <w:rPr>
                      <w:rFonts w:hint="eastAsia"/>
                      <w:szCs w:val="21"/>
                    </w:rPr>
                    <w:t>/h</w:t>
                  </w:r>
                  <w:proofErr w:type="gramStart"/>
                  <w:r>
                    <w:rPr>
                      <w:rFonts w:hint="eastAsia"/>
                      <w:szCs w:val="21"/>
                    </w:rPr>
                    <w:t>反吸清灰</w:t>
                  </w:r>
                  <w:proofErr w:type="gramEnd"/>
                  <w:r>
                    <w:rPr>
                      <w:rFonts w:hint="eastAsia"/>
                      <w:szCs w:val="21"/>
                    </w:rPr>
                    <w:t>风机</w:t>
                  </w:r>
                  <w:r>
                    <w:rPr>
                      <w:rFonts w:hint="eastAsia"/>
                      <w:szCs w:val="21"/>
                    </w:rPr>
                    <w:t>1</w:t>
                  </w:r>
                  <w:r>
                    <w:rPr>
                      <w:rFonts w:hint="eastAsia"/>
                      <w:szCs w:val="21"/>
                    </w:rPr>
                    <w:t>台，</w:t>
                  </w:r>
                  <w:r>
                    <w:rPr>
                      <w:rFonts w:hint="eastAsia"/>
                      <w:szCs w:val="21"/>
                    </w:rPr>
                    <w:t>150m</w:t>
                  </w:r>
                  <w:r>
                    <w:rPr>
                      <w:rFonts w:hint="eastAsia"/>
                      <w:szCs w:val="21"/>
                      <w:vertAlign w:val="superscript"/>
                    </w:rPr>
                    <w:t>3</w:t>
                  </w:r>
                  <w:r>
                    <w:rPr>
                      <w:rFonts w:hint="eastAsia"/>
                      <w:szCs w:val="21"/>
                    </w:rPr>
                    <w:t>加密罐</w:t>
                  </w:r>
                  <w:r>
                    <w:rPr>
                      <w:rFonts w:hint="eastAsia"/>
                      <w:szCs w:val="21"/>
                    </w:rPr>
                    <w:t>2</w:t>
                  </w:r>
                  <w:r>
                    <w:rPr>
                      <w:rFonts w:hint="eastAsia"/>
                      <w:szCs w:val="21"/>
                    </w:rPr>
                    <w:t>个，罗</w:t>
                  </w:r>
                  <w:proofErr w:type="gramStart"/>
                  <w:r>
                    <w:rPr>
                      <w:rFonts w:hint="eastAsia"/>
                      <w:szCs w:val="21"/>
                    </w:rPr>
                    <w:t>茨</w:t>
                  </w:r>
                  <w:proofErr w:type="gramEnd"/>
                  <w:r>
                    <w:rPr>
                      <w:rFonts w:hint="eastAsia"/>
                      <w:szCs w:val="21"/>
                    </w:rPr>
                    <w:t>加密风机</w:t>
                  </w:r>
                  <w:r>
                    <w:rPr>
                      <w:rFonts w:hint="eastAsia"/>
                      <w:szCs w:val="21"/>
                    </w:rPr>
                    <w:t>1</w:t>
                  </w:r>
                  <w:r>
                    <w:rPr>
                      <w:rFonts w:hint="eastAsia"/>
                      <w:szCs w:val="21"/>
                    </w:rPr>
                    <w:t>台，全自动</w:t>
                  </w:r>
                  <w:r>
                    <w:rPr>
                      <w:rFonts w:ascii="宋体" w:hAnsi="宋体" w:hint="eastAsia"/>
                      <w:szCs w:val="21"/>
                    </w:rPr>
                    <w:t>包装。</w:t>
                  </w:r>
                </w:p>
              </w:tc>
              <w:tc>
                <w:tcPr>
                  <w:tcW w:w="855" w:type="pct"/>
                  <w:vAlign w:val="center"/>
                </w:tcPr>
                <w:p w:rsidR="00C22ECA" w:rsidRDefault="00C22ECA" w:rsidP="00C22ECA">
                  <w:pPr>
                    <w:snapToGrid w:val="0"/>
                    <w:rPr>
                      <w:szCs w:val="21"/>
                    </w:rPr>
                  </w:pPr>
                  <w:r>
                    <w:rPr>
                      <w:szCs w:val="21"/>
                    </w:rPr>
                    <w:t>噪声、粉尘</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Align w:val="center"/>
                </w:tcPr>
                <w:p w:rsidR="00C22ECA" w:rsidRDefault="00C22ECA" w:rsidP="00C22ECA">
                  <w:pPr>
                    <w:rPr>
                      <w:szCs w:val="21"/>
                    </w:rPr>
                  </w:pPr>
                  <w:r>
                    <w:rPr>
                      <w:rFonts w:hint="eastAsia"/>
                      <w:szCs w:val="21"/>
                    </w:rPr>
                    <w:t>罗</w:t>
                  </w:r>
                  <w:proofErr w:type="gramStart"/>
                  <w:r>
                    <w:rPr>
                      <w:rFonts w:hint="eastAsia"/>
                      <w:szCs w:val="21"/>
                    </w:rPr>
                    <w:t>茨</w:t>
                  </w:r>
                  <w:proofErr w:type="gramEnd"/>
                  <w:r>
                    <w:rPr>
                      <w:rFonts w:hint="eastAsia"/>
                      <w:szCs w:val="21"/>
                    </w:rPr>
                    <w:t>加密系统</w:t>
                  </w:r>
                </w:p>
              </w:tc>
              <w:tc>
                <w:tcPr>
                  <w:tcW w:w="2610" w:type="pct"/>
                  <w:vAlign w:val="center"/>
                </w:tcPr>
                <w:p w:rsidR="00C22ECA" w:rsidRDefault="00C22ECA" w:rsidP="00C22ECA">
                  <w:pPr>
                    <w:snapToGrid w:val="0"/>
                    <w:rPr>
                      <w:rFonts w:ascii="宋体" w:hAnsi="宋体"/>
                      <w:szCs w:val="21"/>
                    </w:rPr>
                  </w:pPr>
                  <w:r>
                    <w:rPr>
                      <w:rFonts w:hint="eastAsia"/>
                      <w:szCs w:val="21"/>
                    </w:rPr>
                    <w:t>采用</w:t>
                  </w:r>
                  <w:r>
                    <w:rPr>
                      <w:rFonts w:hint="eastAsia"/>
                      <w:szCs w:val="21"/>
                    </w:rPr>
                    <w:t>1</w:t>
                  </w:r>
                  <w:r>
                    <w:rPr>
                      <w:rFonts w:hint="eastAsia"/>
                      <w:szCs w:val="21"/>
                    </w:rPr>
                    <w:t>套全自动包装装置，设置全封闭式包装房</w:t>
                  </w:r>
                  <w:r>
                    <w:rPr>
                      <w:rFonts w:hint="eastAsia"/>
                      <w:szCs w:val="21"/>
                    </w:rPr>
                    <w:t>1</w:t>
                  </w:r>
                  <w:r>
                    <w:rPr>
                      <w:rFonts w:hint="eastAsia"/>
                      <w:szCs w:val="21"/>
                    </w:rPr>
                    <w:t>座。</w:t>
                  </w:r>
                </w:p>
              </w:tc>
              <w:tc>
                <w:tcPr>
                  <w:tcW w:w="855" w:type="pct"/>
                  <w:vAlign w:val="center"/>
                </w:tcPr>
                <w:p w:rsidR="00C22ECA" w:rsidRDefault="00C22ECA" w:rsidP="00C22ECA">
                  <w:pPr>
                    <w:snapToGrid w:val="0"/>
                    <w:rPr>
                      <w:rFonts w:ascii="宋体" w:hAnsi="宋体"/>
                      <w:szCs w:val="21"/>
                    </w:rPr>
                  </w:pPr>
                  <w:r>
                    <w:rPr>
                      <w:rFonts w:ascii="宋体" w:hAnsi="宋体" w:hint="eastAsia"/>
                      <w:szCs w:val="21"/>
                    </w:rPr>
                    <w:t>噪声、粉尘</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Align w:val="center"/>
                </w:tcPr>
                <w:p w:rsidR="00C22ECA" w:rsidRDefault="00C22ECA" w:rsidP="00C22ECA">
                  <w:pPr>
                    <w:rPr>
                      <w:szCs w:val="21"/>
                    </w:rPr>
                  </w:pPr>
                  <w:r>
                    <w:rPr>
                      <w:rFonts w:hint="eastAsia"/>
                      <w:szCs w:val="21"/>
                    </w:rPr>
                    <w:t>冷却水循环系统</w:t>
                  </w:r>
                </w:p>
              </w:tc>
              <w:tc>
                <w:tcPr>
                  <w:tcW w:w="2610" w:type="pct"/>
                  <w:vAlign w:val="center"/>
                </w:tcPr>
                <w:p w:rsidR="00C22ECA" w:rsidRDefault="00C22ECA" w:rsidP="00C22ECA">
                  <w:pPr>
                    <w:rPr>
                      <w:rFonts w:ascii="宋体" w:hAnsi="宋体"/>
                      <w:szCs w:val="21"/>
                    </w:rPr>
                  </w:pPr>
                  <w:r>
                    <w:rPr>
                      <w:rFonts w:hint="eastAsia"/>
                      <w:szCs w:val="21"/>
                    </w:rPr>
                    <w:t>矿热炉循环冷却水池，容积</w:t>
                  </w:r>
                  <w:r>
                    <w:rPr>
                      <w:rFonts w:hint="eastAsia"/>
                      <w:szCs w:val="21"/>
                    </w:rPr>
                    <w:t>1500m</w:t>
                  </w:r>
                  <w:r>
                    <w:rPr>
                      <w:rFonts w:hint="eastAsia"/>
                      <w:szCs w:val="21"/>
                      <w:vertAlign w:val="superscript"/>
                    </w:rPr>
                    <w:t>3</w:t>
                  </w:r>
                  <w:r>
                    <w:rPr>
                      <w:rFonts w:hint="eastAsia"/>
                      <w:szCs w:val="21"/>
                    </w:rPr>
                    <w:t>。</w:t>
                  </w:r>
                </w:p>
              </w:tc>
              <w:tc>
                <w:tcPr>
                  <w:tcW w:w="855" w:type="pct"/>
                  <w:vAlign w:val="center"/>
                </w:tcPr>
                <w:p w:rsidR="00C22ECA" w:rsidRDefault="00C22ECA" w:rsidP="00C22ECA">
                  <w:pPr>
                    <w:rPr>
                      <w:rFonts w:ascii="宋体" w:hAnsi="宋体"/>
                      <w:szCs w:val="21"/>
                    </w:rPr>
                  </w:pPr>
                  <w:r>
                    <w:rPr>
                      <w:rFonts w:hint="eastAsia"/>
                      <w:szCs w:val="21"/>
                    </w:rPr>
                    <w:t>废水</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Align w:val="center"/>
                </w:tcPr>
                <w:p w:rsidR="00C22ECA" w:rsidRDefault="00C22ECA" w:rsidP="00C22ECA">
                  <w:pPr>
                    <w:rPr>
                      <w:szCs w:val="21"/>
                    </w:rPr>
                  </w:pPr>
                  <w:r>
                    <w:rPr>
                      <w:rFonts w:hint="eastAsia"/>
                      <w:szCs w:val="21"/>
                    </w:rPr>
                    <w:t>硅石冲洗</w:t>
                  </w:r>
                </w:p>
              </w:tc>
              <w:tc>
                <w:tcPr>
                  <w:tcW w:w="2610" w:type="pct"/>
                  <w:vAlign w:val="center"/>
                </w:tcPr>
                <w:p w:rsidR="00C22ECA" w:rsidRDefault="00C22ECA" w:rsidP="00C22ECA">
                  <w:pPr>
                    <w:rPr>
                      <w:szCs w:val="21"/>
                    </w:rPr>
                  </w:pPr>
                  <w:r>
                    <w:rPr>
                      <w:rFonts w:hint="eastAsia"/>
                      <w:szCs w:val="21"/>
                    </w:rPr>
                    <w:t>采用滚动筛清洗，循环沉淀水池容积为</w:t>
                  </w:r>
                  <w:r>
                    <w:rPr>
                      <w:rFonts w:hint="eastAsia"/>
                      <w:szCs w:val="21"/>
                    </w:rPr>
                    <w:t>50m</w:t>
                  </w:r>
                  <w:r>
                    <w:rPr>
                      <w:rFonts w:hint="eastAsia"/>
                      <w:szCs w:val="21"/>
                      <w:vertAlign w:val="superscript"/>
                    </w:rPr>
                    <w:t>3</w:t>
                  </w:r>
                  <w:r>
                    <w:rPr>
                      <w:rFonts w:hint="eastAsia"/>
                      <w:szCs w:val="21"/>
                    </w:rPr>
                    <w:t>，采取三级沉淀。清洗场地四周开挖排水沟、砌筑挡水墙。</w:t>
                  </w:r>
                </w:p>
              </w:tc>
              <w:tc>
                <w:tcPr>
                  <w:tcW w:w="855" w:type="pct"/>
                  <w:vAlign w:val="center"/>
                </w:tcPr>
                <w:p w:rsidR="00C22ECA" w:rsidRDefault="00C22ECA" w:rsidP="00C22ECA">
                  <w:pPr>
                    <w:rPr>
                      <w:szCs w:val="21"/>
                    </w:rPr>
                  </w:pPr>
                  <w:r>
                    <w:rPr>
                      <w:rFonts w:hint="eastAsia"/>
                      <w:szCs w:val="21"/>
                    </w:rPr>
                    <w:t>废水、固废</w:t>
                  </w:r>
                </w:p>
              </w:tc>
            </w:tr>
            <w:tr w:rsidR="00C22ECA" w:rsidTr="00C22ECA">
              <w:trPr>
                <w:trHeight w:val="397"/>
                <w:jc w:val="center"/>
              </w:trPr>
              <w:tc>
                <w:tcPr>
                  <w:tcW w:w="609" w:type="pct"/>
                  <w:vMerge w:val="restart"/>
                  <w:vAlign w:val="center"/>
                </w:tcPr>
                <w:p w:rsidR="00C22ECA" w:rsidRDefault="00C22ECA" w:rsidP="00C22ECA">
                  <w:pPr>
                    <w:jc w:val="center"/>
                    <w:rPr>
                      <w:rFonts w:ascii="宋体" w:hAnsi="宋体"/>
                      <w:szCs w:val="21"/>
                    </w:rPr>
                  </w:pPr>
                  <w:r>
                    <w:rPr>
                      <w:rFonts w:ascii="宋体" w:hAnsi="宋体"/>
                      <w:szCs w:val="21"/>
                    </w:rPr>
                    <w:t>公用</w:t>
                  </w:r>
                </w:p>
                <w:p w:rsidR="00C22ECA" w:rsidRDefault="00C22ECA" w:rsidP="00C22ECA">
                  <w:pPr>
                    <w:snapToGrid w:val="0"/>
                    <w:jc w:val="center"/>
                    <w:rPr>
                      <w:rFonts w:ascii="宋体" w:hAnsi="宋体"/>
                      <w:szCs w:val="21"/>
                    </w:rPr>
                  </w:pPr>
                  <w:r>
                    <w:rPr>
                      <w:rFonts w:ascii="宋体" w:hAnsi="宋体"/>
                      <w:szCs w:val="21"/>
                    </w:rPr>
                    <w:t>工程</w:t>
                  </w:r>
                </w:p>
              </w:tc>
              <w:tc>
                <w:tcPr>
                  <w:tcW w:w="926" w:type="pct"/>
                  <w:vAlign w:val="center"/>
                </w:tcPr>
                <w:p w:rsidR="00C22ECA" w:rsidRDefault="00C22ECA" w:rsidP="00C22ECA">
                  <w:pPr>
                    <w:rPr>
                      <w:szCs w:val="21"/>
                    </w:rPr>
                  </w:pPr>
                  <w:r>
                    <w:rPr>
                      <w:rFonts w:hAnsi="宋体"/>
                      <w:szCs w:val="21"/>
                    </w:rPr>
                    <w:t>供电设施</w:t>
                  </w:r>
                </w:p>
              </w:tc>
              <w:tc>
                <w:tcPr>
                  <w:tcW w:w="2610" w:type="pct"/>
                  <w:vMerge w:val="restart"/>
                  <w:vAlign w:val="center"/>
                </w:tcPr>
                <w:p w:rsidR="00C22ECA" w:rsidRDefault="00C22ECA" w:rsidP="00C22ECA">
                  <w:pPr>
                    <w:rPr>
                      <w:rFonts w:ascii="宋体" w:hAnsi="宋体"/>
                      <w:szCs w:val="21"/>
                    </w:rPr>
                  </w:pPr>
                  <w:r>
                    <w:rPr>
                      <w:rFonts w:hint="eastAsia"/>
                      <w:szCs w:val="21"/>
                    </w:rPr>
                    <w:t>供水、供电及场内交通均依托现有设施。</w:t>
                  </w:r>
                </w:p>
              </w:tc>
              <w:tc>
                <w:tcPr>
                  <w:tcW w:w="855" w:type="pct"/>
                  <w:vAlign w:val="center"/>
                </w:tcPr>
                <w:p w:rsidR="00C22ECA" w:rsidRDefault="00C22ECA" w:rsidP="00C22ECA">
                  <w:pPr>
                    <w:snapToGrid w:val="0"/>
                    <w:rPr>
                      <w:rFonts w:ascii="宋体" w:hAnsi="宋体"/>
                      <w:szCs w:val="21"/>
                    </w:rPr>
                  </w:pPr>
                  <w:r>
                    <w:rPr>
                      <w:rFonts w:hint="eastAsia"/>
                      <w:szCs w:val="21"/>
                    </w:rPr>
                    <w:t xml:space="preserve">  /</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Align w:val="center"/>
                </w:tcPr>
                <w:p w:rsidR="00C22ECA" w:rsidRDefault="00C22ECA" w:rsidP="00C22ECA">
                  <w:pPr>
                    <w:rPr>
                      <w:szCs w:val="21"/>
                    </w:rPr>
                  </w:pPr>
                  <w:r>
                    <w:rPr>
                      <w:rFonts w:hint="eastAsia"/>
                      <w:szCs w:val="21"/>
                    </w:rPr>
                    <w:t>供水系统</w:t>
                  </w:r>
                </w:p>
              </w:tc>
              <w:tc>
                <w:tcPr>
                  <w:tcW w:w="2610" w:type="pct"/>
                  <w:vMerge/>
                  <w:vAlign w:val="center"/>
                </w:tcPr>
                <w:p w:rsidR="00C22ECA" w:rsidRDefault="00C22ECA" w:rsidP="00C22ECA">
                  <w:pPr>
                    <w:rPr>
                      <w:rFonts w:ascii="宋体" w:hAnsi="宋体"/>
                      <w:szCs w:val="21"/>
                    </w:rPr>
                  </w:pPr>
                </w:p>
              </w:tc>
              <w:tc>
                <w:tcPr>
                  <w:tcW w:w="855" w:type="pct"/>
                  <w:vAlign w:val="center"/>
                </w:tcPr>
                <w:p w:rsidR="00C22ECA" w:rsidRDefault="00C22ECA" w:rsidP="00C22ECA">
                  <w:pPr>
                    <w:rPr>
                      <w:rFonts w:ascii="宋体" w:hAnsi="宋体"/>
                      <w:szCs w:val="21"/>
                    </w:rPr>
                  </w:pPr>
                  <w:r>
                    <w:rPr>
                      <w:rFonts w:ascii="宋体" w:hAnsi="宋体" w:hint="eastAsia"/>
                      <w:szCs w:val="21"/>
                    </w:rPr>
                    <w:t>噪声</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Align w:val="center"/>
                </w:tcPr>
                <w:p w:rsidR="00C22ECA" w:rsidRDefault="00C22ECA" w:rsidP="00C22ECA">
                  <w:pPr>
                    <w:rPr>
                      <w:szCs w:val="21"/>
                    </w:rPr>
                  </w:pPr>
                  <w:r>
                    <w:rPr>
                      <w:rFonts w:hint="eastAsia"/>
                      <w:szCs w:val="21"/>
                    </w:rPr>
                    <w:t>道路</w:t>
                  </w:r>
                </w:p>
              </w:tc>
              <w:tc>
                <w:tcPr>
                  <w:tcW w:w="2610" w:type="pct"/>
                  <w:vMerge/>
                  <w:vAlign w:val="center"/>
                </w:tcPr>
                <w:p w:rsidR="00C22ECA" w:rsidRDefault="00C22ECA" w:rsidP="00C22ECA">
                  <w:pPr>
                    <w:rPr>
                      <w:rFonts w:ascii="宋体" w:hAnsi="宋体"/>
                      <w:szCs w:val="21"/>
                    </w:rPr>
                  </w:pPr>
                </w:p>
              </w:tc>
              <w:tc>
                <w:tcPr>
                  <w:tcW w:w="855" w:type="pct"/>
                  <w:vAlign w:val="center"/>
                </w:tcPr>
                <w:p w:rsidR="00C22ECA" w:rsidRDefault="00C22ECA" w:rsidP="00C22ECA">
                  <w:pPr>
                    <w:rPr>
                      <w:rFonts w:ascii="宋体" w:hAnsi="宋体"/>
                      <w:szCs w:val="21"/>
                    </w:rPr>
                  </w:pPr>
                  <w:r>
                    <w:rPr>
                      <w:rFonts w:ascii="宋体" w:hAnsi="宋体" w:hint="eastAsia"/>
                      <w:szCs w:val="21"/>
                    </w:rPr>
                    <w:t>交通噪声</w:t>
                  </w:r>
                </w:p>
              </w:tc>
            </w:tr>
            <w:tr w:rsidR="00C22ECA" w:rsidTr="00C22ECA">
              <w:trPr>
                <w:trHeight w:val="397"/>
                <w:jc w:val="center"/>
              </w:trPr>
              <w:tc>
                <w:tcPr>
                  <w:tcW w:w="609" w:type="pct"/>
                  <w:vMerge w:val="restart"/>
                  <w:vAlign w:val="center"/>
                </w:tcPr>
                <w:p w:rsidR="00C22ECA" w:rsidRDefault="00C22ECA" w:rsidP="00C22ECA">
                  <w:pPr>
                    <w:snapToGrid w:val="0"/>
                    <w:jc w:val="center"/>
                    <w:rPr>
                      <w:rFonts w:ascii="宋体" w:hAnsi="宋体"/>
                      <w:szCs w:val="21"/>
                    </w:rPr>
                  </w:pPr>
                  <w:r>
                    <w:rPr>
                      <w:rFonts w:ascii="宋体" w:hAnsi="宋体"/>
                      <w:szCs w:val="21"/>
                    </w:rPr>
                    <w:t>仓储工程</w:t>
                  </w:r>
                </w:p>
              </w:tc>
              <w:tc>
                <w:tcPr>
                  <w:tcW w:w="926" w:type="pct"/>
                  <w:vAlign w:val="center"/>
                </w:tcPr>
                <w:p w:rsidR="00C22ECA" w:rsidRDefault="00C22ECA" w:rsidP="00C22ECA">
                  <w:pPr>
                    <w:rPr>
                      <w:szCs w:val="21"/>
                    </w:rPr>
                  </w:pPr>
                  <w:r>
                    <w:rPr>
                      <w:rFonts w:hint="eastAsia"/>
                      <w:szCs w:val="21"/>
                    </w:rPr>
                    <w:t>原料车间</w:t>
                  </w:r>
                </w:p>
              </w:tc>
              <w:tc>
                <w:tcPr>
                  <w:tcW w:w="2610" w:type="pct"/>
                  <w:vAlign w:val="center"/>
                </w:tcPr>
                <w:p w:rsidR="00C22ECA" w:rsidRDefault="00C22ECA" w:rsidP="00C22ECA">
                  <w:pPr>
                    <w:rPr>
                      <w:rFonts w:ascii="宋体" w:hAnsi="宋体"/>
                      <w:szCs w:val="21"/>
                    </w:rPr>
                  </w:pPr>
                  <w:r>
                    <w:rPr>
                      <w:rFonts w:hAnsi="宋体"/>
                      <w:bCs/>
                      <w:szCs w:val="21"/>
                    </w:rPr>
                    <w:t>依托厂区现有原料库房。</w:t>
                  </w:r>
                </w:p>
              </w:tc>
              <w:tc>
                <w:tcPr>
                  <w:tcW w:w="855" w:type="pct"/>
                  <w:vAlign w:val="center"/>
                </w:tcPr>
                <w:p w:rsidR="00C22ECA" w:rsidRDefault="00C22ECA" w:rsidP="00C22ECA">
                  <w:pPr>
                    <w:snapToGrid w:val="0"/>
                    <w:jc w:val="center"/>
                    <w:rPr>
                      <w:rFonts w:ascii="宋体" w:hAnsi="宋体"/>
                      <w:szCs w:val="21"/>
                    </w:rPr>
                  </w:pPr>
                  <w:r>
                    <w:rPr>
                      <w:rFonts w:hAnsi="宋体"/>
                      <w:bCs/>
                      <w:szCs w:val="21"/>
                    </w:rPr>
                    <w:t>粉尘、噪声</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Align w:val="center"/>
                </w:tcPr>
                <w:p w:rsidR="00C22ECA" w:rsidRDefault="00C22ECA" w:rsidP="00C22ECA">
                  <w:pPr>
                    <w:rPr>
                      <w:szCs w:val="21"/>
                    </w:rPr>
                  </w:pPr>
                  <w:r>
                    <w:rPr>
                      <w:rFonts w:hint="eastAsia"/>
                      <w:szCs w:val="21"/>
                    </w:rPr>
                    <w:t>成品库房</w:t>
                  </w:r>
                </w:p>
              </w:tc>
              <w:tc>
                <w:tcPr>
                  <w:tcW w:w="2610" w:type="pct"/>
                  <w:vAlign w:val="center"/>
                </w:tcPr>
                <w:p w:rsidR="00C22ECA" w:rsidRDefault="00C22ECA" w:rsidP="00C22ECA">
                  <w:pPr>
                    <w:rPr>
                      <w:rFonts w:ascii="宋体" w:hAnsi="宋体"/>
                      <w:szCs w:val="21"/>
                    </w:rPr>
                  </w:pPr>
                  <w:r>
                    <w:rPr>
                      <w:rFonts w:ascii="宋体" w:hAnsi="宋体" w:hint="eastAsia"/>
                      <w:szCs w:val="21"/>
                    </w:rPr>
                    <w:t>依托原有成品库房</w:t>
                  </w:r>
                </w:p>
              </w:tc>
              <w:tc>
                <w:tcPr>
                  <w:tcW w:w="855" w:type="pct"/>
                  <w:vAlign w:val="center"/>
                </w:tcPr>
                <w:p w:rsidR="00C22ECA" w:rsidRDefault="00C22ECA" w:rsidP="00C22ECA">
                  <w:pPr>
                    <w:snapToGrid w:val="0"/>
                    <w:jc w:val="center"/>
                    <w:rPr>
                      <w:rFonts w:ascii="宋体" w:hAnsi="宋体"/>
                      <w:szCs w:val="21"/>
                    </w:rPr>
                  </w:pPr>
                  <w:r>
                    <w:rPr>
                      <w:rFonts w:hAnsi="宋体"/>
                      <w:bCs/>
                      <w:szCs w:val="21"/>
                    </w:rPr>
                    <w:t>粉尘</w:t>
                  </w:r>
                </w:p>
              </w:tc>
            </w:tr>
            <w:tr w:rsidR="00C22ECA" w:rsidTr="00C22ECA">
              <w:trPr>
                <w:trHeight w:val="397"/>
                <w:jc w:val="center"/>
              </w:trPr>
              <w:tc>
                <w:tcPr>
                  <w:tcW w:w="609" w:type="pct"/>
                  <w:vMerge/>
                  <w:vAlign w:val="center"/>
                </w:tcPr>
                <w:p w:rsidR="00C22ECA" w:rsidRDefault="00C22ECA" w:rsidP="00C22ECA">
                  <w:pPr>
                    <w:snapToGrid w:val="0"/>
                    <w:jc w:val="center"/>
                    <w:rPr>
                      <w:rFonts w:ascii="宋体" w:hAnsi="宋体"/>
                      <w:szCs w:val="21"/>
                    </w:rPr>
                  </w:pPr>
                </w:p>
              </w:tc>
              <w:tc>
                <w:tcPr>
                  <w:tcW w:w="926" w:type="pct"/>
                  <w:vAlign w:val="center"/>
                </w:tcPr>
                <w:p w:rsidR="00C22ECA" w:rsidRDefault="00C22ECA" w:rsidP="00C22ECA">
                  <w:pPr>
                    <w:rPr>
                      <w:szCs w:val="21"/>
                    </w:rPr>
                  </w:pPr>
                  <w:r>
                    <w:rPr>
                      <w:rFonts w:hint="eastAsia"/>
                      <w:szCs w:val="21"/>
                    </w:rPr>
                    <w:t>微硅粉仓库</w:t>
                  </w:r>
                </w:p>
              </w:tc>
              <w:tc>
                <w:tcPr>
                  <w:tcW w:w="2610" w:type="pct"/>
                  <w:vAlign w:val="center"/>
                </w:tcPr>
                <w:p w:rsidR="00C22ECA" w:rsidRDefault="00C22ECA" w:rsidP="00C22ECA">
                  <w:pPr>
                    <w:rPr>
                      <w:rFonts w:ascii="宋体" w:hAnsi="宋体"/>
                      <w:szCs w:val="21"/>
                    </w:rPr>
                  </w:pPr>
                  <w:r>
                    <w:rPr>
                      <w:rFonts w:hAnsi="宋体"/>
                      <w:bCs/>
                      <w:szCs w:val="21"/>
                    </w:rPr>
                    <w:t>新建微硅粉仓库。</w:t>
                  </w:r>
                </w:p>
              </w:tc>
              <w:tc>
                <w:tcPr>
                  <w:tcW w:w="855" w:type="pct"/>
                  <w:vAlign w:val="center"/>
                </w:tcPr>
                <w:p w:rsidR="00C22ECA" w:rsidRDefault="00C22ECA" w:rsidP="00C22ECA">
                  <w:pPr>
                    <w:snapToGrid w:val="0"/>
                    <w:jc w:val="center"/>
                    <w:rPr>
                      <w:rFonts w:ascii="宋体" w:hAnsi="宋体"/>
                      <w:szCs w:val="21"/>
                    </w:rPr>
                  </w:pPr>
                  <w:r>
                    <w:rPr>
                      <w:rFonts w:hAnsi="宋体"/>
                      <w:bCs/>
                      <w:szCs w:val="21"/>
                    </w:rPr>
                    <w:t>粉尘、噪声</w:t>
                  </w:r>
                </w:p>
              </w:tc>
            </w:tr>
          </w:tbl>
          <w:p w:rsidR="00CA523A" w:rsidRDefault="00CA523A" w:rsidP="00C047BD">
            <w:pPr>
              <w:pStyle w:val="affff1"/>
              <w:ind w:firstLineChars="0" w:firstLine="0"/>
              <w:jc w:val="left"/>
              <w:rPr>
                <w:b w:val="0"/>
                <w:bCs/>
                <w:color w:val="auto"/>
              </w:rPr>
            </w:pPr>
            <w:r w:rsidRPr="00C047BD">
              <w:rPr>
                <w:rFonts w:hint="eastAsia"/>
                <w:b w:val="0"/>
                <w:bCs/>
                <w:color w:val="auto"/>
              </w:rPr>
              <w:t>二、原有项目</w:t>
            </w:r>
            <w:r w:rsidR="00C047BD" w:rsidRPr="00C047BD">
              <w:rPr>
                <w:rFonts w:hint="eastAsia"/>
                <w:b w:val="0"/>
                <w:bCs/>
                <w:color w:val="auto"/>
              </w:rPr>
              <w:t>工艺流程</w:t>
            </w:r>
          </w:p>
          <w:p w:rsidR="007576A7" w:rsidRPr="000E22EF" w:rsidRDefault="000E22EF" w:rsidP="000E22EF">
            <w:pPr>
              <w:spacing w:line="360" w:lineRule="auto"/>
              <w:ind w:firstLineChars="200" w:firstLine="480"/>
              <w:rPr>
                <w:sz w:val="24"/>
              </w:rPr>
            </w:pPr>
            <w:r>
              <w:rPr>
                <w:rFonts w:hint="eastAsia"/>
                <w:sz w:val="24"/>
              </w:rPr>
              <w:t>原有项目工艺流程</w:t>
            </w:r>
            <w:proofErr w:type="gramStart"/>
            <w:r>
              <w:rPr>
                <w:rFonts w:hint="eastAsia"/>
                <w:sz w:val="24"/>
              </w:rPr>
              <w:t>及产污环节</w:t>
            </w:r>
            <w:proofErr w:type="gramEnd"/>
            <w:r>
              <w:rPr>
                <w:rFonts w:hint="eastAsia"/>
                <w:sz w:val="24"/>
              </w:rPr>
              <w:t>图如图</w:t>
            </w:r>
            <w:r>
              <w:rPr>
                <w:rFonts w:hint="eastAsia"/>
                <w:sz w:val="24"/>
              </w:rPr>
              <w:t>1-1</w:t>
            </w:r>
            <w:r>
              <w:rPr>
                <w:rFonts w:hint="eastAsia"/>
                <w:sz w:val="24"/>
              </w:rPr>
              <w:t>。</w:t>
            </w:r>
          </w:p>
          <w:p w:rsidR="00C047BD" w:rsidRDefault="000E22EF" w:rsidP="000E22EF">
            <w:pPr>
              <w:spacing w:line="360" w:lineRule="auto"/>
              <w:jc w:val="center"/>
              <w:rPr>
                <w:sz w:val="24"/>
              </w:rPr>
            </w:pPr>
            <w:r>
              <w:rPr>
                <w:noProof/>
              </w:rPr>
              <w:lastRenderedPageBreak/>
              <w:drawing>
                <wp:inline distT="0" distB="0" distL="0" distR="0" wp14:anchorId="72807395" wp14:editId="44DF218D">
                  <wp:extent cx="5092922" cy="52959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7431" t="14167" r="24652" b="6111"/>
                          <a:stretch/>
                        </pic:blipFill>
                        <pic:spPr bwMode="auto">
                          <a:xfrm>
                            <a:off x="0" y="0"/>
                            <a:ext cx="5130149" cy="5334611"/>
                          </a:xfrm>
                          <a:prstGeom prst="rect">
                            <a:avLst/>
                          </a:prstGeom>
                          <a:ln>
                            <a:noFill/>
                          </a:ln>
                          <a:extLst>
                            <a:ext uri="{53640926-AAD7-44D8-BBD7-CCE9431645EC}">
                              <a14:shadowObscured xmlns:a14="http://schemas.microsoft.com/office/drawing/2010/main"/>
                            </a:ext>
                          </a:extLst>
                        </pic:spPr>
                      </pic:pic>
                    </a:graphicData>
                  </a:graphic>
                </wp:inline>
              </w:drawing>
            </w:r>
          </w:p>
          <w:p w:rsidR="000E22EF" w:rsidRPr="000E22EF" w:rsidRDefault="000E22EF" w:rsidP="007576A7">
            <w:pPr>
              <w:jc w:val="center"/>
              <w:rPr>
                <w:b/>
                <w:szCs w:val="21"/>
              </w:rPr>
            </w:pPr>
            <w:r w:rsidRPr="000E22EF">
              <w:rPr>
                <w:rFonts w:hint="eastAsia"/>
                <w:b/>
                <w:szCs w:val="21"/>
              </w:rPr>
              <w:t>图</w:t>
            </w:r>
            <w:r w:rsidRPr="000E22EF">
              <w:rPr>
                <w:rFonts w:hint="eastAsia"/>
                <w:b/>
                <w:szCs w:val="21"/>
              </w:rPr>
              <w:t xml:space="preserve">1-1 </w:t>
            </w:r>
            <w:r w:rsidRPr="000E22EF">
              <w:rPr>
                <w:rFonts w:hint="eastAsia"/>
                <w:b/>
                <w:szCs w:val="21"/>
              </w:rPr>
              <w:t>原有项目工艺流程</w:t>
            </w:r>
            <w:proofErr w:type="gramStart"/>
            <w:r w:rsidRPr="000E22EF">
              <w:rPr>
                <w:rFonts w:hint="eastAsia"/>
                <w:b/>
                <w:szCs w:val="21"/>
              </w:rPr>
              <w:t>及产污环节</w:t>
            </w:r>
            <w:proofErr w:type="gramEnd"/>
            <w:r w:rsidRPr="000E22EF">
              <w:rPr>
                <w:rFonts w:hint="eastAsia"/>
                <w:b/>
                <w:szCs w:val="21"/>
              </w:rPr>
              <w:t>图</w:t>
            </w:r>
          </w:p>
          <w:p w:rsidR="000E22EF" w:rsidRPr="000E22EF" w:rsidRDefault="000E22EF" w:rsidP="000E22EF">
            <w:pPr>
              <w:spacing w:line="360" w:lineRule="auto"/>
              <w:ind w:firstLineChars="200" w:firstLine="482"/>
              <w:rPr>
                <w:b/>
                <w:sz w:val="24"/>
              </w:rPr>
            </w:pPr>
            <w:r w:rsidRPr="000E22EF">
              <w:rPr>
                <w:rFonts w:hint="eastAsia"/>
                <w:b/>
                <w:sz w:val="24"/>
              </w:rPr>
              <w:t>工艺流程简述：</w:t>
            </w:r>
          </w:p>
          <w:p w:rsidR="000E22EF" w:rsidRPr="000E22EF" w:rsidRDefault="000E22EF" w:rsidP="000E22EF">
            <w:pPr>
              <w:spacing w:line="360" w:lineRule="auto"/>
              <w:ind w:firstLineChars="200" w:firstLine="480"/>
              <w:rPr>
                <w:sz w:val="24"/>
              </w:rPr>
            </w:pPr>
            <w:r w:rsidRPr="000E22EF">
              <w:rPr>
                <w:rFonts w:ascii="宋体" w:hAnsi="宋体" w:cs="宋体" w:hint="eastAsia"/>
                <w:sz w:val="24"/>
              </w:rPr>
              <w:t>①</w:t>
            </w:r>
            <w:r w:rsidRPr="000E22EF">
              <w:rPr>
                <w:sz w:val="24"/>
              </w:rPr>
              <w:t>原料、配料系统</w:t>
            </w:r>
          </w:p>
          <w:p w:rsidR="000E22EF" w:rsidRPr="000E22EF" w:rsidRDefault="000E22EF" w:rsidP="000E22EF">
            <w:pPr>
              <w:spacing w:line="360" w:lineRule="auto"/>
              <w:ind w:firstLineChars="200" w:firstLine="480"/>
              <w:rPr>
                <w:sz w:val="24"/>
              </w:rPr>
            </w:pPr>
            <w:r w:rsidRPr="000E22EF">
              <w:rPr>
                <w:sz w:val="24"/>
              </w:rPr>
              <w:t>进厂的硅石、石</w:t>
            </w:r>
            <w:r w:rsidRPr="000E22EF">
              <w:rPr>
                <w:rFonts w:hint="eastAsia"/>
                <w:sz w:val="24"/>
              </w:rPr>
              <w:t>油焦、精煤等分类集中贮存。合格粒度的硅石经用水冲洗附着的泥沙后成为合格入炉料。所有物料无需破碎。</w:t>
            </w:r>
          </w:p>
          <w:p w:rsidR="000E22EF" w:rsidRPr="000E22EF" w:rsidRDefault="000E22EF" w:rsidP="000E22EF">
            <w:pPr>
              <w:spacing w:line="360" w:lineRule="auto"/>
              <w:ind w:firstLineChars="200" w:firstLine="480"/>
              <w:rPr>
                <w:sz w:val="24"/>
              </w:rPr>
            </w:pPr>
            <w:r w:rsidRPr="000E22EF">
              <w:rPr>
                <w:sz w:val="24"/>
              </w:rPr>
              <w:t>硅石清洗工位布置在原料车间内，包括滚动清洗</w:t>
            </w:r>
            <w:proofErr w:type="gramStart"/>
            <w:r w:rsidRPr="000E22EF">
              <w:rPr>
                <w:sz w:val="24"/>
              </w:rPr>
              <w:t>筛</w:t>
            </w:r>
            <w:proofErr w:type="gramEnd"/>
            <w:r w:rsidRPr="000E22EF">
              <w:rPr>
                <w:sz w:val="24"/>
              </w:rPr>
              <w:t>1</w:t>
            </w:r>
            <w:r w:rsidRPr="000E22EF">
              <w:rPr>
                <w:sz w:val="24"/>
              </w:rPr>
              <w:t>套、硅石冲洗水循环沉淀水池</w:t>
            </w:r>
            <w:r w:rsidRPr="000E22EF">
              <w:rPr>
                <w:sz w:val="24"/>
              </w:rPr>
              <w:t>1</w:t>
            </w:r>
            <w:r w:rsidRPr="000E22EF">
              <w:rPr>
                <w:sz w:val="24"/>
              </w:rPr>
              <w:t>座（三级沉淀），清洗场地四周开挖排水沟、砌筑挡水墙。硅石</w:t>
            </w:r>
            <w:proofErr w:type="gramStart"/>
            <w:r w:rsidRPr="000E22EF">
              <w:rPr>
                <w:sz w:val="24"/>
              </w:rPr>
              <w:t>清洗水</w:t>
            </w:r>
            <w:proofErr w:type="gramEnd"/>
            <w:r w:rsidRPr="000E22EF">
              <w:rPr>
                <w:sz w:val="24"/>
              </w:rPr>
              <w:t>经沉淀处理后循环使用。</w:t>
            </w:r>
          </w:p>
          <w:p w:rsidR="000E22EF" w:rsidRPr="000E22EF" w:rsidRDefault="000E22EF" w:rsidP="000E22EF">
            <w:pPr>
              <w:spacing w:line="360" w:lineRule="auto"/>
              <w:ind w:firstLineChars="200" w:firstLine="480"/>
              <w:rPr>
                <w:sz w:val="24"/>
              </w:rPr>
            </w:pPr>
            <w:r w:rsidRPr="000E22EF">
              <w:rPr>
                <w:rFonts w:hint="eastAsia"/>
                <w:sz w:val="24"/>
              </w:rPr>
              <w:t>原料车间内的各类原辅料经皮带输送机输送至配料车间内，送入配料站贮料仓，按冶炼配比进行称量配料。每台化学硅电炉</w:t>
            </w:r>
            <w:r w:rsidRPr="000E22EF">
              <w:rPr>
                <w:sz w:val="24"/>
              </w:rPr>
              <w:t>设一套上料系统，各种原料</w:t>
            </w:r>
            <w:r w:rsidRPr="000E22EF">
              <w:rPr>
                <w:rFonts w:hint="eastAsia"/>
                <w:sz w:val="24"/>
              </w:rPr>
              <w:t>送入料仓内，</w:t>
            </w:r>
            <w:r w:rsidRPr="000E22EF">
              <w:rPr>
                <w:sz w:val="24"/>
              </w:rPr>
              <w:t>料仓中的各</w:t>
            </w:r>
            <w:r w:rsidRPr="000E22EF">
              <w:rPr>
                <w:rFonts w:hint="eastAsia"/>
                <w:sz w:val="24"/>
              </w:rPr>
              <w:t>原料</w:t>
            </w:r>
            <w:r w:rsidRPr="000E22EF">
              <w:rPr>
                <w:sz w:val="24"/>
              </w:rPr>
              <w:t>经电子秤</w:t>
            </w:r>
            <w:r w:rsidRPr="000E22EF">
              <w:rPr>
                <w:rFonts w:hint="eastAsia"/>
                <w:sz w:val="24"/>
              </w:rPr>
              <w:t>（</w:t>
            </w:r>
            <w:proofErr w:type="gramStart"/>
            <w:r w:rsidRPr="000E22EF">
              <w:rPr>
                <w:rFonts w:hint="eastAsia"/>
                <w:sz w:val="24"/>
              </w:rPr>
              <w:t>每个料仓下设</w:t>
            </w:r>
            <w:proofErr w:type="gramEnd"/>
            <w:r w:rsidRPr="000E22EF">
              <w:rPr>
                <w:rFonts w:hint="eastAsia"/>
                <w:sz w:val="24"/>
              </w:rPr>
              <w:t>一个称量斗，由电振机给料）</w:t>
            </w:r>
            <w:r w:rsidRPr="000E22EF">
              <w:rPr>
                <w:sz w:val="24"/>
              </w:rPr>
              <w:t>精确称量后按一定比例配制成混合料，</w:t>
            </w:r>
            <w:r w:rsidRPr="000E22EF">
              <w:rPr>
                <w:rFonts w:hint="eastAsia"/>
                <w:sz w:val="24"/>
              </w:rPr>
              <w:t>分别</w:t>
            </w:r>
            <w:r w:rsidRPr="000E22EF">
              <w:rPr>
                <w:sz w:val="24"/>
              </w:rPr>
              <w:t>卸入</w:t>
            </w:r>
            <w:r w:rsidRPr="000E22EF">
              <w:rPr>
                <w:rFonts w:hint="eastAsia"/>
                <w:sz w:val="24"/>
              </w:rPr>
              <w:t>移动式</w:t>
            </w:r>
            <w:r w:rsidRPr="000E22EF">
              <w:rPr>
                <w:sz w:val="24"/>
              </w:rPr>
              <w:t>混料皮带</w:t>
            </w:r>
            <w:r w:rsidRPr="000E22EF">
              <w:rPr>
                <w:rFonts w:hint="eastAsia"/>
                <w:sz w:val="24"/>
              </w:rPr>
              <w:t>机</w:t>
            </w:r>
            <w:r w:rsidRPr="000E22EF">
              <w:rPr>
                <w:sz w:val="24"/>
              </w:rPr>
              <w:t>，再经</w:t>
            </w:r>
            <w:r w:rsidRPr="000E22EF">
              <w:rPr>
                <w:rFonts w:hint="eastAsia"/>
                <w:sz w:val="24"/>
              </w:rPr>
              <w:t>波纹</w:t>
            </w:r>
            <w:proofErr w:type="gramStart"/>
            <w:r w:rsidRPr="000E22EF">
              <w:rPr>
                <w:rFonts w:hint="eastAsia"/>
                <w:sz w:val="24"/>
              </w:rPr>
              <w:t>挡边皮带</w:t>
            </w:r>
            <w:proofErr w:type="gramEnd"/>
            <w:r w:rsidRPr="000E22EF">
              <w:rPr>
                <w:rFonts w:hint="eastAsia"/>
                <w:sz w:val="24"/>
              </w:rPr>
              <w:lastRenderedPageBreak/>
              <w:t>输送机和斗提机送至加料平台，人工加料。</w:t>
            </w:r>
          </w:p>
          <w:p w:rsidR="000E22EF" w:rsidRPr="000E22EF" w:rsidRDefault="000E22EF" w:rsidP="000E22EF">
            <w:pPr>
              <w:spacing w:line="360" w:lineRule="auto"/>
              <w:ind w:firstLineChars="200" w:firstLine="480"/>
              <w:rPr>
                <w:sz w:val="24"/>
              </w:rPr>
            </w:pPr>
            <w:r w:rsidRPr="000E22EF">
              <w:rPr>
                <w:rFonts w:hint="eastAsia"/>
                <w:sz w:val="24"/>
              </w:rPr>
              <w:t>②电炉冶炼</w:t>
            </w:r>
          </w:p>
          <w:p w:rsidR="000E22EF" w:rsidRPr="000E22EF" w:rsidRDefault="000E22EF" w:rsidP="000E22EF">
            <w:pPr>
              <w:spacing w:line="360" w:lineRule="auto"/>
              <w:ind w:firstLineChars="200" w:firstLine="480"/>
              <w:rPr>
                <w:sz w:val="24"/>
              </w:rPr>
            </w:pPr>
            <w:r w:rsidRPr="000E22EF">
              <w:rPr>
                <w:rFonts w:hint="eastAsia"/>
                <w:sz w:val="24"/>
              </w:rPr>
              <w:t>炉内冶炼是一种埋弧连续性冶炼，由三根电极插埋入炉料中，电极在炉内呈三角形排列。在电极和炉料间产生高温电弧，并形成坩埚，炉料被加热、熔化，并发生还原反应，形成的</w:t>
            </w:r>
            <w:proofErr w:type="gramStart"/>
            <w:r w:rsidRPr="000E22EF">
              <w:rPr>
                <w:rFonts w:hint="eastAsia"/>
                <w:sz w:val="24"/>
              </w:rPr>
              <w:t>化学硅液沉积</w:t>
            </w:r>
            <w:proofErr w:type="gramEnd"/>
            <w:r w:rsidRPr="000E22EF">
              <w:rPr>
                <w:rFonts w:hint="eastAsia"/>
                <w:sz w:val="24"/>
              </w:rPr>
              <w:t>在炉膛底部。当沉积一定时间后，用烧穿器打开炉底侧的出铁口，放出硅水，使其流入专用的转运包。炉料随之下降。这样上部不断补充炉料，下部定时出铁，形成连续冶炼过程。</w:t>
            </w:r>
          </w:p>
          <w:p w:rsidR="000E22EF" w:rsidRPr="000E22EF" w:rsidRDefault="00510A72" w:rsidP="000E22EF">
            <w:pPr>
              <w:spacing w:line="360" w:lineRule="auto"/>
              <w:ind w:firstLineChars="200" w:firstLine="480"/>
              <w:rPr>
                <w:sz w:val="24"/>
              </w:rPr>
            </w:pPr>
            <w:r>
              <w:rPr>
                <w:rFonts w:hint="eastAsia"/>
                <w:sz w:val="24"/>
              </w:rPr>
              <w:t>项目</w:t>
            </w:r>
            <w:r w:rsidR="000E22EF" w:rsidRPr="000E22EF">
              <w:rPr>
                <w:sz w:val="24"/>
              </w:rPr>
              <w:t>炉体下方出铁口位置布置有</w:t>
            </w:r>
            <w:r w:rsidR="000E22EF" w:rsidRPr="000E22EF">
              <w:rPr>
                <w:sz w:val="24"/>
              </w:rPr>
              <w:t>2</w:t>
            </w:r>
            <w:r w:rsidR="000E22EF" w:rsidRPr="000E22EF">
              <w:rPr>
                <w:sz w:val="24"/>
              </w:rPr>
              <w:t>个出铁口，出铁时采用开眼设备将</w:t>
            </w:r>
            <w:proofErr w:type="gramStart"/>
            <w:r w:rsidR="000E22EF" w:rsidRPr="000E22EF">
              <w:rPr>
                <w:sz w:val="24"/>
              </w:rPr>
              <w:t>出硅口打开</w:t>
            </w:r>
            <w:proofErr w:type="gramEnd"/>
            <w:r w:rsidR="000E22EF" w:rsidRPr="000E22EF">
              <w:rPr>
                <w:sz w:val="24"/>
              </w:rPr>
              <w:t>，液态硅流入硅包车上的硅包内。</w:t>
            </w:r>
          </w:p>
          <w:p w:rsidR="000E22EF" w:rsidRPr="000E22EF" w:rsidRDefault="000E22EF" w:rsidP="000E22EF">
            <w:pPr>
              <w:spacing w:line="360" w:lineRule="auto"/>
              <w:ind w:firstLineChars="200" w:firstLine="480"/>
              <w:rPr>
                <w:sz w:val="24"/>
              </w:rPr>
            </w:pPr>
            <w:r w:rsidRPr="000E22EF">
              <w:rPr>
                <w:sz w:val="24"/>
              </w:rPr>
              <w:t>矿热炉每</w:t>
            </w:r>
            <w:r w:rsidRPr="000E22EF">
              <w:rPr>
                <w:sz w:val="24"/>
              </w:rPr>
              <w:t>4h</w:t>
            </w:r>
            <w:r w:rsidRPr="000E22EF">
              <w:rPr>
                <w:sz w:val="24"/>
              </w:rPr>
              <w:t>出一次铁，单次出铁时间约</w:t>
            </w:r>
            <w:r w:rsidRPr="000E22EF">
              <w:rPr>
                <w:sz w:val="24"/>
              </w:rPr>
              <w:t>10-15min</w:t>
            </w:r>
            <w:r w:rsidRPr="000E22EF">
              <w:rPr>
                <w:sz w:val="24"/>
              </w:rPr>
              <w:t>。出铁口产生的烟气采用烟罩进行捕集，烟罩呈环形分布于炉体下侧，与单独的出铁口风机相连，出铁时，启动风机并打开对应的出铁口烟罩蝶阀，将出铁口烟气抽入布袋除尘器进行处理。</w:t>
            </w:r>
          </w:p>
          <w:p w:rsidR="000E22EF" w:rsidRPr="000E22EF" w:rsidRDefault="000E22EF" w:rsidP="000E22EF">
            <w:pPr>
              <w:spacing w:line="360" w:lineRule="auto"/>
              <w:ind w:firstLineChars="200" w:firstLine="480"/>
              <w:rPr>
                <w:sz w:val="24"/>
              </w:rPr>
            </w:pPr>
            <w:r w:rsidRPr="000E22EF">
              <w:rPr>
                <w:rFonts w:hint="eastAsia"/>
                <w:sz w:val="24"/>
              </w:rPr>
              <w:t>③产品精炼</w:t>
            </w:r>
          </w:p>
          <w:p w:rsidR="000E22EF" w:rsidRPr="000E22EF" w:rsidRDefault="000E22EF" w:rsidP="000E22EF">
            <w:pPr>
              <w:spacing w:line="360" w:lineRule="auto"/>
              <w:ind w:firstLineChars="200" w:firstLine="480"/>
              <w:rPr>
                <w:sz w:val="24"/>
              </w:rPr>
            </w:pPr>
            <w:r w:rsidRPr="000E22EF">
              <w:rPr>
                <w:sz w:val="24"/>
              </w:rPr>
              <w:t>本项目主要产品为化学硅，在出铁后必须进行炉外通氧精炼处理。</w:t>
            </w:r>
          </w:p>
          <w:p w:rsidR="000E22EF" w:rsidRPr="000E22EF" w:rsidRDefault="000E22EF" w:rsidP="000E22EF">
            <w:pPr>
              <w:spacing w:line="360" w:lineRule="auto"/>
              <w:ind w:firstLineChars="200" w:firstLine="480"/>
              <w:rPr>
                <w:sz w:val="24"/>
              </w:rPr>
            </w:pPr>
            <w:r w:rsidRPr="000E22EF">
              <w:rPr>
                <w:sz w:val="24"/>
              </w:rPr>
              <w:t>出铁口的</w:t>
            </w:r>
            <w:proofErr w:type="gramStart"/>
            <w:r w:rsidRPr="000E22EF">
              <w:rPr>
                <w:sz w:val="24"/>
              </w:rPr>
              <w:t>硅水流入硅包</w:t>
            </w:r>
            <w:proofErr w:type="gramEnd"/>
            <w:r w:rsidRPr="000E22EF">
              <w:rPr>
                <w:sz w:val="24"/>
              </w:rPr>
              <w:t>后，</w:t>
            </w:r>
            <w:proofErr w:type="gramStart"/>
            <w:r w:rsidRPr="000E22EF">
              <w:rPr>
                <w:sz w:val="24"/>
              </w:rPr>
              <w:t>当硅包中硅液达到</w:t>
            </w:r>
            <w:proofErr w:type="gramEnd"/>
            <w:r w:rsidRPr="000E22EF">
              <w:rPr>
                <w:sz w:val="24"/>
              </w:rPr>
              <w:t>一定高度时，打开氧气供气阀门，将吹氧枪插入硅包内进行底部吹氧精炼。其通</w:t>
            </w:r>
            <w:proofErr w:type="gramStart"/>
            <w:r w:rsidRPr="000E22EF">
              <w:rPr>
                <w:sz w:val="24"/>
              </w:rPr>
              <w:t>氧时间</w:t>
            </w:r>
            <w:proofErr w:type="gramEnd"/>
            <w:r w:rsidRPr="000E22EF">
              <w:rPr>
                <w:sz w:val="24"/>
              </w:rPr>
              <w:t>按照产品的质量要求有所变化，一般在</w:t>
            </w:r>
            <w:r w:rsidRPr="000E22EF">
              <w:rPr>
                <w:sz w:val="24"/>
              </w:rPr>
              <w:t>5min</w:t>
            </w:r>
            <w:r w:rsidRPr="000E22EF">
              <w:rPr>
                <w:sz w:val="24"/>
              </w:rPr>
              <w:t>左右，生产每吨化学硅的供气量约为</w:t>
            </w:r>
            <w:r w:rsidRPr="000E22EF">
              <w:rPr>
                <w:sz w:val="24"/>
              </w:rPr>
              <w:t>3.5m</w:t>
            </w:r>
            <w:r w:rsidRPr="000E22EF">
              <w:rPr>
                <w:sz w:val="24"/>
                <w:vertAlign w:val="superscript"/>
              </w:rPr>
              <w:t>3</w:t>
            </w:r>
            <w:r w:rsidRPr="000E22EF">
              <w:rPr>
                <w:sz w:val="24"/>
              </w:rPr>
              <w:t>。</w:t>
            </w:r>
          </w:p>
          <w:p w:rsidR="000E22EF" w:rsidRDefault="000E22EF" w:rsidP="000E22EF">
            <w:pPr>
              <w:spacing w:line="360" w:lineRule="auto"/>
              <w:ind w:firstLineChars="200" w:firstLine="480"/>
              <w:rPr>
                <w:sz w:val="24"/>
              </w:rPr>
            </w:pPr>
            <w:r w:rsidRPr="000E22EF">
              <w:rPr>
                <w:sz w:val="24"/>
              </w:rPr>
              <w:t>精炼过程中，硅水中的铝、钙金属杂质，在氧气的作用下氧化为氧化铝和氧化钙，从而</w:t>
            </w:r>
            <w:proofErr w:type="gramStart"/>
            <w:r w:rsidRPr="000E22EF">
              <w:rPr>
                <w:sz w:val="24"/>
              </w:rPr>
              <w:t>浮出硅水表面</w:t>
            </w:r>
            <w:proofErr w:type="gramEnd"/>
            <w:r w:rsidRPr="000E22EF">
              <w:rPr>
                <w:sz w:val="24"/>
              </w:rPr>
              <w:t>，最后通过</w:t>
            </w:r>
            <w:proofErr w:type="gramStart"/>
            <w:r w:rsidRPr="000E22EF">
              <w:rPr>
                <w:sz w:val="24"/>
              </w:rPr>
              <w:t>人工捞渣去除</w:t>
            </w:r>
            <w:proofErr w:type="gramEnd"/>
            <w:r w:rsidRPr="000E22EF">
              <w:rPr>
                <w:sz w:val="24"/>
              </w:rPr>
              <w:t>。产品精炼过程均在出铁期间完成，精炼产生的烟气并入出铁口烟气，由风机抽入袋式除尘器进行处理。</w:t>
            </w:r>
          </w:p>
          <w:p w:rsidR="000E22EF" w:rsidRPr="000E22EF" w:rsidRDefault="000E22EF" w:rsidP="000E22EF">
            <w:pPr>
              <w:spacing w:line="360" w:lineRule="auto"/>
              <w:ind w:firstLineChars="200" w:firstLine="480"/>
              <w:rPr>
                <w:sz w:val="24"/>
              </w:rPr>
            </w:pPr>
            <w:r w:rsidRPr="000E22EF">
              <w:rPr>
                <w:rFonts w:ascii="宋体" w:hAnsi="宋体" w:cs="宋体" w:hint="eastAsia"/>
                <w:sz w:val="24"/>
              </w:rPr>
              <w:t>④</w:t>
            </w:r>
            <w:r w:rsidRPr="000E22EF">
              <w:rPr>
                <w:sz w:val="24"/>
              </w:rPr>
              <w:t>浇筑、产品精整</w:t>
            </w:r>
          </w:p>
          <w:p w:rsidR="003D65E4" w:rsidRDefault="000E22EF" w:rsidP="000E22EF">
            <w:pPr>
              <w:spacing w:line="360" w:lineRule="auto"/>
              <w:ind w:firstLineChars="200" w:firstLine="480"/>
              <w:rPr>
                <w:sz w:val="24"/>
              </w:rPr>
            </w:pPr>
            <w:r w:rsidRPr="000E22EF">
              <w:rPr>
                <w:sz w:val="24"/>
              </w:rPr>
              <w:t>完成吹炼后，</w:t>
            </w:r>
            <w:proofErr w:type="gramStart"/>
            <w:r w:rsidRPr="000E22EF">
              <w:rPr>
                <w:sz w:val="24"/>
              </w:rPr>
              <w:t>硅包由</w:t>
            </w:r>
            <w:proofErr w:type="gramEnd"/>
            <w:r w:rsidRPr="000E22EF">
              <w:rPr>
                <w:sz w:val="24"/>
              </w:rPr>
              <w:t>人工推车经铁轨运至浇铸间，静置沉渣后通过吊车</w:t>
            </w:r>
            <w:proofErr w:type="gramStart"/>
            <w:r w:rsidRPr="000E22EF">
              <w:rPr>
                <w:sz w:val="24"/>
              </w:rPr>
              <w:t>将硅液浇铸</w:t>
            </w:r>
            <w:proofErr w:type="gramEnd"/>
            <w:r w:rsidRPr="000E22EF">
              <w:rPr>
                <w:sz w:val="24"/>
              </w:rPr>
              <w:t>在冷却锭模。冷却脱模后，运至成品跨进行破碎、包装，取样化验。浇铸后</w:t>
            </w:r>
            <w:proofErr w:type="gramStart"/>
            <w:r w:rsidRPr="000E22EF">
              <w:rPr>
                <w:sz w:val="24"/>
              </w:rPr>
              <w:t>的硅包经过</w:t>
            </w:r>
            <w:proofErr w:type="gramEnd"/>
            <w:r w:rsidRPr="000E22EF">
              <w:rPr>
                <w:sz w:val="24"/>
              </w:rPr>
              <w:t>清包、修包后，用木块或</w:t>
            </w:r>
            <w:proofErr w:type="gramStart"/>
            <w:r w:rsidRPr="000E22EF">
              <w:rPr>
                <w:sz w:val="24"/>
              </w:rPr>
              <w:t>烘包器</w:t>
            </w:r>
            <w:proofErr w:type="gramEnd"/>
            <w:r w:rsidRPr="000E22EF">
              <w:rPr>
                <w:sz w:val="24"/>
              </w:rPr>
              <w:t>进行烘烤，以备下一炉出硅用。化学硅产品破碎采用人工破碎。</w:t>
            </w:r>
            <w:proofErr w:type="gramStart"/>
            <w:r w:rsidRPr="000E22EF">
              <w:rPr>
                <w:sz w:val="24"/>
              </w:rPr>
              <w:t>硅包每年</w:t>
            </w:r>
            <w:proofErr w:type="gramEnd"/>
            <w:r w:rsidRPr="000E22EF">
              <w:rPr>
                <w:sz w:val="24"/>
              </w:rPr>
              <w:t>将产生一定量的废耐火材料。</w:t>
            </w:r>
          </w:p>
          <w:p w:rsidR="000E22EF" w:rsidRPr="000E22EF" w:rsidRDefault="000E22EF" w:rsidP="000E22EF">
            <w:pPr>
              <w:pStyle w:val="affff1"/>
              <w:ind w:firstLineChars="0" w:firstLine="0"/>
              <w:jc w:val="left"/>
              <w:rPr>
                <w:b w:val="0"/>
                <w:bCs/>
                <w:color w:val="auto"/>
              </w:rPr>
            </w:pPr>
            <w:r w:rsidRPr="000E22EF">
              <w:rPr>
                <w:rFonts w:hint="eastAsia"/>
                <w:b w:val="0"/>
                <w:bCs/>
                <w:color w:val="auto"/>
              </w:rPr>
              <w:t>三、原有项目排污情况</w:t>
            </w:r>
          </w:p>
          <w:p w:rsidR="002E5E35" w:rsidRPr="002E5E35" w:rsidRDefault="002E5E35" w:rsidP="002E5E35">
            <w:pPr>
              <w:pStyle w:val="affff1"/>
              <w:ind w:firstLineChars="0" w:firstLine="0"/>
              <w:rPr>
                <w:rFonts w:ascii="宋体" w:eastAsia="宋体" w:hAnsi="宋体"/>
                <w:bCs/>
                <w:color w:val="auto"/>
              </w:rPr>
            </w:pPr>
            <w:r w:rsidRPr="002E5E35">
              <w:rPr>
                <w:rFonts w:ascii="宋体" w:eastAsia="宋体" w:hAnsi="宋体" w:hint="eastAsia"/>
                <w:bCs/>
                <w:color w:val="auto"/>
              </w:rPr>
              <w:t>（一）原有项目废水排放情况</w:t>
            </w:r>
          </w:p>
          <w:p w:rsidR="006A1676" w:rsidRDefault="002E5E35" w:rsidP="006746BB">
            <w:pPr>
              <w:spacing w:line="360" w:lineRule="auto"/>
              <w:ind w:firstLineChars="200" w:firstLine="480"/>
              <w:rPr>
                <w:sz w:val="24"/>
              </w:rPr>
            </w:pPr>
            <w:r>
              <w:rPr>
                <w:rFonts w:hint="eastAsia"/>
                <w:sz w:val="24"/>
              </w:rPr>
              <w:t>项目采取雨污分流制，</w:t>
            </w:r>
            <w:r w:rsidR="00261FA4">
              <w:rPr>
                <w:rFonts w:hint="eastAsia"/>
                <w:sz w:val="24"/>
              </w:rPr>
              <w:t>原有项目</w:t>
            </w:r>
            <w:r w:rsidRPr="002E5E35">
              <w:rPr>
                <w:sz w:val="24"/>
              </w:rPr>
              <w:t>产生的废水主要为</w:t>
            </w:r>
            <w:r w:rsidR="00261FA4">
              <w:rPr>
                <w:rFonts w:hint="eastAsia"/>
                <w:sz w:val="24"/>
              </w:rPr>
              <w:t>硅石清洗水、</w:t>
            </w:r>
            <w:r w:rsidRPr="002E5E35">
              <w:rPr>
                <w:sz w:val="24"/>
              </w:rPr>
              <w:t>设备冷却水</w:t>
            </w:r>
            <w:r w:rsidR="00261FA4">
              <w:rPr>
                <w:rFonts w:hint="eastAsia"/>
                <w:sz w:val="24"/>
              </w:rPr>
              <w:t>、化验室废水</w:t>
            </w:r>
            <w:r w:rsidRPr="002E5E35">
              <w:rPr>
                <w:sz w:val="24"/>
              </w:rPr>
              <w:t>以及员工生活污水。</w:t>
            </w:r>
          </w:p>
          <w:p w:rsidR="00C22ECA" w:rsidRDefault="00C22ECA" w:rsidP="006746BB">
            <w:pPr>
              <w:spacing w:line="360" w:lineRule="auto"/>
              <w:ind w:firstLineChars="200" w:firstLine="480"/>
              <w:rPr>
                <w:sz w:val="24"/>
              </w:rPr>
            </w:pPr>
          </w:p>
          <w:p w:rsidR="002E5E35" w:rsidRPr="002E5E35" w:rsidRDefault="002E5E35" w:rsidP="002E5E35">
            <w:pPr>
              <w:spacing w:line="360" w:lineRule="auto"/>
              <w:ind w:firstLineChars="200" w:firstLine="482"/>
              <w:rPr>
                <w:b/>
                <w:sz w:val="24"/>
              </w:rPr>
            </w:pPr>
            <w:r w:rsidRPr="002E5E35">
              <w:rPr>
                <w:rFonts w:hint="eastAsia"/>
                <w:b/>
                <w:sz w:val="24"/>
              </w:rPr>
              <w:lastRenderedPageBreak/>
              <w:t>1</w:t>
            </w:r>
            <w:r w:rsidRPr="002E5E35">
              <w:rPr>
                <w:rFonts w:hint="eastAsia"/>
                <w:b/>
                <w:sz w:val="24"/>
              </w:rPr>
              <w:t>、</w:t>
            </w:r>
            <w:r w:rsidR="00261FA4">
              <w:rPr>
                <w:rFonts w:hint="eastAsia"/>
                <w:b/>
                <w:sz w:val="24"/>
              </w:rPr>
              <w:t>硅石清洗水</w:t>
            </w:r>
          </w:p>
          <w:p w:rsidR="00261FA4" w:rsidRDefault="00261FA4" w:rsidP="002E5E35">
            <w:pPr>
              <w:spacing w:line="360" w:lineRule="auto"/>
              <w:ind w:firstLineChars="200" w:firstLine="480"/>
              <w:rPr>
                <w:bCs/>
                <w:sz w:val="24"/>
              </w:rPr>
            </w:pPr>
            <w:r w:rsidRPr="00261FA4">
              <w:rPr>
                <w:bCs/>
                <w:sz w:val="24"/>
              </w:rPr>
              <w:t>冲洗硅石产生的废水约</w:t>
            </w:r>
            <w:r w:rsidR="00C22ECA">
              <w:rPr>
                <w:rFonts w:hint="eastAsia"/>
                <w:bCs/>
                <w:sz w:val="24"/>
              </w:rPr>
              <w:t>250</w:t>
            </w:r>
            <w:r w:rsidRPr="00261FA4">
              <w:rPr>
                <w:bCs/>
                <w:sz w:val="24"/>
              </w:rPr>
              <w:t>m</w:t>
            </w:r>
            <w:r w:rsidRPr="00261FA4">
              <w:rPr>
                <w:bCs/>
                <w:sz w:val="24"/>
                <w:vertAlign w:val="superscript"/>
              </w:rPr>
              <w:t>3</w:t>
            </w:r>
            <w:r w:rsidRPr="00261FA4">
              <w:rPr>
                <w:bCs/>
                <w:sz w:val="24"/>
              </w:rPr>
              <w:t>/d</w:t>
            </w:r>
            <w:r w:rsidRPr="00261FA4">
              <w:rPr>
                <w:bCs/>
                <w:sz w:val="24"/>
              </w:rPr>
              <w:t>（每天冲洗</w:t>
            </w:r>
            <w:r w:rsidRPr="00261FA4">
              <w:rPr>
                <w:bCs/>
                <w:sz w:val="24"/>
              </w:rPr>
              <w:t>8h</w:t>
            </w:r>
            <w:r w:rsidRPr="00261FA4">
              <w:rPr>
                <w:bCs/>
                <w:sz w:val="24"/>
              </w:rPr>
              <w:t>），废水中主要含悬浮物，浓度约</w:t>
            </w:r>
            <w:smartTag w:uri="urn:schemas-microsoft-com:office:smarttags" w:element="chmetcnv">
              <w:smartTagPr>
                <w:attr w:name="TCSC" w:val="0"/>
                <w:attr w:name="NumberType" w:val="1"/>
                <w:attr w:name="Negative" w:val="False"/>
                <w:attr w:name="HasSpace" w:val="False"/>
                <w:attr w:name="SourceValue" w:val="4"/>
                <w:attr w:name="UnitName" w:val="g"/>
              </w:smartTagPr>
              <w:r w:rsidRPr="00261FA4">
                <w:rPr>
                  <w:bCs/>
                  <w:sz w:val="24"/>
                </w:rPr>
                <w:t>4g</w:t>
              </w:r>
            </w:smartTag>
            <w:r w:rsidRPr="00261FA4">
              <w:rPr>
                <w:bCs/>
                <w:sz w:val="24"/>
              </w:rPr>
              <w:t>/L</w:t>
            </w:r>
            <w:r w:rsidRPr="00261FA4">
              <w:rPr>
                <w:bCs/>
                <w:sz w:val="24"/>
              </w:rPr>
              <w:t>。冲洗硅石废水经沉淀处理后循环使用，不外排，在冲洗过程中，因硅石带走和损失需补充新水</w:t>
            </w:r>
            <w:r w:rsidR="00C22ECA">
              <w:rPr>
                <w:rFonts w:hint="eastAsia"/>
                <w:bCs/>
                <w:sz w:val="24"/>
              </w:rPr>
              <w:t>3</w:t>
            </w:r>
            <w:r w:rsidRPr="00261FA4">
              <w:rPr>
                <w:bCs/>
                <w:sz w:val="24"/>
              </w:rPr>
              <w:t>0m</w:t>
            </w:r>
            <w:r w:rsidRPr="00261FA4">
              <w:rPr>
                <w:bCs/>
                <w:sz w:val="24"/>
                <w:vertAlign w:val="superscript"/>
              </w:rPr>
              <w:t>3</w:t>
            </w:r>
            <w:r w:rsidRPr="00261FA4">
              <w:rPr>
                <w:bCs/>
                <w:sz w:val="24"/>
              </w:rPr>
              <w:t>/d</w:t>
            </w:r>
            <w:r w:rsidRPr="00261FA4">
              <w:rPr>
                <w:bCs/>
                <w:sz w:val="24"/>
              </w:rPr>
              <w:t>。</w:t>
            </w:r>
          </w:p>
          <w:p w:rsidR="00261FA4" w:rsidRPr="00261FA4" w:rsidRDefault="00261FA4" w:rsidP="002E5E35">
            <w:pPr>
              <w:spacing w:line="360" w:lineRule="auto"/>
              <w:ind w:firstLineChars="200" w:firstLine="482"/>
              <w:rPr>
                <w:b/>
                <w:sz w:val="24"/>
              </w:rPr>
            </w:pPr>
            <w:r w:rsidRPr="00261FA4">
              <w:rPr>
                <w:rFonts w:hint="eastAsia"/>
                <w:b/>
                <w:sz w:val="24"/>
              </w:rPr>
              <w:t>2</w:t>
            </w:r>
            <w:r w:rsidRPr="00261FA4">
              <w:rPr>
                <w:rFonts w:hint="eastAsia"/>
                <w:b/>
                <w:sz w:val="24"/>
              </w:rPr>
              <w:t>、设备冷却水</w:t>
            </w:r>
          </w:p>
          <w:p w:rsidR="002E5E35" w:rsidRDefault="00261FA4" w:rsidP="00261FA4">
            <w:pPr>
              <w:spacing w:line="360" w:lineRule="auto"/>
              <w:ind w:firstLineChars="200" w:firstLine="480"/>
              <w:rPr>
                <w:sz w:val="24"/>
              </w:rPr>
            </w:pPr>
            <w:r>
              <w:rPr>
                <w:rFonts w:hint="eastAsia"/>
                <w:bCs/>
                <w:sz w:val="24"/>
              </w:rPr>
              <w:t>原</w:t>
            </w:r>
            <w:r w:rsidRPr="00261FA4">
              <w:rPr>
                <w:bCs/>
                <w:sz w:val="24"/>
              </w:rPr>
              <w:t>项目</w:t>
            </w:r>
            <w:r w:rsidRPr="00261FA4">
              <w:rPr>
                <w:rFonts w:hint="eastAsia"/>
                <w:bCs/>
                <w:sz w:val="24"/>
              </w:rPr>
              <w:t>2</w:t>
            </w:r>
            <w:r w:rsidRPr="00261FA4">
              <w:rPr>
                <w:bCs/>
                <w:sz w:val="24"/>
              </w:rPr>
              <w:t>台电炉、变压器以及除尘器风机等设备的冷却水量约为</w:t>
            </w:r>
            <w:r w:rsidR="00C22ECA" w:rsidRPr="00C22ECA">
              <w:rPr>
                <w:rFonts w:hint="eastAsia"/>
                <w:bCs/>
                <w:sz w:val="24"/>
              </w:rPr>
              <w:t>506</w:t>
            </w:r>
            <w:r w:rsidRPr="00261FA4">
              <w:rPr>
                <w:bCs/>
                <w:sz w:val="24"/>
              </w:rPr>
              <w:t>m</w:t>
            </w:r>
            <w:r w:rsidRPr="00261FA4">
              <w:rPr>
                <w:bCs/>
                <w:sz w:val="24"/>
                <w:vertAlign w:val="superscript"/>
              </w:rPr>
              <w:t>3</w:t>
            </w:r>
            <w:r w:rsidRPr="00261FA4">
              <w:rPr>
                <w:bCs/>
                <w:sz w:val="24"/>
              </w:rPr>
              <w:t>/h</w:t>
            </w:r>
            <w:r w:rsidRPr="00261FA4">
              <w:rPr>
                <w:bCs/>
                <w:sz w:val="24"/>
              </w:rPr>
              <w:t>，冷却水经净水循环池冷却后循环使用。</w:t>
            </w:r>
          </w:p>
          <w:p w:rsidR="00261FA4" w:rsidRDefault="00261FA4" w:rsidP="002E5E35">
            <w:pPr>
              <w:spacing w:line="360" w:lineRule="auto"/>
              <w:ind w:firstLineChars="200" w:firstLine="482"/>
              <w:rPr>
                <w:b/>
                <w:sz w:val="24"/>
              </w:rPr>
            </w:pPr>
            <w:r>
              <w:rPr>
                <w:rFonts w:hint="eastAsia"/>
                <w:b/>
                <w:sz w:val="24"/>
              </w:rPr>
              <w:t>3</w:t>
            </w:r>
            <w:r w:rsidR="002E5E35" w:rsidRPr="002E5E35">
              <w:rPr>
                <w:rFonts w:hint="eastAsia"/>
                <w:b/>
                <w:sz w:val="24"/>
              </w:rPr>
              <w:t>、</w:t>
            </w:r>
            <w:r>
              <w:rPr>
                <w:rFonts w:hint="eastAsia"/>
                <w:b/>
                <w:sz w:val="24"/>
              </w:rPr>
              <w:t>化验室废水</w:t>
            </w:r>
          </w:p>
          <w:p w:rsidR="00261FA4" w:rsidRPr="00261FA4" w:rsidRDefault="00261FA4" w:rsidP="002E5E35">
            <w:pPr>
              <w:spacing w:line="360" w:lineRule="auto"/>
              <w:ind w:firstLineChars="200" w:firstLine="480"/>
              <w:rPr>
                <w:bCs/>
                <w:sz w:val="24"/>
              </w:rPr>
            </w:pPr>
            <w:r w:rsidRPr="00261FA4">
              <w:rPr>
                <w:bCs/>
                <w:sz w:val="24"/>
              </w:rPr>
              <w:t>项目化验室主要进行光谱分析（分析钙、铝、硅等含量），化验室产生的废水为普通酸碱废水，不涉及重金属。化验室位于办公楼内，化验室废水产生量约</w:t>
            </w:r>
            <w:smartTag w:uri="urn:schemas-microsoft-com:office:smarttags" w:element="chmetcnv">
              <w:smartTagPr>
                <w:attr w:name="UnitName" w:val="m3"/>
                <w:attr w:name="SourceValue" w:val="1"/>
                <w:attr w:name="HasSpace" w:val="False"/>
                <w:attr w:name="Negative" w:val="False"/>
                <w:attr w:name="NumberType" w:val="1"/>
                <w:attr w:name="TCSC" w:val="0"/>
              </w:smartTagPr>
              <w:r w:rsidRPr="00261FA4">
                <w:rPr>
                  <w:bCs/>
                  <w:sz w:val="24"/>
                </w:rPr>
                <w:t>1m</w:t>
              </w:r>
              <w:r w:rsidRPr="00261FA4">
                <w:rPr>
                  <w:bCs/>
                  <w:sz w:val="24"/>
                  <w:vertAlign w:val="superscript"/>
                </w:rPr>
                <w:t>3</w:t>
              </w:r>
            </w:smartTag>
            <w:r w:rsidRPr="00261FA4">
              <w:rPr>
                <w:bCs/>
                <w:sz w:val="24"/>
              </w:rPr>
              <w:t>/d</w:t>
            </w:r>
            <w:r w:rsidRPr="00261FA4">
              <w:rPr>
                <w:bCs/>
                <w:sz w:val="24"/>
              </w:rPr>
              <w:t>。采用简单酸碱中和后，与生活污水一同处置。</w:t>
            </w:r>
          </w:p>
          <w:p w:rsidR="002E5E35" w:rsidRPr="002E5E35" w:rsidRDefault="00261FA4" w:rsidP="002E5E35">
            <w:pPr>
              <w:spacing w:line="360" w:lineRule="auto"/>
              <w:ind w:firstLineChars="200" w:firstLine="482"/>
              <w:rPr>
                <w:b/>
                <w:sz w:val="24"/>
              </w:rPr>
            </w:pPr>
            <w:r>
              <w:rPr>
                <w:rFonts w:hint="eastAsia"/>
                <w:b/>
                <w:sz w:val="24"/>
              </w:rPr>
              <w:t>4</w:t>
            </w:r>
            <w:r>
              <w:rPr>
                <w:rFonts w:hint="eastAsia"/>
                <w:b/>
                <w:sz w:val="24"/>
              </w:rPr>
              <w:t>、</w:t>
            </w:r>
            <w:r w:rsidR="002E5E35">
              <w:rPr>
                <w:rFonts w:hint="eastAsia"/>
                <w:b/>
                <w:sz w:val="24"/>
              </w:rPr>
              <w:t>生活污水</w:t>
            </w:r>
          </w:p>
          <w:p w:rsidR="002E5E35" w:rsidRDefault="00BA30F9" w:rsidP="006746BB">
            <w:pPr>
              <w:spacing w:line="360" w:lineRule="auto"/>
              <w:ind w:firstLineChars="200" w:firstLine="480"/>
              <w:rPr>
                <w:sz w:val="24"/>
              </w:rPr>
            </w:pPr>
            <w:r>
              <w:rPr>
                <w:rFonts w:hint="eastAsia"/>
                <w:sz w:val="24"/>
              </w:rPr>
              <w:t>项目</w:t>
            </w:r>
            <w:r w:rsidR="00DE5356">
              <w:rPr>
                <w:rFonts w:hint="eastAsia"/>
                <w:sz w:val="24"/>
              </w:rPr>
              <w:t>劳动定员</w:t>
            </w:r>
            <w:r w:rsidR="00DE5356">
              <w:rPr>
                <w:rFonts w:hint="eastAsia"/>
                <w:sz w:val="24"/>
              </w:rPr>
              <w:t>140</w:t>
            </w:r>
            <w:r w:rsidR="00DE5356">
              <w:rPr>
                <w:rFonts w:hint="eastAsia"/>
                <w:sz w:val="24"/>
              </w:rPr>
              <w:t>人，生活用水量按</w:t>
            </w:r>
            <w:r w:rsidR="00DE5356">
              <w:rPr>
                <w:rFonts w:hint="eastAsia"/>
                <w:sz w:val="24"/>
              </w:rPr>
              <w:t>0.1</w:t>
            </w:r>
            <w:r w:rsidR="00DE5356">
              <w:rPr>
                <w:sz w:val="24"/>
              </w:rPr>
              <w:t>m</w:t>
            </w:r>
            <w:r w:rsidR="00DE5356" w:rsidRPr="00DE5356">
              <w:rPr>
                <w:sz w:val="24"/>
                <w:vertAlign w:val="superscript"/>
              </w:rPr>
              <w:t>3</w:t>
            </w:r>
            <w:r w:rsidR="00DE5356">
              <w:rPr>
                <w:sz w:val="24"/>
              </w:rPr>
              <w:t>/</w:t>
            </w:r>
            <w:r w:rsidR="00DE5356">
              <w:rPr>
                <w:rFonts w:hint="eastAsia"/>
                <w:sz w:val="24"/>
              </w:rPr>
              <w:t>人·</w:t>
            </w:r>
            <w:r w:rsidR="00DE5356">
              <w:rPr>
                <w:sz w:val="24"/>
              </w:rPr>
              <w:t>d</w:t>
            </w:r>
            <w:r w:rsidR="00DE5356">
              <w:rPr>
                <w:rFonts w:hint="eastAsia"/>
                <w:sz w:val="24"/>
              </w:rPr>
              <w:t>计，则生活用水量为</w:t>
            </w:r>
            <w:r w:rsidR="00DE5356">
              <w:rPr>
                <w:rFonts w:hint="eastAsia"/>
                <w:sz w:val="24"/>
              </w:rPr>
              <w:t>14</w:t>
            </w:r>
            <w:r w:rsidR="00DE5356">
              <w:rPr>
                <w:sz w:val="24"/>
              </w:rPr>
              <w:t>m</w:t>
            </w:r>
            <w:r w:rsidR="00DE5356" w:rsidRPr="00DE5356">
              <w:rPr>
                <w:sz w:val="24"/>
                <w:vertAlign w:val="superscript"/>
              </w:rPr>
              <w:t>3</w:t>
            </w:r>
            <w:r w:rsidR="00DE5356">
              <w:rPr>
                <w:sz w:val="24"/>
              </w:rPr>
              <w:t>/d</w:t>
            </w:r>
            <w:r w:rsidR="00DE5356">
              <w:rPr>
                <w:rFonts w:hint="eastAsia"/>
                <w:sz w:val="24"/>
              </w:rPr>
              <w:t>，排水系数按</w:t>
            </w:r>
            <w:r w:rsidR="00DE5356">
              <w:rPr>
                <w:rFonts w:hint="eastAsia"/>
                <w:sz w:val="24"/>
              </w:rPr>
              <w:t>0.8</w:t>
            </w:r>
            <w:r w:rsidR="00DE5356">
              <w:rPr>
                <w:rFonts w:hint="eastAsia"/>
                <w:sz w:val="24"/>
              </w:rPr>
              <w:t>计，则生活污水产生量为</w:t>
            </w:r>
            <w:r w:rsidR="00DE5356">
              <w:rPr>
                <w:rFonts w:hint="eastAsia"/>
                <w:sz w:val="24"/>
              </w:rPr>
              <w:t>11</w:t>
            </w:r>
            <w:r w:rsidR="00DE5356">
              <w:rPr>
                <w:sz w:val="24"/>
              </w:rPr>
              <w:t>m</w:t>
            </w:r>
            <w:r w:rsidR="00DE5356" w:rsidRPr="00DE5356">
              <w:rPr>
                <w:sz w:val="24"/>
                <w:vertAlign w:val="superscript"/>
              </w:rPr>
              <w:t>3</w:t>
            </w:r>
            <w:r w:rsidR="00DE5356">
              <w:rPr>
                <w:sz w:val="24"/>
              </w:rPr>
              <w:t>/d</w:t>
            </w:r>
            <w:r w:rsidR="00DE5356">
              <w:rPr>
                <w:rFonts w:hint="eastAsia"/>
                <w:sz w:val="24"/>
              </w:rPr>
              <w:t>。</w:t>
            </w:r>
            <w:r>
              <w:rPr>
                <w:rFonts w:hint="eastAsia"/>
                <w:sz w:val="24"/>
              </w:rPr>
              <w:t>生活污水经一体化污水处理设施</w:t>
            </w:r>
            <w:r w:rsidR="003D65E4">
              <w:rPr>
                <w:rFonts w:hint="eastAsia"/>
                <w:sz w:val="24"/>
              </w:rPr>
              <w:t>（处理能力</w:t>
            </w:r>
            <w:r w:rsidR="003D65E4">
              <w:rPr>
                <w:rFonts w:hint="eastAsia"/>
                <w:sz w:val="24"/>
              </w:rPr>
              <w:t>20t/d</w:t>
            </w:r>
            <w:r w:rsidR="003D65E4">
              <w:rPr>
                <w:rFonts w:hint="eastAsia"/>
                <w:sz w:val="24"/>
              </w:rPr>
              <w:t>）</w:t>
            </w:r>
            <w:r>
              <w:rPr>
                <w:rFonts w:hint="eastAsia"/>
                <w:sz w:val="24"/>
              </w:rPr>
              <w:t>处理达到</w:t>
            </w:r>
            <w:r w:rsidR="0070283D">
              <w:rPr>
                <w:rFonts w:hint="eastAsia"/>
                <w:sz w:val="24"/>
              </w:rPr>
              <w:t>《铁合金工业污染物排放标准》（</w:t>
            </w:r>
            <w:r w:rsidR="0070283D">
              <w:rPr>
                <w:rFonts w:hint="eastAsia"/>
                <w:sz w:val="24"/>
              </w:rPr>
              <w:t>GB28666-2012</w:t>
            </w:r>
            <w:r w:rsidR="0070283D">
              <w:rPr>
                <w:rFonts w:hint="eastAsia"/>
                <w:sz w:val="24"/>
              </w:rPr>
              <w:t>）表</w:t>
            </w:r>
            <w:r w:rsidR="0070283D">
              <w:rPr>
                <w:rFonts w:hint="eastAsia"/>
                <w:sz w:val="24"/>
              </w:rPr>
              <w:t>2</w:t>
            </w:r>
            <w:r w:rsidR="0070283D">
              <w:rPr>
                <w:rFonts w:hint="eastAsia"/>
                <w:sz w:val="24"/>
              </w:rPr>
              <w:t>中企业废水总排放</w:t>
            </w:r>
            <w:proofErr w:type="gramStart"/>
            <w:r w:rsidR="0070283D">
              <w:rPr>
                <w:rFonts w:hint="eastAsia"/>
                <w:sz w:val="24"/>
              </w:rPr>
              <w:t>口要求</w:t>
            </w:r>
            <w:proofErr w:type="gramEnd"/>
            <w:r>
              <w:rPr>
                <w:rFonts w:hint="eastAsia"/>
                <w:sz w:val="24"/>
              </w:rPr>
              <w:t>后排入大渡河。</w:t>
            </w:r>
          </w:p>
          <w:p w:rsidR="00BA30F9" w:rsidRDefault="00BA30F9" w:rsidP="006746BB">
            <w:pPr>
              <w:spacing w:line="360" w:lineRule="auto"/>
              <w:ind w:firstLineChars="200" w:firstLine="480"/>
              <w:rPr>
                <w:sz w:val="24"/>
              </w:rPr>
            </w:pPr>
            <w:r>
              <w:rPr>
                <w:rFonts w:hint="eastAsia"/>
                <w:sz w:val="24"/>
              </w:rPr>
              <w:t>根据</w:t>
            </w:r>
            <w:r w:rsidRPr="00BA30F9">
              <w:rPr>
                <w:sz w:val="24"/>
              </w:rPr>
              <w:t>201</w:t>
            </w:r>
            <w:r>
              <w:rPr>
                <w:rFonts w:hint="eastAsia"/>
                <w:sz w:val="24"/>
              </w:rPr>
              <w:t>9</w:t>
            </w:r>
            <w:r w:rsidRPr="00BA30F9">
              <w:rPr>
                <w:sz w:val="24"/>
              </w:rPr>
              <w:t>年</w:t>
            </w:r>
            <w:r>
              <w:rPr>
                <w:rFonts w:hint="eastAsia"/>
                <w:sz w:val="24"/>
              </w:rPr>
              <w:t>5</w:t>
            </w:r>
            <w:r w:rsidRPr="00BA30F9">
              <w:rPr>
                <w:sz w:val="24"/>
              </w:rPr>
              <w:t>月</w:t>
            </w:r>
            <w:r>
              <w:rPr>
                <w:rFonts w:hint="eastAsia"/>
                <w:sz w:val="24"/>
              </w:rPr>
              <w:t>8</w:t>
            </w:r>
            <w:r>
              <w:rPr>
                <w:rFonts w:hint="eastAsia"/>
                <w:sz w:val="24"/>
              </w:rPr>
              <w:t>日</w:t>
            </w:r>
            <w:r w:rsidRPr="00BA30F9">
              <w:rPr>
                <w:sz w:val="24"/>
              </w:rPr>
              <w:t>四川中和环境检测技术有限公司对</w:t>
            </w:r>
            <w:r w:rsidR="002B642F">
              <w:rPr>
                <w:rFonts w:hint="eastAsia"/>
                <w:sz w:val="24"/>
              </w:rPr>
              <w:t>聚龙厂</w:t>
            </w:r>
            <w:r w:rsidRPr="00BA30F9">
              <w:rPr>
                <w:sz w:val="24"/>
              </w:rPr>
              <w:t>区</w:t>
            </w:r>
            <w:r>
              <w:rPr>
                <w:rFonts w:hint="eastAsia"/>
                <w:sz w:val="24"/>
              </w:rPr>
              <w:t>废水总排口</w:t>
            </w:r>
            <w:r w:rsidRPr="00BA30F9">
              <w:rPr>
                <w:sz w:val="24"/>
              </w:rPr>
              <w:t>的检测</w:t>
            </w:r>
            <w:r>
              <w:rPr>
                <w:rFonts w:hint="eastAsia"/>
                <w:sz w:val="24"/>
              </w:rPr>
              <w:t>结果，原有项目废水排放情况如表</w:t>
            </w:r>
            <w:r>
              <w:rPr>
                <w:rFonts w:hint="eastAsia"/>
                <w:sz w:val="24"/>
              </w:rPr>
              <w:t>1-</w:t>
            </w:r>
            <w:r w:rsidR="00D45A58">
              <w:rPr>
                <w:rFonts w:hint="eastAsia"/>
                <w:sz w:val="24"/>
              </w:rPr>
              <w:t>5</w:t>
            </w:r>
            <w:r>
              <w:rPr>
                <w:rFonts w:hint="eastAsia"/>
                <w:sz w:val="24"/>
              </w:rPr>
              <w:t>所示。</w:t>
            </w:r>
          </w:p>
          <w:p w:rsidR="00BA30F9" w:rsidRPr="00FF68AB" w:rsidRDefault="00797366" w:rsidP="00797366">
            <w:pPr>
              <w:jc w:val="center"/>
              <w:rPr>
                <w:b/>
                <w:szCs w:val="21"/>
              </w:rPr>
            </w:pPr>
            <w:r w:rsidRPr="00FF68AB">
              <w:rPr>
                <w:rFonts w:hint="eastAsia"/>
                <w:b/>
                <w:szCs w:val="21"/>
              </w:rPr>
              <w:t>表</w:t>
            </w:r>
            <w:r w:rsidRPr="00FF68AB">
              <w:rPr>
                <w:rFonts w:hint="eastAsia"/>
                <w:b/>
                <w:szCs w:val="21"/>
              </w:rPr>
              <w:t>1-</w:t>
            </w:r>
            <w:r w:rsidR="00D45A58">
              <w:rPr>
                <w:rFonts w:hint="eastAsia"/>
                <w:b/>
                <w:szCs w:val="21"/>
              </w:rPr>
              <w:t>5</w:t>
            </w:r>
            <w:r w:rsidRPr="00FF68AB">
              <w:rPr>
                <w:rFonts w:hint="eastAsia"/>
                <w:b/>
                <w:szCs w:val="21"/>
              </w:rPr>
              <w:t xml:space="preserve"> </w:t>
            </w:r>
            <w:r w:rsidRPr="00FF68AB">
              <w:rPr>
                <w:rFonts w:hint="eastAsia"/>
                <w:b/>
                <w:szCs w:val="21"/>
              </w:rPr>
              <w:t>原有项目废水污染物排放情况</w:t>
            </w:r>
            <w:r w:rsidR="00D25E89">
              <w:rPr>
                <w:rFonts w:hint="eastAsia"/>
                <w:b/>
                <w:szCs w:val="21"/>
              </w:rPr>
              <w:t xml:space="preserve">   </w:t>
            </w:r>
            <w:r w:rsidR="00D25E89">
              <w:rPr>
                <w:rFonts w:hint="eastAsia"/>
                <w:b/>
                <w:szCs w:val="21"/>
              </w:rPr>
              <w:t>单位：</w:t>
            </w:r>
            <w:r w:rsidR="00D25E89">
              <w:rPr>
                <w:rFonts w:hint="eastAsia"/>
                <w:b/>
                <w:szCs w:val="21"/>
              </w:rPr>
              <w:t>mg/L</w:t>
            </w:r>
          </w:p>
          <w:tbl>
            <w:tblPr>
              <w:tblStyle w:val="ab"/>
              <w:tblW w:w="5000" w:type="pct"/>
              <w:tblLook w:val="04A0" w:firstRow="1" w:lastRow="0" w:firstColumn="1" w:lastColumn="0" w:noHBand="0" w:noVBand="1"/>
            </w:tblPr>
            <w:tblGrid>
              <w:gridCol w:w="1758"/>
              <w:gridCol w:w="851"/>
              <w:gridCol w:w="991"/>
              <w:gridCol w:w="993"/>
              <w:gridCol w:w="994"/>
              <w:gridCol w:w="993"/>
              <w:gridCol w:w="989"/>
              <w:gridCol w:w="1048"/>
            </w:tblGrid>
            <w:tr w:rsidR="00C22ECA" w:rsidRPr="0050381C" w:rsidTr="00C20B9C">
              <w:trPr>
                <w:trHeight w:val="397"/>
              </w:trPr>
              <w:tc>
                <w:tcPr>
                  <w:tcW w:w="1020" w:type="pct"/>
                  <w:vMerge w:val="restart"/>
                  <w:vAlign w:val="center"/>
                </w:tcPr>
                <w:p w:rsidR="00C22ECA" w:rsidRPr="0050381C" w:rsidRDefault="00C22ECA" w:rsidP="00C20B9C">
                  <w:pPr>
                    <w:jc w:val="center"/>
                    <w:rPr>
                      <w:sz w:val="18"/>
                    </w:rPr>
                  </w:pPr>
                  <w:r>
                    <w:rPr>
                      <w:rFonts w:hint="eastAsia"/>
                      <w:sz w:val="18"/>
                    </w:rPr>
                    <w:t>检测项目</w:t>
                  </w:r>
                </w:p>
              </w:tc>
              <w:tc>
                <w:tcPr>
                  <w:tcW w:w="2222" w:type="pct"/>
                  <w:gridSpan w:val="4"/>
                  <w:vAlign w:val="center"/>
                </w:tcPr>
                <w:p w:rsidR="00C22ECA" w:rsidRPr="0050381C" w:rsidRDefault="00C22ECA" w:rsidP="00C20B9C">
                  <w:pPr>
                    <w:jc w:val="center"/>
                    <w:rPr>
                      <w:sz w:val="18"/>
                    </w:rPr>
                  </w:pPr>
                  <w:r>
                    <w:rPr>
                      <w:rFonts w:hint="eastAsia"/>
                      <w:sz w:val="18"/>
                    </w:rPr>
                    <w:t>检测结果</w:t>
                  </w:r>
                </w:p>
              </w:tc>
              <w:tc>
                <w:tcPr>
                  <w:tcW w:w="576" w:type="pct"/>
                  <w:vMerge w:val="restart"/>
                  <w:vAlign w:val="center"/>
                </w:tcPr>
                <w:p w:rsidR="00C22ECA" w:rsidRPr="0050381C" w:rsidRDefault="00C22ECA" w:rsidP="00C20B9C">
                  <w:pPr>
                    <w:jc w:val="center"/>
                    <w:rPr>
                      <w:sz w:val="18"/>
                    </w:rPr>
                  </w:pPr>
                  <w:r>
                    <w:rPr>
                      <w:rFonts w:hint="eastAsia"/>
                      <w:sz w:val="18"/>
                    </w:rPr>
                    <w:t>平均值</w:t>
                  </w:r>
                </w:p>
              </w:tc>
              <w:tc>
                <w:tcPr>
                  <w:tcW w:w="574" w:type="pct"/>
                  <w:vMerge w:val="restart"/>
                  <w:vAlign w:val="center"/>
                </w:tcPr>
                <w:p w:rsidR="00C22ECA" w:rsidRPr="0050381C" w:rsidRDefault="00C22ECA" w:rsidP="00C20B9C">
                  <w:pPr>
                    <w:jc w:val="center"/>
                    <w:rPr>
                      <w:sz w:val="18"/>
                    </w:rPr>
                  </w:pPr>
                  <w:r>
                    <w:rPr>
                      <w:rFonts w:hint="eastAsia"/>
                      <w:sz w:val="18"/>
                    </w:rPr>
                    <w:t>标准限值</w:t>
                  </w:r>
                </w:p>
              </w:tc>
              <w:tc>
                <w:tcPr>
                  <w:tcW w:w="608" w:type="pct"/>
                  <w:vMerge w:val="restart"/>
                  <w:vAlign w:val="center"/>
                </w:tcPr>
                <w:p w:rsidR="00C22ECA" w:rsidRPr="0050381C" w:rsidRDefault="00C22ECA" w:rsidP="00C20B9C">
                  <w:pPr>
                    <w:jc w:val="center"/>
                    <w:rPr>
                      <w:sz w:val="18"/>
                    </w:rPr>
                  </w:pPr>
                  <w:r>
                    <w:rPr>
                      <w:rFonts w:hint="eastAsia"/>
                      <w:sz w:val="18"/>
                    </w:rPr>
                    <w:t>评价结果</w:t>
                  </w:r>
                </w:p>
              </w:tc>
            </w:tr>
            <w:tr w:rsidR="00C22ECA" w:rsidRPr="0050381C" w:rsidTr="00C20B9C">
              <w:trPr>
                <w:trHeight w:val="397"/>
              </w:trPr>
              <w:tc>
                <w:tcPr>
                  <w:tcW w:w="1020" w:type="pct"/>
                  <w:vMerge/>
                  <w:vAlign w:val="center"/>
                </w:tcPr>
                <w:p w:rsidR="00C22ECA" w:rsidRPr="0050381C" w:rsidRDefault="00C22ECA" w:rsidP="00C20B9C">
                  <w:pPr>
                    <w:jc w:val="center"/>
                    <w:rPr>
                      <w:sz w:val="18"/>
                    </w:rPr>
                  </w:pPr>
                </w:p>
              </w:tc>
              <w:tc>
                <w:tcPr>
                  <w:tcW w:w="494" w:type="pct"/>
                  <w:vAlign w:val="center"/>
                </w:tcPr>
                <w:p w:rsidR="00C22ECA" w:rsidRPr="0050381C" w:rsidRDefault="00C22ECA" w:rsidP="00C20B9C">
                  <w:pPr>
                    <w:jc w:val="center"/>
                    <w:rPr>
                      <w:sz w:val="18"/>
                    </w:rPr>
                  </w:pPr>
                  <w:r>
                    <w:rPr>
                      <w:sz w:val="18"/>
                    </w:rPr>
                    <w:fldChar w:fldCharType="begin"/>
                  </w:r>
                  <w:r>
                    <w:rPr>
                      <w:sz w:val="18"/>
                    </w:rPr>
                    <w:instrText xml:space="preserve"> </w:instrText>
                  </w:r>
                  <w:r>
                    <w:rPr>
                      <w:rFonts w:hint="eastAsia"/>
                      <w:sz w:val="18"/>
                    </w:rPr>
                    <w:instrText>= 1 \* ROMAN</w:instrText>
                  </w:r>
                  <w:r>
                    <w:rPr>
                      <w:sz w:val="18"/>
                    </w:rPr>
                    <w:instrText xml:space="preserve"> </w:instrText>
                  </w:r>
                  <w:r>
                    <w:rPr>
                      <w:sz w:val="18"/>
                    </w:rPr>
                    <w:fldChar w:fldCharType="separate"/>
                  </w:r>
                  <w:r>
                    <w:rPr>
                      <w:noProof/>
                      <w:sz w:val="18"/>
                    </w:rPr>
                    <w:t>I</w:t>
                  </w:r>
                  <w:r>
                    <w:rPr>
                      <w:sz w:val="18"/>
                    </w:rPr>
                    <w:fldChar w:fldCharType="end"/>
                  </w:r>
                  <w:r>
                    <w:rPr>
                      <w:rFonts w:hint="eastAsia"/>
                      <w:sz w:val="18"/>
                    </w:rPr>
                    <w:t>时段</w:t>
                  </w:r>
                </w:p>
              </w:tc>
              <w:tc>
                <w:tcPr>
                  <w:tcW w:w="575" w:type="pct"/>
                  <w:vAlign w:val="center"/>
                </w:tcPr>
                <w:p w:rsidR="00C22ECA" w:rsidRPr="0050381C" w:rsidRDefault="00C22ECA" w:rsidP="00C20B9C">
                  <w:pPr>
                    <w:jc w:val="center"/>
                    <w:rPr>
                      <w:sz w:val="18"/>
                    </w:rPr>
                  </w:pPr>
                  <w:r>
                    <w:rPr>
                      <w:sz w:val="18"/>
                    </w:rPr>
                    <w:fldChar w:fldCharType="begin"/>
                  </w:r>
                  <w:r>
                    <w:rPr>
                      <w:sz w:val="18"/>
                    </w:rPr>
                    <w:instrText xml:space="preserve"> </w:instrText>
                  </w:r>
                  <w:r>
                    <w:rPr>
                      <w:rFonts w:hint="eastAsia"/>
                      <w:sz w:val="18"/>
                    </w:rPr>
                    <w:instrText>= 2 \* ROMAN</w:instrText>
                  </w:r>
                  <w:r>
                    <w:rPr>
                      <w:sz w:val="18"/>
                    </w:rPr>
                    <w:instrText xml:space="preserve"> </w:instrText>
                  </w:r>
                  <w:r>
                    <w:rPr>
                      <w:sz w:val="18"/>
                    </w:rPr>
                    <w:fldChar w:fldCharType="separate"/>
                  </w:r>
                  <w:r>
                    <w:rPr>
                      <w:noProof/>
                      <w:sz w:val="18"/>
                    </w:rPr>
                    <w:t>II</w:t>
                  </w:r>
                  <w:r>
                    <w:rPr>
                      <w:sz w:val="18"/>
                    </w:rPr>
                    <w:fldChar w:fldCharType="end"/>
                  </w:r>
                  <w:r>
                    <w:rPr>
                      <w:rFonts w:hint="eastAsia"/>
                      <w:sz w:val="18"/>
                    </w:rPr>
                    <w:t>时段</w:t>
                  </w:r>
                </w:p>
              </w:tc>
              <w:tc>
                <w:tcPr>
                  <w:tcW w:w="576" w:type="pct"/>
                  <w:vAlign w:val="center"/>
                </w:tcPr>
                <w:p w:rsidR="00C22ECA" w:rsidRPr="0050381C" w:rsidRDefault="00C22ECA" w:rsidP="00C20B9C">
                  <w:pPr>
                    <w:jc w:val="center"/>
                    <w:rPr>
                      <w:sz w:val="18"/>
                    </w:rPr>
                  </w:pPr>
                  <w:r>
                    <w:rPr>
                      <w:sz w:val="18"/>
                    </w:rPr>
                    <w:fldChar w:fldCharType="begin"/>
                  </w:r>
                  <w:r>
                    <w:rPr>
                      <w:sz w:val="18"/>
                    </w:rPr>
                    <w:instrText xml:space="preserve"> </w:instrText>
                  </w:r>
                  <w:r>
                    <w:rPr>
                      <w:rFonts w:hint="eastAsia"/>
                      <w:sz w:val="18"/>
                    </w:rPr>
                    <w:instrText>= 3 \* ROMAN</w:instrText>
                  </w:r>
                  <w:r>
                    <w:rPr>
                      <w:sz w:val="18"/>
                    </w:rPr>
                    <w:instrText xml:space="preserve"> </w:instrText>
                  </w:r>
                  <w:r>
                    <w:rPr>
                      <w:sz w:val="18"/>
                    </w:rPr>
                    <w:fldChar w:fldCharType="separate"/>
                  </w:r>
                  <w:r>
                    <w:rPr>
                      <w:noProof/>
                      <w:sz w:val="18"/>
                    </w:rPr>
                    <w:t>III</w:t>
                  </w:r>
                  <w:r>
                    <w:rPr>
                      <w:sz w:val="18"/>
                    </w:rPr>
                    <w:fldChar w:fldCharType="end"/>
                  </w:r>
                  <w:r>
                    <w:rPr>
                      <w:rFonts w:hint="eastAsia"/>
                      <w:sz w:val="18"/>
                    </w:rPr>
                    <w:t>时段</w:t>
                  </w:r>
                </w:p>
              </w:tc>
              <w:tc>
                <w:tcPr>
                  <w:tcW w:w="577" w:type="pct"/>
                  <w:vAlign w:val="center"/>
                </w:tcPr>
                <w:p w:rsidR="00C22ECA" w:rsidRPr="0050381C" w:rsidRDefault="00C22ECA" w:rsidP="00C20B9C">
                  <w:pPr>
                    <w:jc w:val="center"/>
                    <w:rPr>
                      <w:sz w:val="18"/>
                    </w:rPr>
                  </w:pPr>
                  <w:r>
                    <w:rPr>
                      <w:sz w:val="18"/>
                    </w:rPr>
                    <w:fldChar w:fldCharType="begin"/>
                  </w:r>
                  <w:r>
                    <w:rPr>
                      <w:sz w:val="18"/>
                    </w:rPr>
                    <w:instrText xml:space="preserve"> </w:instrText>
                  </w:r>
                  <w:r>
                    <w:rPr>
                      <w:rFonts w:hint="eastAsia"/>
                      <w:sz w:val="18"/>
                    </w:rPr>
                    <w:instrText>= 4 \* ROMAN</w:instrText>
                  </w:r>
                  <w:r>
                    <w:rPr>
                      <w:sz w:val="18"/>
                    </w:rPr>
                    <w:instrText xml:space="preserve"> </w:instrText>
                  </w:r>
                  <w:r>
                    <w:rPr>
                      <w:sz w:val="18"/>
                    </w:rPr>
                    <w:fldChar w:fldCharType="separate"/>
                  </w:r>
                  <w:r>
                    <w:rPr>
                      <w:noProof/>
                      <w:sz w:val="18"/>
                    </w:rPr>
                    <w:t>IV</w:t>
                  </w:r>
                  <w:r>
                    <w:rPr>
                      <w:sz w:val="18"/>
                    </w:rPr>
                    <w:fldChar w:fldCharType="end"/>
                  </w:r>
                  <w:r>
                    <w:rPr>
                      <w:rFonts w:hint="eastAsia"/>
                      <w:sz w:val="18"/>
                    </w:rPr>
                    <w:t>时段</w:t>
                  </w:r>
                </w:p>
              </w:tc>
              <w:tc>
                <w:tcPr>
                  <w:tcW w:w="576" w:type="pct"/>
                  <w:vMerge/>
                  <w:vAlign w:val="center"/>
                </w:tcPr>
                <w:p w:rsidR="00C22ECA" w:rsidRPr="0050381C" w:rsidRDefault="00C22ECA" w:rsidP="00C20B9C">
                  <w:pPr>
                    <w:jc w:val="center"/>
                    <w:rPr>
                      <w:sz w:val="18"/>
                    </w:rPr>
                  </w:pPr>
                </w:p>
              </w:tc>
              <w:tc>
                <w:tcPr>
                  <w:tcW w:w="574" w:type="pct"/>
                  <w:vMerge/>
                  <w:vAlign w:val="center"/>
                </w:tcPr>
                <w:p w:rsidR="00C22ECA" w:rsidRPr="0050381C" w:rsidRDefault="00C22ECA" w:rsidP="00C20B9C">
                  <w:pPr>
                    <w:jc w:val="center"/>
                    <w:rPr>
                      <w:sz w:val="18"/>
                    </w:rPr>
                  </w:pPr>
                </w:p>
              </w:tc>
              <w:tc>
                <w:tcPr>
                  <w:tcW w:w="608" w:type="pct"/>
                  <w:vMerge/>
                  <w:vAlign w:val="center"/>
                </w:tcPr>
                <w:p w:rsidR="00C22ECA" w:rsidRPr="0050381C" w:rsidRDefault="00C22ECA" w:rsidP="00C20B9C">
                  <w:pPr>
                    <w:jc w:val="center"/>
                    <w:rPr>
                      <w:sz w:val="18"/>
                    </w:rPr>
                  </w:pPr>
                </w:p>
              </w:tc>
            </w:tr>
            <w:tr w:rsidR="00C22ECA" w:rsidRPr="0050381C" w:rsidTr="00C20B9C">
              <w:trPr>
                <w:trHeight w:val="397"/>
              </w:trPr>
              <w:tc>
                <w:tcPr>
                  <w:tcW w:w="1020" w:type="pct"/>
                  <w:vAlign w:val="center"/>
                </w:tcPr>
                <w:p w:rsidR="00C22ECA" w:rsidRPr="0050381C" w:rsidRDefault="00C22ECA" w:rsidP="00C20B9C">
                  <w:pPr>
                    <w:jc w:val="center"/>
                    <w:rPr>
                      <w:sz w:val="18"/>
                    </w:rPr>
                  </w:pPr>
                  <w:r>
                    <w:rPr>
                      <w:rFonts w:hint="eastAsia"/>
                      <w:sz w:val="18"/>
                    </w:rPr>
                    <w:t>水温</w:t>
                  </w:r>
                  <w:r>
                    <w:rPr>
                      <w:rFonts w:ascii="Cambria Math" w:hAnsi="Cambria Math"/>
                      <w:sz w:val="18"/>
                    </w:rPr>
                    <w:t>℃</w:t>
                  </w:r>
                </w:p>
              </w:tc>
              <w:tc>
                <w:tcPr>
                  <w:tcW w:w="494" w:type="pct"/>
                  <w:vAlign w:val="center"/>
                </w:tcPr>
                <w:p w:rsidR="00C22ECA" w:rsidRPr="0050381C" w:rsidRDefault="00C22ECA" w:rsidP="00C20B9C">
                  <w:pPr>
                    <w:jc w:val="center"/>
                    <w:rPr>
                      <w:sz w:val="18"/>
                    </w:rPr>
                  </w:pPr>
                  <w:r>
                    <w:rPr>
                      <w:rFonts w:hint="eastAsia"/>
                      <w:sz w:val="18"/>
                    </w:rPr>
                    <w:t>22.2</w:t>
                  </w:r>
                </w:p>
              </w:tc>
              <w:tc>
                <w:tcPr>
                  <w:tcW w:w="575" w:type="pct"/>
                  <w:vAlign w:val="center"/>
                </w:tcPr>
                <w:p w:rsidR="00C22ECA" w:rsidRPr="0050381C" w:rsidRDefault="00C22ECA" w:rsidP="00C20B9C">
                  <w:pPr>
                    <w:jc w:val="center"/>
                    <w:rPr>
                      <w:sz w:val="18"/>
                    </w:rPr>
                  </w:pPr>
                  <w:r>
                    <w:rPr>
                      <w:rFonts w:hint="eastAsia"/>
                      <w:sz w:val="18"/>
                    </w:rPr>
                    <w:t>22.5</w:t>
                  </w:r>
                </w:p>
              </w:tc>
              <w:tc>
                <w:tcPr>
                  <w:tcW w:w="576" w:type="pct"/>
                  <w:vAlign w:val="center"/>
                </w:tcPr>
                <w:p w:rsidR="00C22ECA" w:rsidRPr="0050381C" w:rsidRDefault="00C22ECA" w:rsidP="00C20B9C">
                  <w:pPr>
                    <w:jc w:val="center"/>
                    <w:rPr>
                      <w:sz w:val="18"/>
                    </w:rPr>
                  </w:pPr>
                  <w:r>
                    <w:rPr>
                      <w:rFonts w:hint="eastAsia"/>
                      <w:sz w:val="18"/>
                    </w:rPr>
                    <w:t>22.3</w:t>
                  </w:r>
                </w:p>
              </w:tc>
              <w:tc>
                <w:tcPr>
                  <w:tcW w:w="577" w:type="pct"/>
                  <w:vAlign w:val="center"/>
                </w:tcPr>
                <w:p w:rsidR="00C22ECA" w:rsidRPr="0050381C" w:rsidRDefault="00C22ECA" w:rsidP="00C20B9C">
                  <w:pPr>
                    <w:jc w:val="center"/>
                    <w:rPr>
                      <w:sz w:val="18"/>
                    </w:rPr>
                  </w:pPr>
                  <w:r>
                    <w:rPr>
                      <w:rFonts w:hint="eastAsia"/>
                      <w:sz w:val="18"/>
                    </w:rPr>
                    <w:t>22.6</w:t>
                  </w:r>
                </w:p>
              </w:tc>
              <w:tc>
                <w:tcPr>
                  <w:tcW w:w="576" w:type="pct"/>
                  <w:vAlign w:val="center"/>
                </w:tcPr>
                <w:p w:rsidR="00C22ECA" w:rsidRPr="0050381C" w:rsidRDefault="00C22ECA" w:rsidP="00C20B9C">
                  <w:pPr>
                    <w:jc w:val="center"/>
                    <w:rPr>
                      <w:sz w:val="18"/>
                    </w:rPr>
                  </w:pPr>
                  <w:r>
                    <w:rPr>
                      <w:rFonts w:hint="eastAsia"/>
                      <w:sz w:val="18"/>
                    </w:rPr>
                    <w:t>22.4</w:t>
                  </w:r>
                </w:p>
              </w:tc>
              <w:tc>
                <w:tcPr>
                  <w:tcW w:w="574" w:type="pct"/>
                  <w:vAlign w:val="center"/>
                </w:tcPr>
                <w:p w:rsidR="00C22ECA" w:rsidRPr="0050381C" w:rsidRDefault="00C22ECA" w:rsidP="00C20B9C">
                  <w:pPr>
                    <w:jc w:val="center"/>
                    <w:rPr>
                      <w:sz w:val="18"/>
                    </w:rPr>
                  </w:pPr>
                  <w:r>
                    <w:rPr>
                      <w:rFonts w:hint="eastAsia"/>
                      <w:sz w:val="18"/>
                    </w:rPr>
                    <w:t>/</w:t>
                  </w:r>
                </w:p>
              </w:tc>
              <w:tc>
                <w:tcPr>
                  <w:tcW w:w="608" w:type="pct"/>
                  <w:vAlign w:val="center"/>
                </w:tcPr>
                <w:p w:rsidR="00C22ECA" w:rsidRPr="0050381C" w:rsidRDefault="00C22ECA" w:rsidP="00C20B9C">
                  <w:pPr>
                    <w:jc w:val="center"/>
                    <w:rPr>
                      <w:sz w:val="18"/>
                    </w:rPr>
                  </w:pPr>
                  <w:r>
                    <w:rPr>
                      <w:rFonts w:hint="eastAsia"/>
                      <w:sz w:val="18"/>
                    </w:rPr>
                    <w:t>/</w:t>
                  </w:r>
                </w:p>
              </w:tc>
            </w:tr>
            <w:tr w:rsidR="00C22ECA" w:rsidRPr="0050381C" w:rsidTr="00C20B9C">
              <w:trPr>
                <w:trHeight w:val="397"/>
              </w:trPr>
              <w:tc>
                <w:tcPr>
                  <w:tcW w:w="1020" w:type="pct"/>
                  <w:vAlign w:val="center"/>
                </w:tcPr>
                <w:p w:rsidR="00C22ECA" w:rsidRPr="0050381C" w:rsidRDefault="00C22ECA" w:rsidP="00C20B9C">
                  <w:pPr>
                    <w:jc w:val="center"/>
                    <w:rPr>
                      <w:sz w:val="18"/>
                    </w:rPr>
                  </w:pPr>
                  <w:r>
                    <w:rPr>
                      <w:rFonts w:hint="eastAsia"/>
                      <w:sz w:val="18"/>
                    </w:rPr>
                    <w:t>pH</w:t>
                  </w:r>
                  <w:r>
                    <w:rPr>
                      <w:rFonts w:hint="eastAsia"/>
                      <w:sz w:val="18"/>
                    </w:rPr>
                    <w:t>（无量纲）</w:t>
                  </w:r>
                </w:p>
              </w:tc>
              <w:tc>
                <w:tcPr>
                  <w:tcW w:w="494" w:type="pct"/>
                  <w:vAlign w:val="center"/>
                </w:tcPr>
                <w:p w:rsidR="00C22ECA" w:rsidRPr="0050381C" w:rsidRDefault="00C22ECA" w:rsidP="00C20B9C">
                  <w:pPr>
                    <w:jc w:val="center"/>
                    <w:rPr>
                      <w:sz w:val="18"/>
                    </w:rPr>
                  </w:pPr>
                  <w:r>
                    <w:rPr>
                      <w:rFonts w:hint="eastAsia"/>
                      <w:sz w:val="18"/>
                    </w:rPr>
                    <w:t>7.48</w:t>
                  </w:r>
                </w:p>
              </w:tc>
              <w:tc>
                <w:tcPr>
                  <w:tcW w:w="575" w:type="pct"/>
                  <w:vAlign w:val="center"/>
                </w:tcPr>
                <w:p w:rsidR="00C22ECA" w:rsidRPr="0050381C" w:rsidRDefault="00C22ECA" w:rsidP="00C20B9C">
                  <w:pPr>
                    <w:jc w:val="center"/>
                    <w:rPr>
                      <w:sz w:val="18"/>
                    </w:rPr>
                  </w:pPr>
                  <w:r>
                    <w:rPr>
                      <w:rFonts w:hint="eastAsia"/>
                      <w:sz w:val="18"/>
                    </w:rPr>
                    <w:t>7.41</w:t>
                  </w:r>
                </w:p>
              </w:tc>
              <w:tc>
                <w:tcPr>
                  <w:tcW w:w="576" w:type="pct"/>
                  <w:vAlign w:val="center"/>
                </w:tcPr>
                <w:p w:rsidR="00C22ECA" w:rsidRPr="0050381C" w:rsidRDefault="00C22ECA" w:rsidP="00C20B9C">
                  <w:pPr>
                    <w:jc w:val="center"/>
                    <w:rPr>
                      <w:sz w:val="18"/>
                    </w:rPr>
                  </w:pPr>
                  <w:r>
                    <w:rPr>
                      <w:rFonts w:hint="eastAsia"/>
                      <w:sz w:val="18"/>
                    </w:rPr>
                    <w:t>7.45</w:t>
                  </w:r>
                </w:p>
              </w:tc>
              <w:tc>
                <w:tcPr>
                  <w:tcW w:w="577" w:type="pct"/>
                  <w:vAlign w:val="center"/>
                </w:tcPr>
                <w:p w:rsidR="00C22ECA" w:rsidRPr="0050381C" w:rsidRDefault="00C22ECA" w:rsidP="00C20B9C">
                  <w:pPr>
                    <w:jc w:val="center"/>
                    <w:rPr>
                      <w:sz w:val="18"/>
                    </w:rPr>
                  </w:pPr>
                  <w:r>
                    <w:rPr>
                      <w:rFonts w:hint="eastAsia"/>
                      <w:sz w:val="18"/>
                    </w:rPr>
                    <w:t>7.38</w:t>
                  </w:r>
                </w:p>
              </w:tc>
              <w:tc>
                <w:tcPr>
                  <w:tcW w:w="576" w:type="pct"/>
                  <w:vAlign w:val="center"/>
                </w:tcPr>
                <w:p w:rsidR="00C22ECA" w:rsidRPr="0050381C" w:rsidRDefault="00C22ECA" w:rsidP="00C20B9C">
                  <w:pPr>
                    <w:jc w:val="center"/>
                    <w:rPr>
                      <w:sz w:val="18"/>
                    </w:rPr>
                  </w:pPr>
                  <w:r>
                    <w:rPr>
                      <w:rFonts w:hint="eastAsia"/>
                      <w:sz w:val="18"/>
                    </w:rPr>
                    <w:t>7.38-7.48</w:t>
                  </w:r>
                </w:p>
              </w:tc>
              <w:tc>
                <w:tcPr>
                  <w:tcW w:w="574" w:type="pct"/>
                  <w:vAlign w:val="center"/>
                </w:tcPr>
                <w:p w:rsidR="00C22ECA" w:rsidRPr="0050381C" w:rsidRDefault="00C22ECA" w:rsidP="00C20B9C">
                  <w:pPr>
                    <w:jc w:val="center"/>
                    <w:rPr>
                      <w:sz w:val="18"/>
                    </w:rPr>
                  </w:pPr>
                  <w:r>
                    <w:rPr>
                      <w:rFonts w:hint="eastAsia"/>
                      <w:sz w:val="18"/>
                    </w:rPr>
                    <w:t>6-9</w:t>
                  </w:r>
                </w:p>
              </w:tc>
              <w:tc>
                <w:tcPr>
                  <w:tcW w:w="608" w:type="pct"/>
                  <w:vAlign w:val="center"/>
                </w:tcPr>
                <w:p w:rsidR="00C22ECA" w:rsidRPr="0050381C" w:rsidRDefault="00C22ECA" w:rsidP="00C20B9C">
                  <w:pPr>
                    <w:jc w:val="center"/>
                    <w:rPr>
                      <w:sz w:val="18"/>
                    </w:rPr>
                  </w:pPr>
                  <w:r>
                    <w:rPr>
                      <w:rFonts w:hint="eastAsia"/>
                      <w:sz w:val="18"/>
                    </w:rPr>
                    <w:t>达标</w:t>
                  </w:r>
                </w:p>
              </w:tc>
            </w:tr>
            <w:tr w:rsidR="00C22ECA" w:rsidRPr="0050381C" w:rsidTr="00C20B9C">
              <w:trPr>
                <w:trHeight w:val="397"/>
              </w:trPr>
              <w:tc>
                <w:tcPr>
                  <w:tcW w:w="1020" w:type="pct"/>
                  <w:vAlign w:val="center"/>
                </w:tcPr>
                <w:p w:rsidR="00C22ECA" w:rsidRPr="0050381C" w:rsidRDefault="00C22ECA" w:rsidP="00C20B9C">
                  <w:pPr>
                    <w:jc w:val="center"/>
                    <w:rPr>
                      <w:sz w:val="18"/>
                    </w:rPr>
                  </w:pPr>
                  <w:r>
                    <w:rPr>
                      <w:rFonts w:hint="eastAsia"/>
                      <w:sz w:val="18"/>
                    </w:rPr>
                    <w:t>悬浮物</w:t>
                  </w:r>
                </w:p>
              </w:tc>
              <w:tc>
                <w:tcPr>
                  <w:tcW w:w="494" w:type="pct"/>
                  <w:vAlign w:val="center"/>
                </w:tcPr>
                <w:p w:rsidR="00C22ECA" w:rsidRPr="0050381C" w:rsidRDefault="00C22ECA" w:rsidP="00C20B9C">
                  <w:pPr>
                    <w:jc w:val="center"/>
                    <w:rPr>
                      <w:sz w:val="18"/>
                    </w:rPr>
                  </w:pPr>
                  <w:r>
                    <w:rPr>
                      <w:rFonts w:hint="eastAsia"/>
                      <w:sz w:val="18"/>
                    </w:rPr>
                    <w:t>8</w:t>
                  </w:r>
                </w:p>
              </w:tc>
              <w:tc>
                <w:tcPr>
                  <w:tcW w:w="575" w:type="pct"/>
                  <w:vAlign w:val="center"/>
                </w:tcPr>
                <w:p w:rsidR="00C22ECA" w:rsidRPr="0050381C" w:rsidRDefault="00C22ECA" w:rsidP="00C20B9C">
                  <w:pPr>
                    <w:jc w:val="center"/>
                    <w:rPr>
                      <w:sz w:val="18"/>
                    </w:rPr>
                  </w:pPr>
                  <w:r>
                    <w:rPr>
                      <w:rFonts w:hint="eastAsia"/>
                      <w:sz w:val="18"/>
                    </w:rPr>
                    <w:t>7</w:t>
                  </w:r>
                </w:p>
              </w:tc>
              <w:tc>
                <w:tcPr>
                  <w:tcW w:w="576" w:type="pct"/>
                  <w:vAlign w:val="center"/>
                </w:tcPr>
                <w:p w:rsidR="00C22ECA" w:rsidRPr="0050381C" w:rsidRDefault="00C22ECA" w:rsidP="00C20B9C">
                  <w:pPr>
                    <w:jc w:val="center"/>
                    <w:rPr>
                      <w:sz w:val="18"/>
                    </w:rPr>
                  </w:pPr>
                  <w:r>
                    <w:rPr>
                      <w:rFonts w:hint="eastAsia"/>
                      <w:sz w:val="18"/>
                    </w:rPr>
                    <w:t>9</w:t>
                  </w:r>
                </w:p>
              </w:tc>
              <w:tc>
                <w:tcPr>
                  <w:tcW w:w="577" w:type="pct"/>
                  <w:vAlign w:val="center"/>
                </w:tcPr>
                <w:p w:rsidR="00C22ECA" w:rsidRPr="0050381C" w:rsidRDefault="00C22ECA" w:rsidP="00C20B9C">
                  <w:pPr>
                    <w:jc w:val="center"/>
                    <w:rPr>
                      <w:sz w:val="18"/>
                    </w:rPr>
                  </w:pPr>
                  <w:r>
                    <w:rPr>
                      <w:rFonts w:hint="eastAsia"/>
                      <w:sz w:val="18"/>
                    </w:rPr>
                    <w:t>9</w:t>
                  </w:r>
                </w:p>
              </w:tc>
              <w:tc>
                <w:tcPr>
                  <w:tcW w:w="576" w:type="pct"/>
                  <w:vAlign w:val="center"/>
                </w:tcPr>
                <w:p w:rsidR="00C22ECA" w:rsidRPr="0050381C" w:rsidRDefault="00C22ECA" w:rsidP="00C20B9C">
                  <w:pPr>
                    <w:jc w:val="center"/>
                    <w:rPr>
                      <w:sz w:val="18"/>
                    </w:rPr>
                  </w:pPr>
                  <w:r>
                    <w:rPr>
                      <w:rFonts w:hint="eastAsia"/>
                      <w:sz w:val="18"/>
                    </w:rPr>
                    <w:t>8</w:t>
                  </w:r>
                </w:p>
              </w:tc>
              <w:tc>
                <w:tcPr>
                  <w:tcW w:w="574" w:type="pct"/>
                  <w:vAlign w:val="center"/>
                </w:tcPr>
                <w:p w:rsidR="00C22ECA" w:rsidRPr="0050381C" w:rsidRDefault="00C22ECA" w:rsidP="00C20B9C">
                  <w:pPr>
                    <w:jc w:val="center"/>
                    <w:rPr>
                      <w:sz w:val="18"/>
                    </w:rPr>
                  </w:pPr>
                  <w:r>
                    <w:rPr>
                      <w:rFonts w:hint="eastAsia"/>
                      <w:sz w:val="18"/>
                    </w:rPr>
                    <w:t>70</w:t>
                  </w:r>
                </w:p>
              </w:tc>
              <w:tc>
                <w:tcPr>
                  <w:tcW w:w="608" w:type="pct"/>
                  <w:vAlign w:val="center"/>
                </w:tcPr>
                <w:p w:rsidR="00C22ECA" w:rsidRPr="0050381C" w:rsidRDefault="00C22ECA" w:rsidP="00C20B9C">
                  <w:pPr>
                    <w:jc w:val="center"/>
                    <w:rPr>
                      <w:sz w:val="18"/>
                    </w:rPr>
                  </w:pPr>
                  <w:r>
                    <w:rPr>
                      <w:rFonts w:hint="eastAsia"/>
                      <w:sz w:val="18"/>
                    </w:rPr>
                    <w:t>达标</w:t>
                  </w:r>
                </w:p>
              </w:tc>
            </w:tr>
            <w:tr w:rsidR="00C22ECA" w:rsidRPr="0050381C" w:rsidTr="00C20B9C">
              <w:trPr>
                <w:trHeight w:val="397"/>
              </w:trPr>
              <w:tc>
                <w:tcPr>
                  <w:tcW w:w="1020" w:type="pct"/>
                  <w:vAlign w:val="center"/>
                </w:tcPr>
                <w:p w:rsidR="00C22ECA" w:rsidRPr="0050381C" w:rsidRDefault="00C22ECA" w:rsidP="00C20B9C">
                  <w:pPr>
                    <w:jc w:val="center"/>
                    <w:rPr>
                      <w:sz w:val="18"/>
                    </w:rPr>
                  </w:pPr>
                  <w:r>
                    <w:rPr>
                      <w:rFonts w:hint="eastAsia"/>
                      <w:sz w:val="18"/>
                    </w:rPr>
                    <w:t>化学需氧量</w:t>
                  </w:r>
                </w:p>
              </w:tc>
              <w:tc>
                <w:tcPr>
                  <w:tcW w:w="494" w:type="pct"/>
                  <w:vAlign w:val="center"/>
                </w:tcPr>
                <w:p w:rsidR="00C22ECA" w:rsidRPr="0050381C" w:rsidRDefault="00C22ECA" w:rsidP="00C20B9C">
                  <w:pPr>
                    <w:jc w:val="center"/>
                    <w:rPr>
                      <w:sz w:val="18"/>
                    </w:rPr>
                  </w:pPr>
                  <w:r>
                    <w:rPr>
                      <w:rFonts w:hint="eastAsia"/>
                      <w:sz w:val="18"/>
                    </w:rPr>
                    <w:t>9</w:t>
                  </w:r>
                </w:p>
              </w:tc>
              <w:tc>
                <w:tcPr>
                  <w:tcW w:w="575" w:type="pct"/>
                  <w:vAlign w:val="center"/>
                </w:tcPr>
                <w:p w:rsidR="00C22ECA" w:rsidRPr="0050381C" w:rsidRDefault="00C22ECA" w:rsidP="00C20B9C">
                  <w:pPr>
                    <w:jc w:val="center"/>
                    <w:rPr>
                      <w:sz w:val="18"/>
                    </w:rPr>
                  </w:pPr>
                  <w:r>
                    <w:rPr>
                      <w:rFonts w:hint="eastAsia"/>
                      <w:sz w:val="18"/>
                    </w:rPr>
                    <w:t>8</w:t>
                  </w:r>
                </w:p>
              </w:tc>
              <w:tc>
                <w:tcPr>
                  <w:tcW w:w="576" w:type="pct"/>
                  <w:vAlign w:val="center"/>
                </w:tcPr>
                <w:p w:rsidR="00C22ECA" w:rsidRPr="0050381C" w:rsidRDefault="00C22ECA" w:rsidP="00C20B9C">
                  <w:pPr>
                    <w:jc w:val="center"/>
                    <w:rPr>
                      <w:sz w:val="18"/>
                    </w:rPr>
                  </w:pPr>
                  <w:r>
                    <w:rPr>
                      <w:rFonts w:hint="eastAsia"/>
                      <w:sz w:val="18"/>
                    </w:rPr>
                    <w:t>8</w:t>
                  </w:r>
                </w:p>
              </w:tc>
              <w:tc>
                <w:tcPr>
                  <w:tcW w:w="577" w:type="pct"/>
                  <w:vAlign w:val="center"/>
                </w:tcPr>
                <w:p w:rsidR="00C22ECA" w:rsidRPr="0050381C" w:rsidRDefault="00C22ECA" w:rsidP="00C20B9C">
                  <w:pPr>
                    <w:jc w:val="center"/>
                    <w:rPr>
                      <w:sz w:val="18"/>
                    </w:rPr>
                  </w:pPr>
                  <w:r>
                    <w:rPr>
                      <w:rFonts w:hint="eastAsia"/>
                      <w:sz w:val="18"/>
                    </w:rPr>
                    <w:t>10</w:t>
                  </w:r>
                </w:p>
              </w:tc>
              <w:tc>
                <w:tcPr>
                  <w:tcW w:w="576" w:type="pct"/>
                  <w:vAlign w:val="center"/>
                </w:tcPr>
                <w:p w:rsidR="00C22ECA" w:rsidRPr="0050381C" w:rsidRDefault="00C22ECA" w:rsidP="00C20B9C">
                  <w:pPr>
                    <w:jc w:val="center"/>
                    <w:rPr>
                      <w:sz w:val="18"/>
                    </w:rPr>
                  </w:pPr>
                  <w:r>
                    <w:rPr>
                      <w:rFonts w:hint="eastAsia"/>
                      <w:sz w:val="18"/>
                    </w:rPr>
                    <w:t>9</w:t>
                  </w:r>
                </w:p>
              </w:tc>
              <w:tc>
                <w:tcPr>
                  <w:tcW w:w="574" w:type="pct"/>
                  <w:vAlign w:val="center"/>
                </w:tcPr>
                <w:p w:rsidR="00C22ECA" w:rsidRPr="0050381C" w:rsidRDefault="00C22ECA" w:rsidP="00C20B9C">
                  <w:pPr>
                    <w:jc w:val="center"/>
                    <w:rPr>
                      <w:sz w:val="18"/>
                    </w:rPr>
                  </w:pPr>
                  <w:r>
                    <w:rPr>
                      <w:rFonts w:hint="eastAsia"/>
                      <w:sz w:val="18"/>
                    </w:rPr>
                    <w:t>60</w:t>
                  </w:r>
                </w:p>
              </w:tc>
              <w:tc>
                <w:tcPr>
                  <w:tcW w:w="608" w:type="pct"/>
                  <w:vAlign w:val="center"/>
                </w:tcPr>
                <w:p w:rsidR="00C22ECA" w:rsidRPr="0050381C" w:rsidRDefault="00C22ECA" w:rsidP="00C20B9C">
                  <w:pPr>
                    <w:jc w:val="center"/>
                    <w:rPr>
                      <w:sz w:val="18"/>
                    </w:rPr>
                  </w:pPr>
                  <w:r>
                    <w:rPr>
                      <w:rFonts w:hint="eastAsia"/>
                      <w:sz w:val="18"/>
                    </w:rPr>
                    <w:t>达标</w:t>
                  </w:r>
                </w:p>
              </w:tc>
            </w:tr>
            <w:tr w:rsidR="00C22ECA" w:rsidRPr="0050381C" w:rsidTr="00C20B9C">
              <w:trPr>
                <w:trHeight w:val="397"/>
              </w:trPr>
              <w:tc>
                <w:tcPr>
                  <w:tcW w:w="1020" w:type="pct"/>
                  <w:vAlign w:val="center"/>
                </w:tcPr>
                <w:p w:rsidR="00C22ECA" w:rsidRPr="0050381C" w:rsidRDefault="00C22ECA" w:rsidP="00C20B9C">
                  <w:pPr>
                    <w:jc w:val="center"/>
                    <w:rPr>
                      <w:sz w:val="18"/>
                    </w:rPr>
                  </w:pPr>
                  <w:r>
                    <w:rPr>
                      <w:rFonts w:hint="eastAsia"/>
                      <w:sz w:val="18"/>
                    </w:rPr>
                    <w:t>氨氮（以</w:t>
                  </w:r>
                  <w:r>
                    <w:rPr>
                      <w:rFonts w:hint="eastAsia"/>
                      <w:sz w:val="18"/>
                    </w:rPr>
                    <w:t>N</w:t>
                  </w:r>
                  <w:r>
                    <w:rPr>
                      <w:rFonts w:hint="eastAsia"/>
                      <w:sz w:val="18"/>
                    </w:rPr>
                    <w:t>计）</w:t>
                  </w:r>
                </w:p>
              </w:tc>
              <w:tc>
                <w:tcPr>
                  <w:tcW w:w="494" w:type="pct"/>
                  <w:vAlign w:val="center"/>
                </w:tcPr>
                <w:p w:rsidR="00C22ECA" w:rsidRPr="0050381C" w:rsidRDefault="00C22ECA" w:rsidP="00C20B9C">
                  <w:pPr>
                    <w:jc w:val="center"/>
                    <w:rPr>
                      <w:sz w:val="18"/>
                    </w:rPr>
                  </w:pPr>
                  <w:r>
                    <w:rPr>
                      <w:rFonts w:hint="eastAsia"/>
                      <w:sz w:val="18"/>
                    </w:rPr>
                    <w:t>0.038</w:t>
                  </w:r>
                </w:p>
              </w:tc>
              <w:tc>
                <w:tcPr>
                  <w:tcW w:w="575" w:type="pct"/>
                  <w:vAlign w:val="center"/>
                </w:tcPr>
                <w:p w:rsidR="00C22ECA" w:rsidRPr="0050381C" w:rsidRDefault="00C22ECA" w:rsidP="00C20B9C">
                  <w:pPr>
                    <w:jc w:val="center"/>
                    <w:rPr>
                      <w:sz w:val="18"/>
                    </w:rPr>
                  </w:pPr>
                  <w:r>
                    <w:rPr>
                      <w:rFonts w:hint="eastAsia"/>
                      <w:sz w:val="18"/>
                    </w:rPr>
                    <w:t>0.048</w:t>
                  </w:r>
                </w:p>
              </w:tc>
              <w:tc>
                <w:tcPr>
                  <w:tcW w:w="576" w:type="pct"/>
                  <w:vAlign w:val="center"/>
                </w:tcPr>
                <w:p w:rsidR="00C22ECA" w:rsidRPr="0050381C" w:rsidRDefault="00C22ECA" w:rsidP="00C20B9C">
                  <w:pPr>
                    <w:jc w:val="center"/>
                    <w:rPr>
                      <w:sz w:val="18"/>
                    </w:rPr>
                  </w:pPr>
                  <w:r>
                    <w:rPr>
                      <w:rFonts w:hint="eastAsia"/>
                      <w:sz w:val="18"/>
                    </w:rPr>
                    <w:t>0.056</w:t>
                  </w:r>
                </w:p>
              </w:tc>
              <w:tc>
                <w:tcPr>
                  <w:tcW w:w="577" w:type="pct"/>
                  <w:vAlign w:val="center"/>
                </w:tcPr>
                <w:p w:rsidR="00C22ECA" w:rsidRPr="0050381C" w:rsidRDefault="00C22ECA" w:rsidP="00C20B9C">
                  <w:pPr>
                    <w:jc w:val="center"/>
                    <w:rPr>
                      <w:sz w:val="18"/>
                    </w:rPr>
                  </w:pPr>
                  <w:r>
                    <w:rPr>
                      <w:rFonts w:hint="eastAsia"/>
                      <w:sz w:val="18"/>
                    </w:rPr>
                    <w:t>0.040</w:t>
                  </w:r>
                </w:p>
              </w:tc>
              <w:tc>
                <w:tcPr>
                  <w:tcW w:w="576" w:type="pct"/>
                  <w:vAlign w:val="center"/>
                </w:tcPr>
                <w:p w:rsidR="00C22ECA" w:rsidRPr="0050381C" w:rsidRDefault="00C22ECA" w:rsidP="00C20B9C">
                  <w:pPr>
                    <w:jc w:val="center"/>
                    <w:rPr>
                      <w:sz w:val="18"/>
                    </w:rPr>
                  </w:pPr>
                  <w:r>
                    <w:rPr>
                      <w:rFonts w:hint="eastAsia"/>
                      <w:sz w:val="18"/>
                    </w:rPr>
                    <w:t>0.046</w:t>
                  </w:r>
                </w:p>
              </w:tc>
              <w:tc>
                <w:tcPr>
                  <w:tcW w:w="574" w:type="pct"/>
                  <w:vAlign w:val="center"/>
                </w:tcPr>
                <w:p w:rsidR="00C22ECA" w:rsidRPr="0050381C" w:rsidRDefault="00C22ECA" w:rsidP="00C20B9C">
                  <w:pPr>
                    <w:jc w:val="center"/>
                    <w:rPr>
                      <w:sz w:val="18"/>
                    </w:rPr>
                  </w:pPr>
                  <w:r>
                    <w:rPr>
                      <w:rFonts w:hint="eastAsia"/>
                      <w:sz w:val="18"/>
                    </w:rPr>
                    <w:t>8</w:t>
                  </w:r>
                </w:p>
              </w:tc>
              <w:tc>
                <w:tcPr>
                  <w:tcW w:w="608" w:type="pct"/>
                  <w:vAlign w:val="center"/>
                </w:tcPr>
                <w:p w:rsidR="00C22ECA" w:rsidRPr="0050381C" w:rsidRDefault="00C22ECA" w:rsidP="00C20B9C">
                  <w:pPr>
                    <w:jc w:val="center"/>
                    <w:rPr>
                      <w:sz w:val="18"/>
                    </w:rPr>
                  </w:pPr>
                  <w:r>
                    <w:rPr>
                      <w:rFonts w:hint="eastAsia"/>
                      <w:sz w:val="18"/>
                    </w:rPr>
                    <w:t>达标</w:t>
                  </w:r>
                </w:p>
              </w:tc>
            </w:tr>
            <w:tr w:rsidR="00C22ECA" w:rsidRPr="0050381C" w:rsidTr="00C20B9C">
              <w:trPr>
                <w:trHeight w:val="397"/>
              </w:trPr>
              <w:tc>
                <w:tcPr>
                  <w:tcW w:w="1020" w:type="pct"/>
                  <w:vAlign w:val="center"/>
                </w:tcPr>
                <w:p w:rsidR="00C22ECA" w:rsidRPr="0050381C" w:rsidRDefault="00C22ECA" w:rsidP="00C20B9C">
                  <w:pPr>
                    <w:jc w:val="center"/>
                    <w:rPr>
                      <w:sz w:val="18"/>
                    </w:rPr>
                  </w:pPr>
                  <w:r>
                    <w:rPr>
                      <w:rFonts w:hint="eastAsia"/>
                      <w:sz w:val="18"/>
                    </w:rPr>
                    <w:t>总氮（以</w:t>
                  </w:r>
                  <w:r>
                    <w:rPr>
                      <w:rFonts w:hint="eastAsia"/>
                      <w:sz w:val="18"/>
                    </w:rPr>
                    <w:t>N</w:t>
                  </w:r>
                  <w:r>
                    <w:rPr>
                      <w:rFonts w:hint="eastAsia"/>
                      <w:sz w:val="18"/>
                    </w:rPr>
                    <w:t>计）</w:t>
                  </w:r>
                </w:p>
              </w:tc>
              <w:tc>
                <w:tcPr>
                  <w:tcW w:w="494" w:type="pct"/>
                  <w:vAlign w:val="center"/>
                </w:tcPr>
                <w:p w:rsidR="00C22ECA" w:rsidRPr="0050381C" w:rsidRDefault="00C22ECA" w:rsidP="00C20B9C">
                  <w:pPr>
                    <w:jc w:val="center"/>
                    <w:rPr>
                      <w:sz w:val="18"/>
                    </w:rPr>
                  </w:pPr>
                  <w:r>
                    <w:rPr>
                      <w:rFonts w:hint="eastAsia"/>
                      <w:sz w:val="18"/>
                    </w:rPr>
                    <w:t>3.52</w:t>
                  </w:r>
                </w:p>
              </w:tc>
              <w:tc>
                <w:tcPr>
                  <w:tcW w:w="575" w:type="pct"/>
                  <w:vAlign w:val="center"/>
                </w:tcPr>
                <w:p w:rsidR="00C22ECA" w:rsidRPr="0050381C" w:rsidRDefault="00C22ECA" w:rsidP="00C20B9C">
                  <w:pPr>
                    <w:jc w:val="center"/>
                    <w:rPr>
                      <w:sz w:val="18"/>
                    </w:rPr>
                  </w:pPr>
                  <w:r>
                    <w:rPr>
                      <w:rFonts w:hint="eastAsia"/>
                      <w:sz w:val="18"/>
                    </w:rPr>
                    <w:t>3.61</w:t>
                  </w:r>
                </w:p>
              </w:tc>
              <w:tc>
                <w:tcPr>
                  <w:tcW w:w="576" w:type="pct"/>
                  <w:vAlign w:val="center"/>
                </w:tcPr>
                <w:p w:rsidR="00C22ECA" w:rsidRPr="0050381C" w:rsidRDefault="00C22ECA" w:rsidP="00C20B9C">
                  <w:pPr>
                    <w:jc w:val="center"/>
                    <w:rPr>
                      <w:sz w:val="18"/>
                    </w:rPr>
                  </w:pPr>
                  <w:r>
                    <w:rPr>
                      <w:rFonts w:hint="eastAsia"/>
                      <w:sz w:val="18"/>
                    </w:rPr>
                    <w:t>3.59</w:t>
                  </w:r>
                </w:p>
              </w:tc>
              <w:tc>
                <w:tcPr>
                  <w:tcW w:w="577" w:type="pct"/>
                  <w:vAlign w:val="center"/>
                </w:tcPr>
                <w:p w:rsidR="00C22ECA" w:rsidRPr="0050381C" w:rsidRDefault="00C22ECA" w:rsidP="00C20B9C">
                  <w:pPr>
                    <w:jc w:val="center"/>
                    <w:rPr>
                      <w:sz w:val="18"/>
                    </w:rPr>
                  </w:pPr>
                  <w:r>
                    <w:rPr>
                      <w:rFonts w:hint="eastAsia"/>
                      <w:sz w:val="18"/>
                    </w:rPr>
                    <w:t>3.47</w:t>
                  </w:r>
                </w:p>
              </w:tc>
              <w:tc>
                <w:tcPr>
                  <w:tcW w:w="576" w:type="pct"/>
                  <w:vAlign w:val="center"/>
                </w:tcPr>
                <w:p w:rsidR="00C22ECA" w:rsidRPr="0050381C" w:rsidRDefault="00C22ECA" w:rsidP="00C20B9C">
                  <w:pPr>
                    <w:jc w:val="center"/>
                    <w:rPr>
                      <w:sz w:val="18"/>
                    </w:rPr>
                  </w:pPr>
                  <w:r>
                    <w:rPr>
                      <w:rFonts w:hint="eastAsia"/>
                      <w:sz w:val="18"/>
                    </w:rPr>
                    <w:t>3.55</w:t>
                  </w:r>
                </w:p>
              </w:tc>
              <w:tc>
                <w:tcPr>
                  <w:tcW w:w="574" w:type="pct"/>
                  <w:vAlign w:val="center"/>
                </w:tcPr>
                <w:p w:rsidR="00C22ECA" w:rsidRPr="0050381C" w:rsidRDefault="00C22ECA" w:rsidP="00C20B9C">
                  <w:pPr>
                    <w:jc w:val="center"/>
                    <w:rPr>
                      <w:sz w:val="18"/>
                    </w:rPr>
                  </w:pPr>
                  <w:r>
                    <w:rPr>
                      <w:rFonts w:hint="eastAsia"/>
                      <w:sz w:val="18"/>
                    </w:rPr>
                    <w:t>20</w:t>
                  </w:r>
                </w:p>
              </w:tc>
              <w:tc>
                <w:tcPr>
                  <w:tcW w:w="608" w:type="pct"/>
                  <w:vAlign w:val="center"/>
                </w:tcPr>
                <w:p w:rsidR="00C22ECA" w:rsidRPr="0050381C" w:rsidRDefault="00C22ECA" w:rsidP="00C20B9C">
                  <w:pPr>
                    <w:jc w:val="center"/>
                    <w:rPr>
                      <w:sz w:val="18"/>
                    </w:rPr>
                  </w:pPr>
                  <w:r>
                    <w:rPr>
                      <w:rFonts w:hint="eastAsia"/>
                      <w:sz w:val="18"/>
                    </w:rPr>
                    <w:t>达标</w:t>
                  </w:r>
                </w:p>
              </w:tc>
            </w:tr>
            <w:tr w:rsidR="00C22ECA" w:rsidRPr="0050381C" w:rsidTr="00C20B9C">
              <w:trPr>
                <w:trHeight w:val="397"/>
              </w:trPr>
              <w:tc>
                <w:tcPr>
                  <w:tcW w:w="1020" w:type="pct"/>
                  <w:vAlign w:val="center"/>
                </w:tcPr>
                <w:p w:rsidR="00C22ECA" w:rsidRDefault="00C22ECA" w:rsidP="00C20B9C">
                  <w:pPr>
                    <w:jc w:val="center"/>
                    <w:rPr>
                      <w:sz w:val="18"/>
                    </w:rPr>
                  </w:pPr>
                  <w:r>
                    <w:rPr>
                      <w:rFonts w:hint="eastAsia"/>
                      <w:sz w:val="18"/>
                    </w:rPr>
                    <w:t>总磷（以</w:t>
                  </w:r>
                  <w:r>
                    <w:rPr>
                      <w:rFonts w:hint="eastAsia"/>
                      <w:sz w:val="18"/>
                    </w:rPr>
                    <w:t>P</w:t>
                  </w:r>
                  <w:r>
                    <w:rPr>
                      <w:rFonts w:hint="eastAsia"/>
                      <w:sz w:val="18"/>
                    </w:rPr>
                    <w:t>计）</w:t>
                  </w:r>
                </w:p>
              </w:tc>
              <w:tc>
                <w:tcPr>
                  <w:tcW w:w="494" w:type="pct"/>
                  <w:vAlign w:val="center"/>
                </w:tcPr>
                <w:p w:rsidR="00C22ECA" w:rsidRPr="0050381C" w:rsidRDefault="00C22ECA" w:rsidP="00C20B9C">
                  <w:pPr>
                    <w:jc w:val="center"/>
                    <w:rPr>
                      <w:sz w:val="18"/>
                    </w:rPr>
                  </w:pPr>
                  <w:r>
                    <w:rPr>
                      <w:rFonts w:hint="eastAsia"/>
                      <w:sz w:val="18"/>
                    </w:rPr>
                    <w:t>0.40</w:t>
                  </w:r>
                </w:p>
              </w:tc>
              <w:tc>
                <w:tcPr>
                  <w:tcW w:w="575" w:type="pct"/>
                  <w:vAlign w:val="center"/>
                </w:tcPr>
                <w:p w:rsidR="00C22ECA" w:rsidRPr="0050381C" w:rsidRDefault="00C22ECA" w:rsidP="00C20B9C">
                  <w:pPr>
                    <w:jc w:val="center"/>
                    <w:rPr>
                      <w:sz w:val="18"/>
                    </w:rPr>
                  </w:pPr>
                  <w:r>
                    <w:rPr>
                      <w:rFonts w:hint="eastAsia"/>
                      <w:sz w:val="18"/>
                    </w:rPr>
                    <w:t>0.39</w:t>
                  </w:r>
                </w:p>
              </w:tc>
              <w:tc>
                <w:tcPr>
                  <w:tcW w:w="576" w:type="pct"/>
                  <w:vAlign w:val="center"/>
                </w:tcPr>
                <w:p w:rsidR="00C22ECA" w:rsidRPr="0050381C" w:rsidRDefault="00C22ECA" w:rsidP="00C20B9C">
                  <w:pPr>
                    <w:jc w:val="center"/>
                    <w:rPr>
                      <w:sz w:val="18"/>
                    </w:rPr>
                  </w:pPr>
                  <w:r>
                    <w:rPr>
                      <w:rFonts w:hint="eastAsia"/>
                      <w:sz w:val="18"/>
                    </w:rPr>
                    <w:t>0.38</w:t>
                  </w:r>
                </w:p>
              </w:tc>
              <w:tc>
                <w:tcPr>
                  <w:tcW w:w="577" w:type="pct"/>
                  <w:vAlign w:val="center"/>
                </w:tcPr>
                <w:p w:rsidR="00C22ECA" w:rsidRPr="0050381C" w:rsidRDefault="00C22ECA" w:rsidP="00C20B9C">
                  <w:pPr>
                    <w:jc w:val="center"/>
                    <w:rPr>
                      <w:sz w:val="18"/>
                    </w:rPr>
                  </w:pPr>
                  <w:r>
                    <w:rPr>
                      <w:rFonts w:hint="eastAsia"/>
                      <w:sz w:val="18"/>
                    </w:rPr>
                    <w:t>0.39</w:t>
                  </w:r>
                </w:p>
              </w:tc>
              <w:tc>
                <w:tcPr>
                  <w:tcW w:w="576" w:type="pct"/>
                  <w:vAlign w:val="center"/>
                </w:tcPr>
                <w:p w:rsidR="00C22ECA" w:rsidRPr="0050381C" w:rsidRDefault="00C22ECA" w:rsidP="00C20B9C">
                  <w:pPr>
                    <w:jc w:val="center"/>
                    <w:rPr>
                      <w:sz w:val="18"/>
                    </w:rPr>
                  </w:pPr>
                  <w:r>
                    <w:rPr>
                      <w:rFonts w:hint="eastAsia"/>
                      <w:sz w:val="18"/>
                    </w:rPr>
                    <w:t>0.39</w:t>
                  </w:r>
                </w:p>
              </w:tc>
              <w:tc>
                <w:tcPr>
                  <w:tcW w:w="574" w:type="pct"/>
                  <w:vAlign w:val="center"/>
                </w:tcPr>
                <w:p w:rsidR="00C22ECA" w:rsidRPr="0050381C" w:rsidRDefault="00C22ECA" w:rsidP="00C20B9C">
                  <w:pPr>
                    <w:jc w:val="center"/>
                    <w:rPr>
                      <w:sz w:val="18"/>
                    </w:rPr>
                  </w:pPr>
                  <w:r>
                    <w:rPr>
                      <w:rFonts w:hint="eastAsia"/>
                      <w:sz w:val="18"/>
                    </w:rPr>
                    <w:t>1.0</w:t>
                  </w:r>
                </w:p>
              </w:tc>
              <w:tc>
                <w:tcPr>
                  <w:tcW w:w="608" w:type="pct"/>
                  <w:vAlign w:val="center"/>
                </w:tcPr>
                <w:p w:rsidR="00C22ECA" w:rsidRPr="0050381C" w:rsidRDefault="00C22ECA" w:rsidP="00C20B9C">
                  <w:pPr>
                    <w:jc w:val="center"/>
                    <w:rPr>
                      <w:sz w:val="18"/>
                    </w:rPr>
                  </w:pPr>
                  <w:r>
                    <w:rPr>
                      <w:rFonts w:hint="eastAsia"/>
                      <w:sz w:val="18"/>
                    </w:rPr>
                    <w:t>达标</w:t>
                  </w:r>
                </w:p>
              </w:tc>
            </w:tr>
            <w:tr w:rsidR="00C22ECA" w:rsidRPr="0050381C" w:rsidTr="00C20B9C">
              <w:trPr>
                <w:trHeight w:val="397"/>
              </w:trPr>
              <w:tc>
                <w:tcPr>
                  <w:tcW w:w="1020" w:type="pct"/>
                  <w:vAlign w:val="center"/>
                </w:tcPr>
                <w:p w:rsidR="00C22ECA" w:rsidRDefault="00C22ECA" w:rsidP="00C20B9C">
                  <w:pPr>
                    <w:jc w:val="center"/>
                    <w:rPr>
                      <w:sz w:val="18"/>
                    </w:rPr>
                  </w:pPr>
                  <w:r>
                    <w:rPr>
                      <w:rFonts w:hint="eastAsia"/>
                      <w:sz w:val="18"/>
                    </w:rPr>
                    <w:t>石油类</w:t>
                  </w:r>
                </w:p>
              </w:tc>
              <w:tc>
                <w:tcPr>
                  <w:tcW w:w="494" w:type="pct"/>
                  <w:vAlign w:val="center"/>
                </w:tcPr>
                <w:p w:rsidR="00C22ECA" w:rsidRPr="0050381C" w:rsidRDefault="00C22ECA" w:rsidP="00C20B9C">
                  <w:pPr>
                    <w:jc w:val="center"/>
                    <w:rPr>
                      <w:sz w:val="18"/>
                    </w:rPr>
                  </w:pPr>
                  <w:r>
                    <w:rPr>
                      <w:rFonts w:hint="eastAsia"/>
                      <w:sz w:val="18"/>
                    </w:rPr>
                    <w:t>0.06L</w:t>
                  </w:r>
                </w:p>
              </w:tc>
              <w:tc>
                <w:tcPr>
                  <w:tcW w:w="575" w:type="pct"/>
                  <w:vAlign w:val="center"/>
                </w:tcPr>
                <w:p w:rsidR="00C22ECA" w:rsidRPr="0050381C" w:rsidRDefault="00C22ECA" w:rsidP="00C20B9C">
                  <w:pPr>
                    <w:jc w:val="center"/>
                    <w:rPr>
                      <w:sz w:val="18"/>
                    </w:rPr>
                  </w:pPr>
                  <w:r>
                    <w:rPr>
                      <w:rFonts w:hint="eastAsia"/>
                      <w:sz w:val="18"/>
                    </w:rPr>
                    <w:t>0.06L</w:t>
                  </w:r>
                </w:p>
              </w:tc>
              <w:tc>
                <w:tcPr>
                  <w:tcW w:w="576" w:type="pct"/>
                  <w:vAlign w:val="center"/>
                </w:tcPr>
                <w:p w:rsidR="00C22ECA" w:rsidRPr="0050381C" w:rsidRDefault="00C22ECA" w:rsidP="00C20B9C">
                  <w:pPr>
                    <w:jc w:val="center"/>
                    <w:rPr>
                      <w:sz w:val="18"/>
                    </w:rPr>
                  </w:pPr>
                  <w:r>
                    <w:rPr>
                      <w:rFonts w:hint="eastAsia"/>
                      <w:sz w:val="18"/>
                    </w:rPr>
                    <w:t>0.06L</w:t>
                  </w:r>
                </w:p>
              </w:tc>
              <w:tc>
                <w:tcPr>
                  <w:tcW w:w="577" w:type="pct"/>
                  <w:vAlign w:val="center"/>
                </w:tcPr>
                <w:p w:rsidR="00C22ECA" w:rsidRPr="0050381C" w:rsidRDefault="00C22ECA" w:rsidP="00C20B9C">
                  <w:pPr>
                    <w:jc w:val="center"/>
                    <w:rPr>
                      <w:sz w:val="18"/>
                    </w:rPr>
                  </w:pPr>
                  <w:r>
                    <w:rPr>
                      <w:rFonts w:hint="eastAsia"/>
                      <w:sz w:val="18"/>
                    </w:rPr>
                    <w:t>0.06L</w:t>
                  </w:r>
                </w:p>
              </w:tc>
              <w:tc>
                <w:tcPr>
                  <w:tcW w:w="576" w:type="pct"/>
                  <w:vAlign w:val="center"/>
                </w:tcPr>
                <w:p w:rsidR="00C22ECA" w:rsidRPr="0050381C" w:rsidRDefault="00C22ECA" w:rsidP="00C20B9C">
                  <w:pPr>
                    <w:jc w:val="center"/>
                    <w:rPr>
                      <w:sz w:val="18"/>
                    </w:rPr>
                  </w:pPr>
                  <w:r>
                    <w:rPr>
                      <w:rFonts w:hint="eastAsia"/>
                      <w:sz w:val="18"/>
                    </w:rPr>
                    <w:t>0.06L</w:t>
                  </w:r>
                </w:p>
              </w:tc>
              <w:tc>
                <w:tcPr>
                  <w:tcW w:w="574" w:type="pct"/>
                  <w:vAlign w:val="center"/>
                </w:tcPr>
                <w:p w:rsidR="00C22ECA" w:rsidRPr="0050381C" w:rsidRDefault="00C22ECA" w:rsidP="00C20B9C">
                  <w:pPr>
                    <w:jc w:val="center"/>
                    <w:rPr>
                      <w:sz w:val="18"/>
                    </w:rPr>
                  </w:pPr>
                  <w:r>
                    <w:rPr>
                      <w:rFonts w:hint="eastAsia"/>
                      <w:sz w:val="18"/>
                    </w:rPr>
                    <w:t>5</w:t>
                  </w:r>
                </w:p>
              </w:tc>
              <w:tc>
                <w:tcPr>
                  <w:tcW w:w="608" w:type="pct"/>
                  <w:vAlign w:val="center"/>
                </w:tcPr>
                <w:p w:rsidR="00C22ECA" w:rsidRPr="0050381C" w:rsidRDefault="00C22ECA" w:rsidP="00C20B9C">
                  <w:pPr>
                    <w:jc w:val="center"/>
                    <w:rPr>
                      <w:sz w:val="18"/>
                    </w:rPr>
                  </w:pPr>
                  <w:r>
                    <w:rPr>
                      <w:rFonts w:hint="eastAsia"/>
                      <w:sz w:val="18"/>
                    </w:rPr>
                    <w:t>达标</w:t>
                  </w:r>
                </w:p>
              </w:tc>
            </w:tr>
            <w:tr w:rsidR="00C22ECA" w:rsidRPr="0050381C" w:rsidTr="00C20B9C">
              <w:trPr>
                <w:trHeight w:val="397"/>
              </w:trPr>
              <w:tc>
                <w:tcPr>
                  <w:tcW w:w="1020" w:type="pct"/>
                  <w:vAlign w:val="center"/>
                </w:tcPr>
                <w:p w:rsidR="00C22ECA" w:rsidRDefault="00C22ECA" w:rsidP="00C20B9C">
                  <w:pPr>
                    <w:jc w:val="center"/>
                    <w:rPr>
                      <w:sz w:val="18"/>
                    </w:rPr>
                  </w:pPr>
                  <w:r>
                    <w:rPr>
                      <w:rFonts w:hint="eastAsia"/>
                      <w:sz w:val="18"/>
                    </w:rPr>
                    <w:t>动植物油</w:t>
                  </w:r>
                </w:p>
              </w:tc>
              <w:tc>
                <w:tcPr>
                  <w:tcW w:w="494" w:type="pct"/>
                  <w:vAlign w:val="center"/>
                </w:tcPr>
                <w:p w:rsidR="00C22ECA" w:rsidRPr="0050381C" w:rsidRDefault="00C22ECA" w:rsidP="00C20B9C">
                  <w:pPr>
                    <w:jc w:val="center"/>
                    <w:rPr>
                      <w:sz w:val="18"/>
                    </w:rPr>
                  </w:pPr>
                  <w:r>
                    <w:rPr>
                      <w:rFonts w:hint="eastAsia"/>
                      <w:sz w:val="18"/>
                    </w:rPr>
                    <w:t>0.07</w:t>
                  </w:r>
                </w:p>
              </w:tc>
              <w:tc>
                <w:tcPr>
                  <w:tcW w:w="575" w:type="pct"/>
                  <w:vAlign w:val="center"/>
                </w:tcPr>
                <w:p w:rsidR="00C22ECA" w:rsidRPr="0050381C" w:rsidRDefault="00C22ECA" w:rsidP="00C20B9C">
                  <w:pPr>
                    <w:jc w:val="center"/>
                    <w:rPr>
                      <w:sz w:val="18"/>
                    </w:rPr>
                  </w:pPr>
                  <w:r>
                    <w:rPr>
                      <w:rFonts w:hint="eastAsia"/>
                      <w:sz w:val="18"/>
                    </w:rPr>
                    <w:t>0.12</w:t>
                  </w:r>
                </w:p>
              </w:tc>
              <w:tc>
                <w:tcPr>
                  <w:tcW w:w="576" w:type="pct"/>
                  <w:vAlign w:val="center"/>
                </w:tcPr>
                <w:p w:rsidR="00C22ECA" w:rsidRPr="0050381C" w:rsidRDefault="00C22ECA" w:rsidP="00C20B9C">
                  <w:pPr>
                    <w:jc w:val="center"/>
                    <w:rPr>
                      <w:sz w:val="18"/>
                    </w:rPr>
                  </w:pPr>
                  <w:r>
                    <w:rPr>
                      <w:rFonts w:hint="eastAsia"/>
                      <w:sz w:val="18"/>
                    </w:rPr>
                    <w:t>0.14</w:t>
                  </w:r>
                </w:p>
              </w:tc>
              <w:tc>
                <w:tcPr>
                  <w:tcW w:w="577" w:type="pct"/>
                  <w:vAlign w:val="center"/>
                </w:tcPr>
                <w:p w:rsidR="00C22ECA" w:rsidRPr="0050381C" w:rsidRDefault="00C22ECA" w:rsidP="00C20B9C">
                  <w:pPr>
                    <w:jc w:val="center"/>
                    <w:rPr>
                      <w:sz w:val="18"/>
                    </w:rPr>
                  </w:pPr>
                  <w:r>
                    <w:rPr>
                      <w:rFonts w:hint="eastAsia"/>
                      <w:sz w:val="18"/>
                    </w:rPr>
                    <w:t>0.09</w:t>
                  </w:r>
                </w:p>
              </w:tc>
              <w:tc>
                <w:tcPr>
                  <w:tcW w:w="576" w:type="pct"/>
                  <w:vAlign w:val="center"/>
                </w:tcPr>
                <w:p w:rsidR="00C22ECA" w:rsidRPr="0050381C" w:rsidRDefault="00C22ECA" w:rsidP="00C20B9C">
                  <w:pPr>
                    <w:jc w:val="center"/>
                    <w:rPr>
                      <w:sz w:val="18"/>
                    </w:rPr>
                  </w:pPr>
                  <w:r>
                    <w:rPr>
                      <w:rFonts w:hint="eastAsia"/>
                      <w:sz w:val="18"/>
                    </w:rPr>
                    <w:t>0.10</w:t>
                  </w:r>
                </w:p>
              </w:tc>
              <w:tc>
                <w:tcPr>
                  <w:tcW w:w="574" w:type="pct"/>
                  <w:vAlign w:val="center"/>
                </w:tcPr>
                <w:p w:rsidR="00C22ECA" w:rsidRPr="0050381C" w:rsidRDefault="00C22ECA" w:rsidP="00C20B9C">
                  <w:pPr>
                    <w:jc w:val="center"/>
                    <w:rPr>
                      <w:sz w:val="18"/>
                    </w:rPr>
                  </w:pPr>
                  <w:r>
                    <w:rPr>
                      <w:rFonts w:hint="eastAsia"/>
                      <w:sz w:val="18"/>
                    </w:rPr>
                    <w:t>/</w:t>
                  </w:r>
                </w:p>
              </w:tc>
              <w:tc>
                <w:tcPr>
                  <w:tcW w:w="608" w:type="pct"/>
                  <w:vAlign w:val="center"/>
                </w:tcPr>
                <w:p w:rsidR="00C22ECA" w:rsidRPr="0050381C" w:rsidRDefault="00C22ECA" w:rsidP="00C20B9C">
                  <w:pPr>
                    <w:jc w:val="center"/>
                    <w:rPr>
                      <w:sz w:val="18"/>
                    </w:rPr>
                  </w:pPr>
                  <w:r>
                    <w:rPr>
                      <w:rFonts w:hint="eastAsia"/>
                      <w:sz w:val="18"/>
                    </w:rPr>
                    <w:t>/</w:t>
                  </w:r>
                </w:p>
              </w:tc>
            </w:tr>
            <w:tr w:rsidR="00C22ECA" w:rsidRPr="0050381C" w:rsidTr="00C20B9C">
              <w:trPr>
                <w:trHeight w:val="397"/>
              </w:trPr>
              <w:tc>
                <w:tcPr>
                  <w:tcW w:w="1020" w:type="pct"/>
                  <w:vAlign w:val="center"/>
                </w:tcPr>
                <w:p w:rsidR="00C22ECA" w:rsidRDefault="00C22ECA" w:rsidP="00C20B9C">
                  <w:pPr>
                    <w:jc w:val="center"/>
                    <w:rPr>
                      <w:sz w:val="18"/>
                    </w:rPr>
                  </w:pPr>
                  <w:r>
                    <w:rPr>
                      <w:rFonts w:hint="eastAsia"/>
                      <w:sz w:val="18"/>
                    </w:rPr>
                    <w:t>阴离子表面活性剂</w:t>
                  </w:r>
                </w:p>
              </w:tc>
              <w:tc>
                <w:tcPr>
                  <w:tcW w:w="494" w:type="pct"/>
                  <w:vAlign w:val="center"/>
                </w:tcPr>
                <w:p w:rsidR="00C22ECA" w:rsidRPr="0050381C" w:rsidRDefault="00C22ECA" w:rsidP="00C20B9C">
                  <w:pPr>
                    <w:jc w:val="center"/>
                    <w:rPr>
                      <w:sz w:val="18"/>
                    </w:rPr>
                  </w:pPr>
                  <w:r>
                    <w:rPr>
                      <w:rFonts w:hint="eastAsia"/>
                      <w:sz w:val="18"/>
                    </w:rPr>
                    <w:t>0.05L</w:t>
                  </w:r>
                </w:p>
              </w:tc>
              <w:tc>
                <w:tcPr>
                  <w:tcW w:w="575" w:type="pct"/>
                  <w:vAlign w:val="center"/>
                </w:tcPr>
                <w:p w:rsidR="00C22ECA" w:rsidRPr="0050381C" w:rsidRDefault="00C22ECA" w:rsidP="00C20B9C">
                  <w:pPr>
                    <w:jc w:val="center"/>
                    <w:rPr>
                      <w:sz w:val="18"/>
                    </w:rPr>
                  </w:pPr>
                  <w:r>
                    <w:rPr>
                      <w:rFonts w:hint="eastAsia"/>
                      <w:sz w:val="18"/>
                    </w:rPr>
                    <w:t>0.05L</w:t>
                  </w:r>
                </w:p>
              </w:tc>
              <w:tc>
                <w:tcPr>
                  <w:tcW w:w="576" w:type="pct"/>
                  <w:vAlign w:val="center"/>
                </w:tcPr>
                <w:p w:rsidR="00C22ECA" w:rsidRPr="0050381C" w:rsidRDefault="00C22ECA" w:rsidP="00C20B9C">
                  <w:pPr>
                    <w:jc w:val="center"/>
                    <w:rPr>
                      <w:sz w:val="18"/>
                    </w:rPr>
                  </w:pPr>
                  <w:r>
                    <w:rPr>
                      <w:rFonts w:hint="eastAsia"/>
                      <w:sz w:val="18"/>
                    </w:rPr>
                    <w:t>0.05L</w:t>
                  </w:r>
                </w:p>
              </w:tc>
              <w:tc>
                <w:tcPr>
                  <w:tcW w:w="577" w:type="pct"/>
                  <w:vAlign w:val="center"/>
                </w:tcPr>
                <w:p w:rsidR="00C22ECA" w:rsidRPr="0050381C" w:rsidRDefault="00C22ECA" w:rsidP="00C20B9C">
                  <w:pPr>
                    <w:jc w:val="center"/>
                    <w:rPr>
                      <w:sz w:val="18"/>
                    </w:rPr>
                  </w:pPr>
                  <w:r>
                    <w:rPr>
                      <w:rFonts w:hint="eastAsia"/>
                      <w:sz w:val="18"/>
                    </w:rPr>
                    <w:t>0.05L</w:t>
                  </w:r>
                </w:p>
              </w:tc>
              <w:tc>
                <w:tcPr>
                  <w:tcW w:w="576" w:type="pct"/>
                  <w:vAlign w:val="center"/>
                </w:tcPr>
                <w:p w:rsidR="00C22ECA" w:rsidRPr="0050381C" w:rsidRDefault="00C22ECA" w:rsidP="00C20B9C">
                  <w:pPr>
                    <w:jc w:val="center"/>
                    <w:rPr>
                      <w:sz w:val="18"/>
                    </w:rPr>
                  </w:pPr>
                  <w:r>
                    <w:rPr>
                      <w:rFonts w:hint="eastAsia"/>
                      <w:sz w:val="18"/>
                    </w:rPr>
                    <w:t>0.05L</w:t>
                  </w:r>
                </w:p>
              </w:tc>
              <w:tc>
                <w:tcPr>
                  <w:tcW w:w="574" w:type="pct"/>
                  <w:vAlign w:val="center"/>
                </w:tcPr>
                <w:p w:rsidR="00C22ECA" w:rsidRPr="0050381C" w:rsidRDefault="00C22ECA" w:rsidP="00C20B9C">
                  <w:pPr>
                    <w:jc w:val="center"/>
                    <w:rPr>
                      <w:sz w:val="18"/>
                    </w:rPr>
                  </w:pPr>
                  <w:r>
                    <w:rPr>
                      <w:rFonts w:hint="eastAsia"/>
                      <w:sz w:val="18"/>
                    </w:rPr>
                    <w:t>/</w:t>
                  </w:r>
                </w:p>
              </w:tc>
              <w:tc>
                <w:tcPr>
                  <w:tcW w:w="608" w:type="pct"/>
                  <w:vAlign w:val="center"/>
                </w:tcPr>
                <w:p w:rsidR="00C22ECA" w:rsidRPr="0050381C" w:rsidRDefault="00C22ECA" w:rsidP="00C20B9C">
                  <w:pPr>
                    <w:jc w:val="center"/>
                    <w:rPr>
                      <w:sz w:val="18"/>
                    </w:rPr>
                  </w:pPr>
                  <w:r>
                    <w:rPr>
                      <w:rFonts w:hint="eastAsia"/>
                      <w:sz w:val="18"/>
                    </w:rPr>
                    <w:t>/</w:t>
                  </w:r>
                </w:p>
              </w:tc>
            </w:tr>
            <w:tr w:rsidR="00C22ECA" w:rsidRPr="0050381C" w:rsidTr="00C20B9C">
              <w:trPr>
                <w:trHeight w:val="397"/>
              </w:trPr>
              <w:tc>
                <w:tcPr>
                  <w:tcW w:w="1020" w:type="pct"/>
                  <w:vAlign w:val="center"/>
                </w:tcPr>
                <w:p w:rsidR="00C22ECA" w:rsidRDefault="00C22ECA" w:rsidP="00C20B9C">
                  <w:pPr>
                    <w:jc w:val="center"/>
                    <w:rPr>
                      <w:sz w:val="18"/>
                    </w:rPr>
                  </w:pPr>
                  <w:r>
                    <w:rPr>
                      <w:rFonts w:hint="eastAsia"/>
                      <w:sz w:val="18"/>
                    </w:rPr>
                    <w:t>粪大肠菌群数</w:t>
                  </w:r>
                  <w:r>
                    <w:rPr>
                      <w:rFonts w:hint="eastAsia"/>
                      <w:sz w:val="18"/>
                    </w:rPr>
                    <w:t>/</w:t>
                  </w:r>
                  <w:r>
                    <w:rPr>
                      <w:rFonts w:hint="eastAsia"/>
                      <w:sz w:val="18"/>
                    </w:rPr>
                    <w:t>粪大</w:t>
                  </w:r>
                  <w:r>
                    <w:rPr>
                      <w:rFonts w:hint="eastAsia"/>
                      <w:sz w:val="18"/>
                    </w:rPr>
                    <w:lastRenderedPageBreak/>
                    <w:t>肠菌群（</w:t>
                  </w:r>
                  <w:proofErr w:type="gramStart"/>
                  <w:r>
                    <w:rPr>
                      <w:rFonts w:hint="eastAsia"/>
                      <w:sz w:val="18"/>
                    </w:rPr>
                    <w:t>个</w:t>
                  </w:r>
                  <w:proofErr w:type="gramEnd"/>
                  <w:r>
                    <w:rPr>
                      <w:rFonts w:hint="eastAsia"/>
                      <w:sz w:val="18"/>
                    </w:rPr>
                    <w:t>/L</w:t>
                  </w:r>
                  <w:r>
                    <w:rPr>
                      <w:rFonts w:hint="eastAsia"/>
                      <w:sz w:val="18"/>
                    </w:rPr>
                    <w:t>）</w:t>
                  </w:r>
                </w:p>
              </w:tc>
              <w:tc>
                <w:tcPr>
                  <w:tcW w:w="494" w:type="pct"/>
                  <w:vAlign w:val="center"/>
                </w:tcPr>
                <w:p w:rsidR="00C22ECA" w:rsidRPr="0050381C" w:rsidRDefault="00C22ECA" w:rsidP="00C20B9C">
                  <w:pPr>
                    <w:jc w:val="center"/>
                    <w:rPr>
                      <w:sz w:val="18"/>
                    </w:rPr>
                  </w:pPr>
                  <w:r>
                    <w:rPr>
                      <w:rFonts w:hint="eastAsia"/>
                      <w:sz w:val="18"/>
                    </w:rPr>
                    <w:lastRenderedPageBreak/>
                    <w:t>900</w:t>
                  </w:r>
                </w:p>
              </w:tc>
              <w:tc>
                <w:tcPr>
                  <w:tcW w:w="575" w:type="pct"/>
                  <w:vAlign w:val="center"/>
                </w:tcPr>
                <w:p w:rsidR="00C22ECA" w:rsidRPr="0050381C" w:rsidRDefault="00C22ECA" w:rsidP="00C20B9C">
                  <w:pPr>
                    <w:jc w:val="center"/>
                    <w:rPr>
                      <w:sz w:val="18"/>
                    </w:rPr>
                  </w:pPr>
                  <w:r>
                    <w:rPr>
                      <w:rFonts w:hint="eastAsia"/>
                      <w:sz w:val="18"/>
                    </w:rPr>
                    <w:t>700</w:t>
                  </w:r>
                </w:p>
              </w:tc>
              <w:tc>
                <w:tcPr>
                  <w:tcW w:w="576" w:type="pct"/>
                  <w:vAlign w:val="center"/>
                </w:tcPr>
                <w:p w:rsidR="00C22ECA" w:rsidRPr="0050381C" w:rsidRDefault="00C22ECA" w:rsidP="00C20B9C">
                  <w:pPr>
                    <w:jc w:val="center"/>
                    <w:rPr>
                      <w:sz w:val="18"/>
                    </w:rPr>
                  </w:pPr>
                  <w:r>
                    <w:rPr>
                      <w:rFonts w:hint="eastAsia"/>
                      <w:sz w:val="18"/>
                    </w:rPr>
                    <w:t>800</w:t>
                  </w:r>
                </w:p>
              </w:tc>
              <w:tc>
                <w:tcPr>
                  <w:tcW w:w="577" w:type="pct"/>
                  <w:vAlign w:val="center"/>
                </w:tcPr>
                <w:p w:rsidR="00C22ECA" w:rsidRPr="0050381C" w:rsidRDefault="00C22ECA" w:rsidP="00C20B9C">
                  <w:pPr>
                    <w:jc w:val="center"/>
                    <w:rPr>
                      <w:sz w:val="18"/>
                    </w:rPr>
                  </w:pPr>
                  <w:r>
                    <w:rPr>
                      <w:rFonts w:hint="eastAsia"/>
                      <w:sz w:val="18"/>
                    </w:rPr>
                    <w:t>900</w:t>
                  </w:r>
                </w:p>
              </w:tc>
              <w:tc>
                <w:tcPr>
                  <w:tcW w:w="576" w:type="pct"/>
                  <w:vAlign w:val="center"/>
                </w:tcPr>
                <w:p w:rsidR="00C22ECA" w:rsidRPr="0050381C" w:rsidRDefault="00C22ECA" w:rsidP="00C20B9C">
                  <w:pPr>
                    <w:jc w:val="center"/>
                    <w:rPr>
                      <w:sz w:val="18"/>
                    </w:rPr>
                  </w:pPr>
                  <w:r>
                    <w:rPr>
                      <w:rFonts w:hint="eastAsia"/>
                      <w:sz w:val="18"/>
                    </w:rPr>
                    <w:t>800</w:t>
                  </w:r>
                </w:p>
              </w:tc>
              <w:tc>
                <w:tcPr>
                  <w:tcW w:w="574" w:type="pct"/>
                  <w:vAlign w:val="center"/>
                </w:tcPr>
                <w:p w:rsidR="00C22ECA" w:rsidRPr="0050381C" w:rsidRDefault="00C22ECA" w:rsidP="00C20B9C">
                  <w:pPr>
                    <w:jc w:val="center"/>
                    <w:rPr>
                      <w:sz w:val="18"/>
                    </w:rPr>
                  </w:pPr>
                  <w:r>
                    <w:rPr>
                      <w:rFonts w:hint="eastAsia"/>
                      <w:sz w:val="18"/>
                    </w:rPr>
                    <w:t>/</w:t>
                  </w:r>
                </w:p>
              </w:tc>
              <w:tc>
                <w:tcPr>
                  <w:tcW w:w="608" w:type="pct"/>
                  <w:vAlign w:val="center"/>
                </w:tcPr>
                <w:p w:rsidR="00C22ECA" w:rsidRPr="0050381C" w:rsidRDefault="00C22ECA" w:rsidP="00C20B9C">
                  <w:pPr>
                    <w:jc w:val="center"/>
                    <w:rPr>
                      <w:sz w:val="18"/>
                    </w:rPr>
                  </w:pPr>
                  <w:r>
                    <w:rPr>
                      <w:rFonts w:hint="eastAsia"/>
                      <w:sz w:val="18"/>
                    </w:rPr>
                    <w:t>/</w:t>
                  </w:r>
                </w:p>
              </w:tc>
            </w:tr>
            <w:tr w:rsidR="00C22ECA" w:rsidRPr="0050381C" w:rsidTr="00C20B9C">
              <w:trPr>
                <w:trHeight w:val="397"/>
              </w:trPr>
              <w:tc>
                <w:tcPr>
                  <w:tcW w:w="5000" w:type="pct"/>
                  <w:gridSpan w:val="8"/>
                  <w:vAlign w:val="center"/>
                </w:tcPr>
                <w:p w:rsidR="00C22ECA" w:rsidRPr="0050381C" w:rsidRDefault="00C22ECA" w:rsidP="00C20B9C">
                  <w:pPr>
                    <w:jc w:val="center"/>
                    <w:rPr>
                      <w:sz w:val="18"/>
                    </w:rPr>
                  </w:pPr>
                  <w:r>
                    <w:rPr>
                      <w:rFonts w:hint="eastAsia"/>
                      <w:sz w:val="18"/>
                    </w:rPr>
                    <w:lastRenderedPageBreak/>
                    <w:t>执行标准：《铁合金工业污染物排放标准》（</w:t>
                  </w:r>
                  <w:r>
                    <w:rPr>
                      <w:rFonts w:hint="eastAsia"/>
                      <w:sz w:val="18"/>
                    </w:rPr>
                    <w:t>GB28666-2012</w:t>
                  </w:r>
                  <w:r>
                    <w:rPr>
                      <w:rFonts w:hint="eastAsia"/>
                      <w:sz w:val="18"/>
                    </w:rPr>
                    <w:t>）表</w:t>
                  </w:r>
                  <w:r>
                    <w:rPr>
                      <w:rFonts w:hint="eastAsia"/>
                      <w:sz w:val="18"/>
                    </w:rPr>
                    <w:t>2</w:t>
                  </w:r>
                  <w:r>
                    <w:rPr>
                      <w:rFonts w:hint="eastAsia"/>
                      <w:sz w:val="18"/>
                    </w:rPr>
                    <w:t>中企业废水总排放</w:t>
                  </w:r>
                  <w:proofErr w:type="gramStart"/>
                  <w:r>
                    <w:rPr>
                      <w:rFonts w:hint="eastAsia"/>
                      <w:sz w:val="18"/>
                    </w:rPr>
                    <w:t>口要求</w:t>
                  </w:r>
                  <w:proofErr w:type="gramEnd"/>
                </w:p>
              </w:tc>
            </w:tr>
          </w:tbl>
          <w:p w:rsidR="00797366" w:rsidRDefault="00FF68AB" w:rsidP="006746BB">
            <w:pPr>
              <w:spacing w:line="360" w:lineRule="auto"/>
              <w:ind w:firstLineChars="200" w:firstLine="480"/>
              <w:rPr>
                <w:sz w:val="24"/>
              </w:rPr>
            </w:pPr>
            <w:r>
              <w:rPr>
                <w:rFonts w:hint="eastAsia"/>
                <w:sz w:val="24"/>
              </w:rPr>
              <w:t>综上，原有项目外排废水能达到</w:t>
            </w:r>
            <w:r w:rsidR="0070283D">
              <w:rPr>
                <w:rFonts w:hint="eastAsia"/>
                <w:sz w:val="24"/>
              </w:rPr>
              <w:t>《铁合金工业污染物排放标准》（</w:t>
            </w:r>
            <w:r w:rsidR="0070283D">
              <w:rPr>
                <w:rFonts w:hint="eastAsia"/>
                <w:sz w:val="24"/>
              </w:rPr>
              <w:t>GB28666-2012</w:t>
            </w:r>
            <w:r w:rsidR="0070283D">
              <w:rPr>
                <w:rFonts w:hint="eastAsia"/>
                <w:sz w:val="24"/>
              </w:rPr>
              <w:t>）表</w:t>
            </w:r>
            <w:r w:rsidR="0070283D">
              <w:rPr>
                <w:rFonts w:hint="eastAsia"/>
                <w:sz w:val="24"/>
              </w:rPr>
              <w:t>2</w:t>
            </w:r>
            <w:r w:rsidR="0070283D">
              <w:rPr>
                <w:rFonts w:hint="eastAsia"/>
                <w:sz w:val="24"/>
              </w:rPr>
              <w:t>中企业废水总排放口要求</w:t>
            </w:r>
            <w:r w:rsidR="00B6078A">
              <w:rPr>
                <w:rFonts w:hint="eastAsia"/>
                <w:sz w:val="24"/>
              </w:rPr>
              <w:t>。</w:t>
            </w:r>
          </w:p>
          <w:p w:rsidR="00B6078A" w:rsidRPr="00B6078A" w:rsidRDefault="00B6078A" w:rsidP="00B6078A">
            <w:pPr>
              <w:pStyle w:val="affff1"/>
              <w:ind w:firstLineChars="0" w:firstLine="0"/>
              <w:rPr>
                <w:rFonts w:ascii="宋体" w:eastAsia="宋体" w:hAnsi="宋体"/>
                <w:bCs/>
                <w:color w:val="auto"/>
              </w:rPr>
            </w:pPr>
            <w:r w:rsidRPr="00B6078A">
              <w:rPr>
                <w:rFonts w:ascii="宋体" w:eastAsia="宋体" w:hAnsi="宋体" w:hint="eastAsia"/>
                <w:bCs/>
                <w:color w:val="auto"/>
              </w:rPr>
              <w:t>（二）原有项目废气污染物排放情况</w:t>
            </w:r>
          </w:p>
          <w:p w:rsidR="00B6078A" w:rsidRDefault="008A6AD9" w:rsidP="008A6AD9">
            <w:pPr>
              <w:spacing w:line="360" w:lineRule="auto"/>
              <w:ind w:firstLineChars="200" w:firstLine="480"/>
              <w:rPr>
                <w:sz w:val="24"/>
              </w:rPr>
            </w:pPr>
            <w:r w:rsidRPr="008A6AD9">
              <w:rPr>
                <w:sz w:val="24"/>
              </w:rPr>
              <w:t>项目在生产过程中产生的废气主要为</w:t>
            </w:r>
            <w:r w:rsidR="008D67DB" w:rsidRPr="008D67DB">
              <w:rPr>
                <w:bCs/>
                <w:sz w:val="24"/>
              </w:rPr>
              <w:t>2</w:t>
            </w:r>
            <w:r w:rsidR="008D67DB" w:rsidRPr="008D67DB">
              <w:rPr>
                <w:bCs/>
                <w:sz w:val="24"/>
              </w:rPr>
              <w:t>台</w:t>
            </w:r>
            <w:r w:rsidR="008D67DB" w:rsidRPr="008D67DB">
              <w:rPr>
                <w:bCs/>
                <w:sz w:val="24"/>
              </w:rPr>
              <w:t>1</w:t>
            </w:r>
            <w:r w:rsidR="00C22ECA">
              <w:rPr>
                <w:rFonts w:hint="eastAsia"/>
                <w:bCs/>
                <w:sz w:val="24"/>
              </w:rPr>
              <w:t>2</w:t>
            </w:r>
            <w:r w:rsidR="008D67DB" w:rsidRPr="008D67DB">
              <w:rPr>
                <w:bCs/>
                <w:sz w:val="24"/>
              </w:rPr>
              <w:t>500KVA</w:t>
            </w:r>
            <w:r w:rsidR="008D67DB" w:rsidRPr="008D67DB">
              <w:rPr>
                <w:bCs/>
                <w:sz w:val="24"/>
              </w:rPr>
              <w:t>矿热炉</w:t>
            </w:r>
            <w:r>
              <w:rPr>
                <w:rFonts w:hint="eastAsia"/>
                <w:sz w:val="24"/>
              </w:rPr>
              <w:t>冶炼废气</w:t>
            </w:r>
            <w:r w:rsidR="00F950AA">
              <w:rPr>
                <w:rFonts w:hint="eastAsia"/>
                <w:sz w:val="24"/>
              </w:rPr>
              <w:t>，</w:t>
            </w:r>
            <w:r w:rsidR="008D67DB" w:rsidRPr="008D67DB">
              <w:rPr>
                <w:bCs/>
                <w:sz w:val="24"/>
              </w:rPr>
              <w:t>主要污染物是烟尘、</w:t>
            </w:r>
            <w:r w:rsidR="008D67DB" w:rsidRPr="008D67DB">
              <w:rPr>
                <w:bCs/>
                <w:sz w:val="24"/>
              </w:rPr>
              <w:t>SO</w:t>
            </w:r>
            <w:r w:rsidR="008D67DB" w:rsidRPr="008D67DB">
              <w:rPr>
                <w:bCs/>
                <w:sz w:val="24"/>
                <w:vertAlign w:val="subscript"/>
              </w:rPr>
              <w:t>2</w:t>
            </w:r>
            <w:r w:rsidR="008D67DB" w:rsidRPr="008D67DB">
              <w:rPr>
                <w:bCs/>
                <w:sz w:val="24"/>
              </w:rPr>
              <w:t>和氮氧化物。</w:t>
            </w:r>
          </w:p>
          <w:p w:rsidR="008A6AD9" w:rsidRPr="008A6AD9" w:rsidRDefault="00373FD0" w:rsidP="00373FD0">
            <w:pPr>
              <w:spacing w:line="360" w:lineRule="auto"/>
              <w:ind w:firstLineChars="200" w:firstLine="480"/>
              <w:rPr>
                <w:sz w:val="24"/>
              </w:rPr>
            </w:pPr>
            <w:r w:rsidRPr="00373FD0">
              <w:rPr>
                <w:bCs/>
                <w:sz w:val="24"/>
              </w:rPr>
              <w:t>矿热炉出</w:t>
            </w:r>
            <w:r w:rsidRPr="00373FD0">
              <w:rPr>
                <w:rFonts w:hint="eastAsia"/>
                <w:bCs/>
                <w:sz w:val="24"/>
              </w:rPr>
              <w:t>铁</w:t>
            </w:r>
            <w:r w:rsidRPr="00373FD0">
              <w:rPr>
                <w:bCs/>
                <w:sz w:val="24"/>
              </w:rPr>
              <w:t>口上方设置集烟罩</w:t>
            </w:r>
            <w:r w:rsidRPr="00373FD0">
              <w:rPr>
                <w:bCs/>
                <w:sz w:val="24"/>
              </w:rPr>
              <w:t>(</w:t>
            </w:r>
            <w:r w:rsidRPr="00373FD0">
              <w:rPr>
                <w:bCs/>
                <w:sz w:val="24"/>
              </w:rPr>
              <w:t>捕集率</w:t>
            </w:r>
            <w:r w:rsidRPr="00373FD0">
              <w:rPr>
                <w:bCs/>
                <w:sz w:val="24"/>
              </w:rPr>
              <w:t>95</w:t>
            </w:r>
            <w:r w:rsidRPr="00373FD0">
              <w:rPr>
                <w:bCs/>
                <w:sz w:val="24"/>
              </w:rPr>
              <w:t>％</w:t>
            </w:r>
            <w:r w:rsidRPr="00373FD0">
              <w:rPr>
                <w:bCs/>
                <w:sz w:val="24"/>
              </w:rPr>
              <w:t>)</w:t>
            </w:r>
            <w:r w:rsidRPr="00373FD0">
              <w:rPr>
                <w:bCs/>
                <w:sz w:val="24"/>
              </w:rPr>
              <w:t>，使用抽风机吸气收集出料口烟气，出料口烟气经排烟管进入电炉烟气除尘系统，与电炉烟气统一净化处理。</w:t>
            </w:r>
            <w:r w:rsidR="007667BF" w:rsidRPr="007667BF">
              <w:rPr>
                <w:bCs/>
                <w:sz w:val="24"/>
              </w:rPr>
              <w:t>单台电炉的内排烟气接口位置为两根烟囱的三通法兰接口，管道水平接出后分别于空气冷却器入口相连，烟气经冷却后，</w:t>
            </w:r>
            <w:proofErr w:type="gramStart"/>
            <w:r w:rsidR="007667BF" w:rsidRPr="007667BF">
              <w:rPr>
                <w:bCs/>
                <w:sz w:val="24"/>
              </w:rPr>
              <w:t>烟温从</w:t>
            </w:r>
            <w:proofErr w:type="gramEnd"/>
            <w:r w:rsidR="007667BF" w:rsidRPr="007667BF">
              <w:rPr>
                <w:bCs/>
                <w:sz w:val="24"/>
              </w:rPr>
              <w:t>450-650</w:t>
            </w:r>
            <w:r w:rsidR="007667BF" w:rsidRPr="007667BF">
              <w:rPr>
                <w:rFonts w:ascii="宋体" w:hAnsi="宋体" w:cs="宋体" w:hint="eastAsia"/>
                <w:bCs/>
                <w:sz w:val="24"/>
              </w:rPr>
              <w:t>℃</w:t>
            </w:r>
            <w:r w:rsidR="007667BF" w:rsidRPr="007667BF">
              <w:rPr>
                <w:bCs/>
                <w:sz w:val="24"/>
              </w:rPr>
              <w:t>降低至</w:t>
            </w:r>
            <w:r w:rsidR="007667BF" w:rsidRPr="007667BF">
              <w:rPr>
                <w:bCs/>
                <w:sz w:val="24"/>
              </w:rPr>
              <w:t>250</w:t>
            </w:r>
            <w:r w:rsidR="007667BF" w:rsidRPr="007667BF">
              <w:rPr>
                <w:rFonts w:ascii="宋体" w:hAnsi="宋体" w:cs="宋体" w:hint="eastAsia"/>
                <w:bCs/>
                <w:sz w:val="24"/>
              </w:rPr>
              <w:t>℃</w:t>
            </w:r>
            <w:r w:rsidR="007667BF" w:rsidRPr="007667BF">
              <w:rPr>
                <w:bCs/>
                <w:sz w:val="24"/>
              </w:rPr>
              <w:t>左右，然后进入旋风除尘器预除尘，将烟气中的大颗粒和带有火星的碳粒去除，以避免烧坏布袋和提高微硅粉的品味，再由引风机压入正压布袋除尘器进行过滤，除尘后的烟气经</w:t>
            </w:r>
            <w:r w:rsidR="007667BF" w:rsidRPr="007667BF">
              <w:rPr>
                <w:bCs/>
                <w:sz w:val="24"/>
              </w:rPr>
              <w:t>20m</w:t>
            </w:r>
            <w:r w:rsidR="00100B9E">
              <w:rPr>
                <w:rFonts w:hint="eastAsia"/>
                <w:bCs/>
                <w:sz w:val="24"/>
              </w:rPr>
              <w:t>高</w:t>
            </w:r>
            <w:r w:rsidR="007667BF" w:rsidRPr="007667BF">
              <w:rPr>
                <w:bCs/>
                <w:sz w:val="24"/>
              </w:rPr>
              <w:t>排气筒排入大气。</w:t>
            </w:r>
          </w:p>
          <w:p w:rsidR="00510A72" w:rsidRDefault="006746BB" w:rsidP="006746BB">
            <w:pPr>
              <w:spacing w:line="360" w:lineRule="auto"/>
              <w:ind w:firstLineChars="200" w:firstLine="480"/>
              <w:rPr>
                <w:sz w:val="24"/>
              </w:rPr>
            </w:pPr>
            <w:r>
              <w:rPr>
                <w:rFonts w:hint="eastAsia"/>
                <w:sz w:val="24"/>
              </w:rPr>
              <w:t>根据四川中和环境检测技术有限公司</w:t>
            </w:r>
            <w:r>
              <w:rPr>
                <w:rFonts w:hint="eastAsia"/>
                <w:sz w:val="24"/>
              </w:rPr>
              <w:t>2019</w:t>
            </w:r>
            <w:r>
              <w:rPr>
                <w:rFonts w:hint="eastAsia"/>
                <w:sz w:val="24"/>
              </w:rPr>
              <w:t>年</w:t>
            </w:r>
            <w:r>
              <w:rPr>
                <w:rFonts w:hint="eastAsia"/>
                <w:sz w:val="24"/>
              </w:rPr>
              <w:t>5</w:t>
            </w:r>
            <w:r>
              <w:rPr>
                <w:rFonts w:hint="eastAsia"/>
                <w:sz w:val="24"/>
              </w:rPr>
              <w:t>月对</w:t>
            </w:r>
            <w:r w:rsidR="002B642F">
              <w:rPr>
                <w:rFonts w:hint="eastAsia"/>
                <w:sz w:val="24"/>
              </w:rPr>
              <w:t>聚龙厂</w:t>
            </w:r>
            <w:r>
              <w:rPr>
                <w:rFonts w:hint="eastAsia"/>
                <w:sz w:val="24"/>
              </w:rPr>
              <w:t>污染源的检测报告，原有项目</w:t>
            </w:r>
            <w:r w:rsidR="00F950AA">
              <w:rPr>
                <w:rFonts w:hint="eastAsia"/>
                <w:sz w:val="24"/>
              </w:rPr>
              <w:t>废气污染物</w:t>
            </w:r>
            <w:r>
              <w:rPr>
                <w:rFonts w:hint="eastAsia"/>
                <w:sz w:val="24"/>
              </w:rPr>
              <w:t>检测结果如表</w:t>
            </w:r>
            <w:r>
              <w:rPr>
                <w:rFonts w:hint="eastAsia"/>
                <w:sz w:val="24"/>
              </w:rPr>
              <w:t>1-</w:t>
            </w:r>
            <w:r w:rsidR="00D45A58">
              <w:rPr>
                <w:rFonts w:hint="eastAsia"/>
                <w:sz w:val="24"/>
              </w:rPr>
              <w:t>6</w:t>
            </w:r>
            <w:r>
              <w:rPr>
                <w:rFonts w:hint="eastAsia"/>
                <w:sz w:val="24"/>
              </w:rPr>
              <w:t>所示。</w:t>
            </w:r>
          </w:p>
          <w:p w:rsidR="006746BB" w:rsidRPr="00FF68AB" w:rsidRDefault="006746BB" w:rsidP="006746BB">
            <w:pPr>
              <w:jc w:val="center"/>
              <w:rPr>
                <w:b/>
                <w:szCs w:val="21"/>
              </w:rPr>
            </w:pPr>
            <w:r w:rsidRPr="00FF68AB">
              <w:rPr>
                <w:rFonts w:hint="eastAsia"/>
                <w:b/>
                <w:szCs w:val="21"/>
              </w:rPr>
              <w:t>表</w:t>
            </w:r>
            <w:r w:rsidRPr="00FF68AB">
              <w:rPr>
                <w:rFonts w:hint="eastAsia"/>
                <w:b/>
                <w:szCs w:val="21"/>
              </w:rPr>
              <w:t>1-</w:t>
            </w:r>
            <w:r w:rsidR="00D45A58">
              <w:rPr>
                <w:rFonts w:hint="eastAsia"/>
                <w:b/>
                <w:szCs w:val="21"/>
              </w:rPr>
              <w:t>6</w:t>
            </w:r>
            <w:r w:rsidRPr="00FF68AB">
              <w:rPr>
                <w:rFonts w:hint="eastAsia"/>
                <w:b/>
                <w:szCs w:val="21"/>
              </w:rPr>
              <w:t xml:space="preserve"> </w:t>
            </w:r>
            <w:r w:rsidRPr="00FF68AB">
              <w:rPr>
                <w:rFonts w:hint="eastAsia"/>
                <w:b/>
                <w:szCs w:val="21"/>
              </w:rPr>
              <w:t>原有项目</w:t>
            </w:r>
            <w:r w:rsidR="00871A59">
              <w:rPr>
                <w:rFonts w:hint="eastAsia"/>
                <w:b/>
                <w:szCs w:val="21"/>
              </w:rPr>
              <w:t>大气</w:t>
            </w:r>
            <w:r w:rsidRPr="00FF68AB">
              <w:rPr>
                <w:rFonts w:hint="eastAsia"/>
                <w:b/>
                <w:szCs w:val="21"/>
              </w:rPr>
              <w:t>污染物排放情况</w:t>
            </w:r>
          </w:p>
          <w:tbl>
            <w:tblPr>
              <w:tblStyle w:val="ab"/>
              <w:tblW w:w="5000" w:type="pct"/>
              <w:tblLook w:val="04A0" w:firstRow="1" w:lastRow="0" w:firstColumn="1" w:lastColumn="0" w:noHBand="0" w:noVBand="1"/>
            </w:tblPr>
            <w:tblGrid>
              <w:gridCol w:w="1058"/>
              <w:gridCol w:w="2046"/>
              <w:gridCol w:w="850"/>
              <w:gridCol w:w="850"/>
              <w:gridCol w:w="851"/>
              <w:gridCol w:w="850"/>
              <w:gridCol w:w="1056"/>
              <w:gridCol w:w="1056"/>
            </w:tblGrid>
            <w:tr w:rsidR="00C22ECA" w:rsidRPr="00CA0044" w:rsidTr="00C20B9C">
              <w:trPr>
                <w:trHeight w:val="397"/>
              </w:trPr>
              <w:tc>
                <w:tcPr>
                  <w:tcW w:w="1801" w:type="pct"/>
                  <w:gridSpan w:val="2"/>
                  <w:vMerge w:val="restart"/>
                  <w:vAlign w:val="center"/>
                </w:tcPr>
                <w:p w:rsidR="00C22ECA" w:rsidRPr="00CA0044" w:rsidRDefault="00C22ECA" w:rsidP="00C20B9C">
                  <w:pPr>
                    <w:jc w:val="center"/>
                    <w:rPr>
                      <w:szCs w:val="21"/>
                    </w:rPr>
                  </w:pPr>
                  <w:r>
                    <w:rPr>
                      <w:rFonts w:hint="eastAsia"/>
                      <w:szCs w:val="21"/>
                    </w:rPr>
                    <w:t>检测内容</w:t>
                  </w:r>
                </w:p>
              </w:tc>
              <w:tc>
                <w:tcPr>
                  <w:tcW w:w="1480" w:type="pct"/>
                  <w:gridSpan w:val="3"/>
                  <w:vAlign w:val="center"/>
                </w:tcPr>
                <w:p w:rsidR="00C22ECA" w:rsidRPr="00CA0044" w:rsidRDefault="00C22ECA" w:rsidP="00C20B9C">
                  <w:pPr>
                    <w:jc w:val="center"/>
                    <w:rPr>
                      <w:szCs w:val="21"/>
                    </w:rPr>
                  </w:pPr>
                  <w:r>
                    <w:rPr>
                      <w:rFonts w:hint="eastAsia"/>
                      <w:szCs w:val="21"/>
                    </w:rPr>
                    <w:t>检测结果</w:t>
                  </w:r>
                </w:p>
              </w:tc>
              <w:tc>
                <w:tcPr>
                  <w:tcW w:w="493" w:type="pct"/>
                  <w:vMerge w:val="restart"/>
                  <w:vAlign w:val="center"/>
                </w:tcPr>
                <w:p w:rsidR="00C22ECA" w:rsidRPr="00CA0044" w:rsidRDefault="00C22ECA" w:rsidP="00C20B9C">
                  <w:pPr>
                    <w:jc w:val="center"/>
                    <w:rPr>
                      <w:szCs w:val="21"/>
                    </w:rPr>
                  </w:pPr>
                  <w:r>
                    <w:rPr>
                      <w:rFonts w:hint="eastAsia"/>
                      <w:szCs w:val="21"/>
                    </w:rPr>
                    <w:t>平均值</w:t>
                  </w:r>
                </w:p>
              </w:tc>
              <w:tc>
                <w:tcPr>
                  <w:tcW w:w="613" w:type="pct"/>
                  <w:vMerge w:val="restart"/>
                  <w:vAlign w:val="center"/>
                </w:tcPr>
                <w:p w:rsidR="00C22ECA" w:rsidRPr="00CA0044" w:rsidRDefault="00C22ECA" w:rsidP="00C20B9C">
                  <w:pPr>
                    <w:jc w:val="center"/>
                    <w:rPr>
                      <w:szCs w:val="21"/>
                    </w:rPr>
                  </w:pPr>
                  <w:r>
                    <w:rPr>
                      <w:rFonts w:hint="eastAsia"/>
                      <w:szCs w:val="21"/>
                    </w:rPr>
                    <w:t>标准限值</w:t>
                  </w:r>
                </w:p>
              </w:tc>
              <w:tc>
                <w:tcPr>
                  <w:tcW w:w="613" w:type="pct"/>
                  <w:vMerge w:val="restart"/>
                  <w:vAlign w:val="center"/>
                </w:tcPr>
                <w:p w:rsidR="00C22ECA" w:rsidRDefault="00C22ECA" w:rsidP="00C20B9C">
                  <w:pPr>
                    <w:jc w:val="center"/>
                    <w:rPr>
                      <w:szCs w:val="21"/>
                    </w:rPr>
                  </w:pPr>
                  <w:r>
                    <w:rPr>
                      <w:rFonts w:hint="eastAsia"/>
                      <w:szCs w:val="21"/>
                    </w:rPr>
                    <w:t>达标情况</w:t>
                  </w:r>
                </w:p>
              </w:tc>
            </w:tr>
            <w:tr w:rsidR="00C22ECA" w:rsidRPr="00CA0044" w:rsidTr="00C20B9C">
              <w:trPr>
                <w:trHeight w:val="397"/>
              </w:trPr>
              <w:tc>
                <w:tcPr>
                  <w:tcW w:w="1801" w:type="pct"/>
                  <w:gridSpan w:val="2"/>
                  <w:vMerge/>
                  <w:vAlign w:val="center"/>
                </w:tcPr>
                <w:p w:rsidR="00C22ECA" w:rsidRDefault="00C22ECA" w:rsidP="00C20B9C">
                  <w:pPr>
                    <w:jc w:val="center"/>
                    <w:rPr>
                      <w:szCs w:val="21"/>
                    </w:rPr>
                  </w:pPr>
                </w:p>
              </w:tc>
              <w:tc>
                <w:tcPr>
                  <w:tcW w:w="493" w:type="pct"/>
                  <w:vAlign w:val="center"/>
                </w:tcPr>
                <w:p w:rsidR="00C22ECA" w:rsidRDefault="00C22ECA" w:rsidP="00C20B9C">
                  <w:pPr>
                    <w:jc w:val="center"/>
                    <w:rPr>
                      <w:szCs w:val="21"/>
                    </w:rPr>
                  </w:pPr>
                  <w:r>
                    <w:rPr>
                      <w:rFonts w:hint="eastAsia"/>
                      <w:szCs w:val="21"/>
                    </w:rPr>
                    <w:t>第一次</w:t>
                  </w:r>
                </w:p>
              </w:tc>
              <w:tc>
                <w:tcPr>
                  <w:tcW w:w="493" w:type="pct"/>
                  <w:vAlign w:val="center"/>
                </w:tcPr>
                <w:p w:rsidR="00C22ECA" w:rsidRDefault="00C22ECA" w:rsidP="00C20B9C">
                  <w:pPr>
                    <w:jc w:val="center"/>
                    <w:rPr>
                      <w:szCs w:val="21"/>
                    </w:rPr>
                  </w:pPr>
                  <w:r>
                    <w:rPr>
                      <w:rFonts w:hint="eastAsia"/>
                      <w:szCs w:val="21"/>
                    </w:rPr>
                    <w:t>第二次</w:t>
                  </w:r>
                </w:p>
              </w:tc>
              <w:tc>
                <w:tcPr>
                  <w:tcW w:w="494" w:type="pct"/>
                  <w:vAlign w:val="center"/>
                </w:tcPr>
                <w:p w:rsidR="00C22ECA" w:rsidRDefault="00C22ECA" w:rsidP="00C20B9C">
                  <w:pPr>
                    <w:jc w:val="center"/>
                    <w:rPr>
                      <w:szCs w:val="21"/>
                    </w:rPr>
                  </w:pPr>
                  <w:r>
                    <w:rPr>
                      <w:rFonts w:hint="eastAsia"/>
                      <w:szCs w:val="21"/>
                    </w:rPr>
                    <w:t>第三次</w:t>
                  </w:r>
                </w:p>
              </w:tc>
              <w:tc>
                <w:tcPr>
                  <w:tcW w:w="493" w:type="pct"/>
                  <w:vMerge/>
                  <w:vAlign w:val="center"/>
                </w:tcPr>
                <w:p w:rsidR="00C22ECA" w:rsidRDefault="00C22ECA" w:rsidP="00C20B9C">
                  <w:pPr>
                    <w:jc w:val="center"/>
                    <w:rPr>
                      <w:szCs w:val="21"/>
                    </w:rPr>
                  </w:pPr>
                </w:p>
              </w:tc>
              <w:tc>
                <w:tcPr>
                  <w:tcW w:w="613" w:type="pct"/>
                  <w:vMerge/>
                  <w:vAlign w:val="center"/>
                </w:tcPr>
                <w:p w:rsidR="00C22ECA" w:rsidRDefault="00C22ECA" w:rsidP="00C20B9C">
                  <w:pPr>
                    <w:jc w:val="center"/>
                    <w:rPr>
                      <w:szCs w:val="21"/>
                    </w:rPr>
                  </w:pPr>
                </w:p>
              </w:tc>
              <w:tc>
                <w:tcPr>
                  <w:tcW w:w="613" w:type="pct"/>
                  <w:vMerge/>
                  <w:vAlign w:val="center"/>
                </w:tcPr>
                <w:p w:rsidR="00C22ECA" w:rsidRDefault="00C22ECA" w:rsidP="00C20B9C">
                  <w:pPr>
                    <w:jc w:val="center"/>
                    <w:rPr>
                      <w:szCs w:val="21"/>
                    </w:rPr>
                  </w:pPr>
                </w:p>
              </w:tc>
            </w:tr>
            <w:tr w:rsidR="00C22ECA" w:rsidRPr="00CA0044" w:rsidTr="00C20B9C">
              <w:trPr>
                <w:trHeight w:val="397"/>
              </w:trPr>
              <w:tc>
                <w:tcPr>
                  <w:tcW w:w="1801" w:type="pct"/>
                  <w:gridSpan w:val="2"/>
                  <w:vAlign w:val="center"/>
                </w:tcPr>
                <w:p w:rsidR="00C22ECA" w:rsidRPr="00CA0044" w:rsidRDefault="00C22ECA" w:rsidP="00C20B9C">
                  <w:pPr>
                    <w:jc w:val="center"/>
                    <w:rPr>
                      <w:szCs w:val="21"/>
                    </w:rPr>
                  </w:pPr>
                  <w:r>
                    <w:rPr>
                      <w:rFonts w:hint="eastAsia"/>
                      <w:szCs w:val="21"/>
                    </w:rPr>
                    <w:t>废气流量（</w:t>
                  </w:r>
                  <w:r>
                    <w:rPr>
                      <w:rFonts w:hint="eastAsia"/>
                      <w:szCs w:val="21"/>
                    </w:rPr>
                    <w:t>m</w:t>
                  </w:r>
                  <w:r w:rsidRPr="007466ED">
                    <w:rPr>
                      <w:rFonts w:hint="eastAsia"/>
                      <w:szCs w:val="21"/>
                      <w:vertAlign w:val="superscript"/>
                    </w:rPr>
                    <w:t>3</w:t>
                  </w:r>
                  <w:r>
                    <w:rPr>
                      <w:rFonts w:hint="eastAsia"/>
                      <w:szCs w:val="21"/>
                    </w:rPr>
                    <w:t>/h</w:t>
                  </w:r>
                  <w:r>
                    <w:rPr>
                      <w:rFonts w:hint="eastAsia"/>
                      <w:szCs w:val="21"/>
                    </w:rPr>
                    <w:t>）</w:t>
                  </w:r>
                </w:p>
              </w:tc>
              <w:tc>
                <w:tcPr>
                  <w:tcW w:w="493" w:type="pct"/>
                  <w:vAlign w:val="center"/>
                </w:tcPr>
                <w:p w:rsidR="00C22ECA" w:rsidRPr="00CA0044" w:rsidRDefault="00C22ECA" w:rsidP="00C20B9C">
                  <w:pPr>
                    <w:jc w:val="center"/>
                    <w:rPr>
                      <w:szCs w:val="21"/>
                    </w:rPr>
                  </w:pPr>
                  <w:r>
                    <w:rPr>
                      <w:rFonts w:hint="eastAsia"/>
                      <w:szCs w:val="21"/>
                    </w:rPr>
                    <w:t>137937</w:t>
                  </w:r>
                </w:p>
              </w:tc>
              <w:tc>
                <w:tcPr>
                  <w:tcW w:w="493" w:type="pct"/>
                  <w:vAlign w:val="center"/>
                </w:tcPr>
                <w:p w:rsidR="00C22ECA" w:rsidRPr="00CA0044" w:rsidRDefault="00C22ECA" w:rsidP="00C20B9C">
                  <w:pPr>
                    <w:jc w:val="center"/>
                    <w:rPr>
                      <w:szCs w:val="21"/>
                    </w:rPr>
                  </w:pPr>
                  <w:r>
                    <w:rPr>
                      <w:rFonts w:hint="eastAsia"/>
                      <w:szCs w:val="21"/>
                    </w:rPr>
                    <w:t>157198</w:t>
                  </w:r>
                </w:p>
              </w:tc>
              <w:tc>
                <w:tcPr>
                  <w:tcW w:w="494" w:type="pct"/>
                  <w:vAlign w:val="center"/>
                </w:tcPr>
                <w:p w:rsidR="00C22ECA" w:rsidRPr="00CA0044" w:rsidRDefault="00C22ECA" w:rsidP="00C20B9C">
                  <w:pPr>
                    <w:jc w:val="center"/>
                    <w:rPr>
                      <w:szCs w:val="21"/>
                    </w:rPr>
                  </w:pPr>
                  <w:r>
                    <w:rPr>
                      <w:rFonts w:hint="eastAsia"/>
                      <w:szCs w:val="21"/>
                    </w:rPr>
                    <w:t>142266</w:t>
                  </w:r>
                </w:p>
              </w:tc>
              <w:tc>
                <w:tcPr>
                  <w:tcW w:w="493" w:type="pct"/>
                  <w:vAlign w:val="center"/>
                </w:tcPr>
                <w:p w:rsidR="00C22ECA" w:rsidRPr="00CA0044" w:rsidRDefault="00C22ECA" w:rsidP="00C20B9C">
                  <w:pPr>
                    <w:jc w:val="center"/>
                    <w:rPr>
                      <w:szCs w:val="21"/>
                    </w:rPr>
                  </w:pPr>
                  <w:r>
                    <w:rPr>
                      <w:rFonts w:hint="eastAsia"/>
                      <w:szCs w:val="21"/>
                    </w:rPr>
                    <w:t>145800</w:t>
                  </w:r>
                </w:p>
              </w:tc>
              <w:tc>
                <w:tcPr>
                  <w:tcW w:w="613" w:type="pct"/>
                  <w:vAlign w:val="center"/>
                </w:tcPr>
                <w:p w:rsidR="00C22ECA" w:rsidRPr="00CA0044" w:rsidRDefault="00C22ECA" w:rsidP="00C20B9C">
                  <w:pPr>
                    <w:jc w:val="center"/>
                    <w:rPr>
                      <w:szCs w:val="21"/>
                    </w:rPr>
                  </w:pPr>
                  <w:r>
                    <w:rPr>
                      <w:rFonts w:hint="eastAsia"/>
                      <w:szCs w:val="21"/>
                    </w:rPr>
                    <w:t>/</w:t>
                  </w:r>
                </w:p>
              </w:tc>
              <w:tc>
                <w:tcPr>
                  <w:tcW w:w="613" w:type="pct"/>
                  <w:vAlign w:val="center"/>
                </w:tcPr>
                <w:p w:rsidR="00C22ECA" w:rsidRPr="00CA0044" w:rsidRDefault="00C22ECA" w:rsidP="00C20B9C">
                  <w:pPr>
                    <w:jc w:val="center"/>
                    <w:rPr>
                      <w:szCs w:val="21"/>
                    </w:rPr>
                  </w:pPr>
                  <w:r>
                    <w:rPr>
                      <w:rFonts w:hint="eastAsia"/>
                      <w:szCs w:val="21"/>
                    </w:rPr>
                    <w:t>/</w:t>
                  </w:r>
                </w:p>
              </w:tc>
            </w:tr>
            <w:tr w:rsidR="00C22ECA" w:rsidRPr="00CA0044" w:rsidTr="00C20B9C">
              <w:trPr>
                <w:trHeight w:val="397"/>
              </w:trPr>
              <w:tc>
                <w:tcPr>
                  <w:tcW w:w="1801" w:type="pct"/>
                  <w:gridSpan w:val="2"/>
                  <w:vAlign w:val="center"/>
                </w:tcPr>
                <w:p w:rsidR="00C22ECA" w:rsidRPr="00CA0044" w:rsidRDefault="00C22ECA" w:rsidP="00C20B9C">
                  <w:pPr>
                    <w:jc w:val="center"/>
                    <w:rPr>
                      <w:szCs w:val="21"/>
                    </w:rPr>
                  </w:pPr>
                  <w:r>
                    <w:rPr>
                      <w:rFonts w:hint="eastAsia"/>
                      <w:szCs w:val="21"/>
                    </w:rPr>
                    <w:t>废气含湿量（</w:t>
                  </w:r>
                  <w:r>
                    <w:rPr>
                      <w:rFonts w:hint="eastAsia"/>
                      <w:szCs w:val="21"/>
                    </w:rPr>
                    <w:t>%</w:t>
                  </w:r>
                  <w:r>
                    <w:rPr>
                      <w:rFonts w:hint="eastAsia"/>
                      <w:szCs w:val="21"/>
                    </w:rPr>
                    <w:t>）</w:t>
                  </w:r>
                </w:p>
              </w:tc>
              <w:tc>
                <w:tcPr>
                  <w:tcW w:w="493" w:type="pct"/>
                  <w:vAlign w:val="center"/>
                </w:tcPr>
                <w:p w:rsidR="00C22ECA" w:rsidRPr="00CA0044" w:rsidRDefault="00C22ECA" w:rsidP="00C20B9C">
                  <w:pPr>
                    <w:jc w:val="center"/>
                    <w:rPr>
                      <w:szCs w:val="21"/>
                    </w:rPr>
                  </w:pPr>
                  <w:r>
                    <w:rPr>
                      <w:rFonts w:hint="eastAsia"/>
                      <w:szCs w:val="21"/>
                    </w:rPr>
                    <w:t>2.5</w:t>
                  </w:r>
                </w:p>
              </w:tc>
              <w:tc>
                <w:tcPr>
                  <w:tcW w:w="493" w:type="pct"/>
                  <w:vAlign w:val="center"/>
                </w:tcPr>
                <w:p w:rsidR="00C22ECA" w:rsidRPr="00CA0044" w:rsidRDefault="00C22ECA" w:rsidP="00C20B9C">
                  <w:pPr>
                    <w:jc w:val="center"/>
                    <w:rPr>
                      <w:szCs w:val="21"/>
                    </w:rPr>
                  </w:pPr>
                  <w:r>
                    <w:rPr>
                      <w:rFonts w:hint="eastAsia"/>
                      <w:szCs w:val="21"/>
                    </w:rPr>
                    <w:t>2.5</w:t>
                  </w:r>
                </w:p>
              </w:tc>
              <w:tc>
                <w:tcPr>
                  <w:tcW w:w="494" w:type="pct"/>
                  <w:vAlign w:val="center"/>
                </w:tcPr>
                <w:p w:rsidR="00C22ECA" w:rsidRPr="00CA0044" w:rsidRDefault="00C22ECA" w:rsidP="00C20B9C">
                  <w:pPr>
                    <w:jc w:val="center"/>
                    <w:rPr>
                      <w:szCs w:val="21"/>
                    </w:rPr>
                  </w:pPr>
                  <w:r>
                    <w:rPr>
                      <w:rFonts w:hint="eastAsia"/>
                      <w:szCs w:val="21"/>
                    </w:rPr>
                    <w:t>2.6</w:t>
                  </w:r>
                </w:p>
              </w:tc>
              <w:tc>
                <w:tcPr>
                  <w:tcW w:w="493" w:type="pct"/>
                  <w:vAlign w:val="center"/>
                </w:tcPr>
                <w:p w:rsidR="00C22ECA" w:rsidRPr="00CA0044" w:rsidRDefault="00C22ECA" w:rsidP="00C20B9C">
                  <w:pPr>
                    <w:jc w:val="center"/>
                    <w:rPr>
                      <w:szCs w:val="21"/>
                    </w:rPr>
                  </w:pPr>
                  <w:r>
                    <w:rPr>
                      <w:rFonts w:hint="eastAsia"/>
                      <w:szCs w:val="21"/>
                    </w:rPr>
                    <w:t>2.5</w:t>
                  </w:r>
                </w:p>
              </w:tc>
              <w:tc>
                <w:tcPr>
                  <w:tcW w:w="613" w:type="pct"/>
                  <w:vAlign w:val="center"/>
                </w:tcPr>
                <w:p w:rsidR="00C22ECA" w:rsidRPr="00CA0044" w:rsidRDefault="00C22ECA" w:rsidP="00C20B9C">
                  <w:pPr>
                    <w:jc w:val="center"/>
                    <w:rPr>
                      <w:szCs w:val="21"/>
                    </w:rPr>
                  </w:pPr>
                  <w:r>
                    <w:rPr>
                      <w:rFonts w:hint="eastAsia"/>
                      <w:szCs w:val="21"/>
                    </w:rPr>
                    <w:t>/</w:t>
                  </w:r>
                </w:p>
              </w:tc>
              <w:tc>
                <w:tcPr>
                  <w:tcW w:w="613" w:type="pct"/>
                  <w:vAlign w:val="center"/>
                </w:tcPr>
                <w:p w:rsidR="00C22ECA" w:rsidRPr="00CA0044" w:rsidRDefault="00C22ECA" w:rsidP="00C20B9C">
                  <w:pPr>
                    <w:jc w:val="center"/>
                    <w:rPr>
                      <w:szCs w:val="21"/>
                    </w:rPr>
                  </w:pPr>
                  <w:r>
                    <w:rPr>
                      <w:rFonts w:hint="eastAsia"/>
                      <w:szCs w:val="21"/>
                    </w:rPr>
                    <w:t>/</w:t>
                  </w:r>
                </w:p>
              </w:tc>
            </w:tr>
            <w:tr w:rsidR="00C22ECA" w:rsidRPr="00CA0044" w:rsidTr="00C20B9C">
              <w:trPr>
                <w:trHeight w:val="397"/>
              </w:trPr>
              <w:tc>
                <w:tcPr>
                  <w:tcW w:w="1801" w:type="pct"/>
                  <w:gridSpan w:val="2"/>
                  <w:vAlign w:val="center"/>
                </w:tcPr>
                <w:p w:rsidR="00C22ECA" w:rsidRPr="00CA0044" w:rsidRDefault="00C22ECA" w:rsidP="00C20B9C">
                  <w:pPr>
                    <w:jc w:val="center"/>
                    <w:rPr>
                      <w:szCs w:val="21"/>
                    </w:rPr>
                  </w:pPr>
                  <w:r>
                    <w:rPr>
                      <w:rFonts w:hint="eastAsia"/>
                      <w:szCs w:val="21"/>
                    </w:rPr>
                    <w:t>废气温度（</w:t>
                  </w:r>
                  <w:r>
                    <w:rPr>
                      <w:rFonts w:ascii="Cambria Math" w:hAnsi="Cambria Math"/>
                      <w:szCs w:val="21"/>
                    </w:rPr>
                    <w:t>℃</w:t>
                  </w:r>
                  <w:r>
                    <w:rPr>
                      <w:rFonts w:hint="eastAsia"/>
                      <w:szCs w:val="21"/>
                    </w:rPr>
                    <w:t>）</w:t>
                  </w:r>
                </w:p>
              </w:tc>
              <w:tc>
                <w:tcPr>
                  <w:tcW w:w="493" w:type="pct"/>
                  <w:vAlign w:val="center"/>
                </w:tcPr>
                <w:p w:rsidR="00C22ECA" w:rsidRPr="00CA0044" w:rsidRDefault="00C22ECA" w:rsidP="00C20B9C">
                  <w:pPr>
                    <w:jc w:val="center"/>
                    <w:rPr>
                      <w:szCs w:val="21"/>
                    </w:rPr>
                  </w:pPr>
                  <w:r>
                    <w:rPr>
                      <w:rFonts w:hint="eastAsia"/>
                      <w:szCs w:val="21"/>
                    </w:rPr>
                    <w:t>44.5</w:t>
                  </w:r>
                </w:p>
              </w:tc>
              <w:tc>
                <w:tcPr>
                  <w:tcW w:w="493" w:type="pct"/>
                  <w:vAlign w:val="center"/>
                </w:tcPr>
                <w:p w:rsidR="00C22ECA" w:rsidRPr="00CA0044" w:rsidRDefault="00C22ECA" w:rsidP="00C20B9C">
                  <w:pPr>
                    <w:jc w:val="center"/>
                    <w:rPr>
                      <w:szCs w:val="21"/>
                    </w:rPr>
                  </w:pPr>
                  <w:r>
                    <w:rPr>
                      <w:rFonts w:hint="eastAsia"/>
                      <w:szCs w:val="21"/>
                    </w:rPr>
                    <w:t>44.2</w:t>
                  </w:r>
                </w:p>
              </w:tc>
              <w:tc>
                <w:tcPr>
                  <w:tcW w:w="494" w:type="pct"/>
                  <w:vAlign w:val="center"/>
                </w:tcPr>
                <w:p w:rsidR="00C22ECA" w:rsidRPr="00CA0044" w:rsidRDefault="00C22ECA" w:rsidP="00C20B9C">
                  <w:pPr>
                    <w:jc w:val="center"/>
                    <w:rPr>
                      <w:szCs w:val="21"/>
                    </w:rPr>
                  </w:pPr>
                  <w:r>
                    <w:rPr>
                      <w:rFonts w:hint="eastAsia"/>
                      <w:szCs w:val="21"/>
                    </w:rPr>
                    <w:t>45.1</w:t>
                  </w:r>
                </w:p>
              </w:tc>
              <w:tc>
                <w:tcPr>
                  <w:tcW w:w="493" w:type="pct"/>
                  <w:vAlign w:val="center"/>
                </w:tcPr>
                <w:p w:rsidR="00C22ECA" w:rsidRPr="00CA0044" w:rsidRDefault="00C22ECA" w:rsidP="00C20B9C">
                  <w:pPr>
                    <w:jc w:val="center"/>
                    <w:rPr>
                      <w:szCs w:val="21"/>
                    </w:rPr>
                  </w:pPr>
                  <w:r>
                    <w:rPr>
                      <w:rFonts w:hint="eastAsia"/>
                      <w:szCs w:val="21"/>
                    </w:rPr>
                    <w:t>44.6</w:t>
                  </w:r>
                </w:p>
              </w:tc>
              <w:tc>
                <w:tcPr>
                  <w:tcW w:w="613" w:type="pct"/>
                  <w:vAlign w:val="center"/>
                </w:tcPr>
                <w:p w:rsidR="00C22ECA" w:rsidRPr="00CA0044" w:rsidRDefault="00C22ECA" w:rsidP="00C20B9C">
                  <w:pPr>
                    <w:jc w:val="center"/>
                    <w:rPr>
                      <w:szCs w:val="21"/>
                    </w:rPr>
                  </w:pPr>
                  <w:r>
                    <w:rPr>
                      <w:rFonts w:hint="eastAsia"/>
                      <w:szCs w:val="21"/>
                    </w:rPr>
                    <w:t>/</w:t>
                  </w:r>
                </w:p>
              </w:tc>
              <w:tc>
                <w:tcPr>
                  <w:tcW w:w="613" w:type="pct"/>
                  <w:vAlign w:val="center"/>
                </w:tcPr>
                <w:p w:rsidR="00C22ECA" w:rsidRPr="00CA0044" w:rsidRDefault="00C22ECA" w:rsidP="00C20B9C">
                  <w:pPr>
                    <w:jc w:val="center"/>
                    <w:rPr>
                      <w:szCs w:val="21"/>
                    </w:rPr>
                  </w:pPr>
                  <w:r>
                    <w:rPr>
                      <w:rFonts w:hint="eastAsia"/>
                      <w:szCs w:val="21"/>
                    </w:rPr>
                    <w:t>/</w:t>
                  </w:r>
                </w:p>
              </w:tc>
            </w:tr>
            <w:tr w:rsidR="00C22ECA" w:rsidRPr="00CA0044" w:rsidTr="00C20B9C">
              <w:trPr>
                <w:trHeight w:val="397"/>
              </w:trPr>
              <w:tc>
                <w:tcPr>
                  <w:tcW w:w="614" w:type="pct"/>
                  <w:vMerge w:val="restart"/>
                  <w:vAlign w:val="center"/>
                </w:tcPr>
                <w:p w:rsidR="00C22ECA" w:rsidRPr="00CA0044" w:rsidRDefault="00C22ECA" w:rsidP="00C20B9C">
                  <w:pPr>
                    <w:jc w:val="center"/>
                    <w:rPr>
                      <w:szCs w:val="21"/>
                    </w:rPr>
                  </w:pPr>
                  <w:r>
                    <w:rPr>
                      <w:rFonts w:hint="eastAsia"/>
                      <w:szCs w:val="21"/>
                    </w:rPr>
                    <w:t>颗粒物</w:t>
                  </w:r>
                </w:p>
              </w:tc>
              <w:tc>
                <w:tcPr>
                  <w:tcW w:w="1187" w:type="pct"/>
                  <w:vAlign w:val="center"/>
                </w:tcPr>
                <w:p w:rsidR="00C22ECA" w:rsidRPr="00CA0044" w:rsidRDefault="00C22ECA" w:rsidP="00C20B9C">
                  <w:pPr>
                    <w:jc w:val="center"/>
                    <w:rPr>
                      <w:szCs w:val="21"/>
                    </w:rPr>
                  </w:pPr>
                  <w:r>
                    <w:rPr>
                      <w:rFonts w:hint="eastAsia"/>
                      <w:szCs w:val="21"/>
                    </w:rPr>
                    <w:t>实测浓度（</w:t>
                  </w:r>
                  <w:r>
                    <w:rPr>
                      <w:rFonts w:hint="eastAsia"/>
                      <w:szCs w:val="21"/>
                    </w:rPr>
                    <w:t>mg/m</w:t>
                  </w:r>
                  <w:r w:rsidRPr="007466ED">
                    <w:rPr>
                      <w:rFonts w:hint="eastAsia"/>
                      <w:szCs w:val="21"/>
                      <w:vertAlign w:val="superscript"/>
                    </w:rPr>
                    <w:t>3</w:t>
                  </w:r>
                  <w:r>
                    <w:rPr>
                      <w:rFonts w:hint="eastAsia"/>
                      <w:szCs w:val="21"/>
                    </w:rPr>
                    <w:t>）</w:t>
                  </w:r>
                </w:p>
              </w:tc>
              <w:tc>
                <w:tcPr>
                  <w:tcW w:w="493" w:type="pct"/>
                  <w:vAlign w:val="center"/>
                </w:tcPr>
                <w:p w:rsidR="00C22ECA" w:rsidRPr="00CA0044" w:rsidRDefault="00C22ECA" w:rsidP="00C20B9C">
                  <w:pPr>
                    <w:jc w:val="center"/>
                    <w:rPr>
                      <w:szCs w:val="21"/>
                    </w:rPr>
                  </w:pPr>
                  <w:r>
                    <w:rPr>
                      <w:rFonts w:hint="eastAsia"/>
                      <w:szCs w:val="21"/>
                    </w:rPr>
                    <w:t>16.9</w:t>
                  </w:r>
                </w:p>
              </w:tc>
              <w:tc>
                <w:tcPr>
                  <w:tcW w:w="493" w:type="pct"/>
                  <w:vAlign w:val="center"/>
                </w:tcPr>
                <w:p w:rsidR="00C22ECA" w:rsidRPr="00CA0044" w:rsidRDefault="00C22ECA" w:rsidP="00C20B9C">
                  <w:pPr>
                    <w:jc w:val="center"/>
                    <w:rPr>
                      <w:szCs w:val="21"/>
                    </w:rPr>
                  </w:pPr>
                  <w:r>
                    <w:rPr>
                      <w:rFonts w:hint="eastAsia"/>
                      <w:szCs w:val="21"/>
                    </w:rPr>
                    <w:t>17.3</w:t>
                  </w:r>
                </w:p>
              </w:tc>
              <w:tc>
                <w:tcPr>
                  <w:tcW w:w="494" w:type="pct"/>
                  <w:vAlign w:val="center"/>
                </w:tcPr>
                <w:p w:rsidR="00C22ECA" w:rsidRPr="00CA0044" w:rsidRDefault="00C22ECA" w:rsidP="00C20B9C">
                  <w:pPr>
                    <w:jc w:val="center"/>
                    <w:rPr>
                      <w:szCs w:val="21"/>
                    </w:rPr>
                  </w:pPr>
                  <w:r>
                    <w:rPr>
                      <w:rFonts w:hint="eastAsia"/>
                      <w:szCs w:val="21"/>
                    </w:rPr>
                    <w:t>15.9</w:t>
                  </w:r>
                </w:p>
              </w:tc>
              <w:tc>
                <w:tcPr>
                  <w:tcW w:w="493" w:type="pct"/>
                  <w:vAlign w:val="center"/>
                </w:tcPr>
                <w:p w:rsidR="00C22ECA" w:rsidRPr="00CA0044" w:rsidRDefault="00C22ECA" w:rsidP="00C20B9C">
                  <w:pPr>
                    <w:jc w:val="center"/>
                    <w:rPr>
                      <w:szCs w:val="21"/>
                    </w:rPr>
                  </w:pPr>
                  <w:r>
                    <w:rPr>
                      <w:rFonts w:hint="eastAsia"/>
                      <w:szCs w:val="21"/>
                    </w:rPr>
                    <w:t>16.7</w:t>
                  </w:r>
                </w:p>
              </w:tc>
              <w:tc>
                <w:tcPr>
                  <w:tcW w:w="613" w:type="pct"/>
                  <w:vAlign w:val="center"/>
                </w:tcPr>
                <w:p w:rsidR="00C22ECA" w:rsidRPr="00CA0044" w:rsidRDefault="00C22ECA" w:rsidP="00C20B9C">
                  <w:pPr>
                    <w:jc w:val="center"/>
                    <w:rPr>
                      <w:szCs w:val="21"/>
                    </w:rPr>
                  </w:pPr>
                  <w:r>
                    <w:rPr>
                      <w:rFonts w:hint="eastAsia"/>
                      <w:szCs w:val="21"/>
                    </w:rPr>
                    <w:t>50</w:t>
                  </w:r>
                </w:p>
              </w:tc>
              <w:tc>
                <w:tcPr>
                  <w:tcW w:w="613" w:type="pct"/>
                  <w:vAlign w:val="center"/>
                </w:tcPr>
                <w:p w:rsidR="00C22ECA" w:rsidRDefault="00C22ECA" w:rsidP="00C20B9C">
                  <w:pPr>
                    <w:jc w:val="center"/>
                    <w:rPr>
                      <w:szCs w:val="21"/>
                    </w:rPr>
                  </w:pPr>
                  <w:r>
                    <w:rPr>
                      <w:rFonts w:hint="eastAsia"/>
                      <w:szCs w:val="21"/>
                    </w:rPr>
                    <w:t>达标</w:t>
                  </w:r>
                </w:p>
              </w:tc>
            </w:tr>
            <w:tr w:rsidR="00C22ECA" w:rsidRPr="00CA0044" w:rsidTr="00C20B9C">
              <w:trPr>
                <w:trHeight w:val="397"/>
              </w:trPr>
              <w:tc>
                <w:tcPr>
                  <w:tcW w:w="614" w:type="pct"/>
                  <w:vMerge/>
                  <w:vAlign w:val="center"/>
                </w:tcPr>
                <w:p w:rsidR="00C22ECA" w:rsidRPr="00CA0044" w:rsidRDefault="00C22ECA" w:rsidP="00C20B9C">
                  <w:pPr>
                    <w:jc w:val="center"/>
                    <w:rPr>
                      <w:szCs w:val="21"/>
                    </w:rPr>
                  </w:pPr>
                </w:p>
              </w:tc>
              <w:tc>
                <w:tcPr>
                  <w:tcW w:w="1187" w:type="pct"/>
                  <w:vAlign w:val="center"/>
                </w:tcPr>
                <w:p w:rsidR="00C22ECA" w:rsidRPr="00CA0044" w:rsidRDefault="00C22ECA" w:rsidP="00C20B9C">
                  <w:pPr>
                    <w:jc w:val="center"/>
                    <w:rPr>
                      <w:szCs w:val="21"/>
                    </w:rPr>
                  </w:pPr>
                  <w:r>
                    <w:rPr>
                      <w:rFonts w:hint="eastAsia"/>
                      <w:szCs w:val="21"/>
                    </w:rPr>
                    <w:t>排放速率（</w:t>
                  </w:r>
                  <w:r>
                    <w:rPr>
                      <w:rFonts w:hint="eastAsia"/>
                      <w:szCs w:val="21"/>
                    </w:rPr>
                    <w:t>kg/h</w:t>
                  </w:r>
                  <w:r>
                    <w:rPr>
                      <w:rFonts w:hint="eastAsia"/>
                      <w:szCs w:val="21"/>
                    </w:rPr>
                    <w:t>）</w:t>
                  </w:r>
                </w:p>
              </w:tc>
              <w:tc>
                <w:tcPr>
                  <w:tcW w:w="493" w:type="pct"/>
                  <w:vAlign w:val="center"/>
                </w:tcPr>
                <w:p w:rsidR="00C22ECA" w:rsidRPr="00CA0044" w:rsidRDefault="00C22ECA" w:rsidP="00C20B9C">
                  <w:pPr>
                    <w:jc w:val="center"/>
                    <w:rPr>
                      <w:szCs w:val="21"/>
                    </w:rPr>
                  </w:pPr>
                  <w:r>
                    <w:rPr>
                      <w:rFonts w:hint="eastAsia"/>
                      <w:szCs w:val="21"/>
                    </w:rPr>
                    <w:t>1.82</w:t>
                  </w:r>
                </w:p>
              </w:tc>
              <w:tc>
                <w:tcPr>
                  <w:tcW w:w="493" w:type="pct"/>
                  <w:vAlign w:val="center"/>
                </w:tcPr>
                <w:p w:rsidR="00C22ECA" w:rsidRPr="00CA0044" w:rsidRDefault="00C22ECA" w:rsidP="00C20B9C">
                  <w:pPr>
                    <w:jc w:val="center"/>
                    <w:rPr>
                      <w:szCs w:val="21"/>
                    </w:rPr>
                  </w:pPr>
                  <w:r>
                    <w:rPr>
                      <w:rFonts w:hint="eastAsia"/>
                      <w:szCs w:val="21"/>
                    </w:rPr>
                    <w:t>2.12</w:t>
                  </w:r>
                </w:p>
              </w:tc>
              <w:tc>
                <w:tcPr>
                  <w:tcW w:w="494" w:type="pct"/>
                  <w:vAlign w:val="center"/>
                </w:tcPr>
                <w:p w:rsidR="00C22ECA" w:rsidRPr="00CA0044" w:rsidRDefault="00C22ECA" w:rsidP="00C20B9C">
                  <w:pPr>
                    <w:jc w:val="center"/>
                    <w:rPr>
                      <w:szCs w:val="21"/>
                    </w:rPr>
                  </w:pPr>
                  <w:r>
                    <w:rPr>
                      <w:rFonts w:hint="eastAsia"/>
                      <w:szCs w:val="21"/>
                    </w:rPr>
                    <w:t>1.76</w:t>
                  </w:r>
                </w:p>
              </w:tc>
              <w:tc>
                <w:tcPr>
                  <w:tcW w:w="493" w:type="pct"/>
                  <w:vAlign w:val="center"/>
                </w:tcPr>
                <w:p w:rsidR="00C22ECA" w:rsidRPr="00CA0044" w:rsidRDefault="00C22ECA" w:rsidP="00C20B9C">
                  <w:pPr>
                    <w:jc w:val="center"/>
                    <w:rPr>
                      <w:szCs w:val="21"/>
                    </w:rPr>
                  </w:pPr>
                  <w:r>
                    <w:rPr>
                      <w:rFonts w:hint="eastAsia"/>
                      <w:szCs w:val="21"/>
                    </w:rPr>
                    <w:t>1.90</w:t>
                  </w:r>
                </w:p>
              </w:tc>
              <w:tc>
                <w:tcPr>
                  <w:tcW w:w="613" w:type="pct"/>
                  <w:vAlign w:val="center"/>
                </w:tcPr>
                <w:p w:rsidR="00C22ECA" w:rsidRPr="00CA0044" w:rsidRDefault="00C22ECA" w:rsidP="00C20B9C">
                  <w:pPr>
                    <w:jc w:val="center"/>
                    <w:rPr>
                      <w:szCs w:val="21"/>
                    </w:rPr>
                  </w:pPr>
                  <w:r>
                    <w:rPr>
                      <w:rFonts w:hint="eastAsia"/>
                      <w:szCs w:val="21"/>
                    </w:rPr>
                    <w:t>/</w:t>
                  </w:r>
                </w:p>
              </w:tc>
              <w:tc>
                <w:tcPr>
                  <w:tcW w:w="613" w:type="pct"/>
                  <w:vAlign w:val="center"/>
                </w:tcPr>
                <w:p w:rsidR="00C22ECA" w:rsidRDefault="00C22ECA" w:rsidP="00C20B9C">
                  <w:pPr>
                    <w:jc w:val="center"/>
                    <w:rPr>
                      <w:szCs w:val="21"/>
                    </w:rPr>
                  </w:pPr>
                  <w:r>
                    <w:rPr>
                      <w:rFonts w:hint="eastAsia"/>
                      <w:szCs w:val="21"/>
                    </w:rPr>
                    <w:t>/</w:t>
                  </w:r>
                </w:p>
              </w:tc>
            </w:tr>
            <w:tr w:rsidR="00C22ECA" w:rsidRPr="00CA0044" w:rsidTr="00C20B9C">
              <w:trPr>
                <w:trHeight w:val="397"/>
              </w:trPr>
              <w:tc>
                <w:tcPr>
                  <w:tcW w:w="614" w:type="pct"/>
                  <w:vMerge w:val="restart"/>
                  <w:vAlign w:val="center"/>
                </w:tcPr>
                <w:p w:rsidR="00C22ECA" w:rsidRPr="00CA0044" w:rsidRDefault="00C22ECA" w:rsidP="00C20B9C">
                  <w:pPr>
                    <w:jc w:val="center"/>
                    <w:rPr>
                      <w:szCs w:val="21"/>
                    </w:rPr>
                  </w:pPr>
                  <w:r>
                    <w:rPr>
                      <w:rFonts w:hint="eastAsia"/>
                      <w:szCs w:val="21"/>
                    </w:rPr>
                    <w:t>二氧化硫</w:t>
                  </w:r>
                </w:p>
              </w:tc>
              <w:tc>
                <w:tcPr>
                  <w:tcW w:w="1187" w:type="pct"/>
                  <w:vAlign w:val="center"/>
                </w:tcPr>
                <w:p w:rsidR="00C22ECA" w:rsidRPr="00CA0044" w:rsidRDefault="00C22ECA" w:rsidP="00C20B9C">
                  <w:pPr>
                    <w:jc w:val="center"/>
                    <w:rPr>
                      <w:szCs w:val="21"/>
                    </w:rPr>
                  </w:pPr>
                  <w:r>
                    <w:rPr>
                      <w:rFonts w:hint="eastAsia"/>
                      <w:szCs w:val="21"/>
                    </w:rPr>
                    <w:t>实测浓度（</w:t>
                  </w:r>
                  <w:r>
                    <w:rPr>
                      <w:rFonts w:hint="eastAsia"/>
                      <w:szCs w:val="21"/>
                    </w:rPr>
                    <w:t>mg/m</w:t>
                  </w:r>
                  <w:r w:rsidRPr="007466ED">
                    <w:rPr>
                      <w:rFonts w:hint="eastAsia"/>
                      <w:szCs w:val="21"/>
                      <w:vertAlign w:val="superscript"/>
                    </w:rPr>
                    <w:t>3</w:t>
                  </w:r>
                  <w:r>
                    <w:rPr>
                      <w:rFonts w:hint="eastAsia"/>
                      <w:szCs w:val="21"/>
                    </w:rPr>
                    <w:t>）</w:t>
                  </w:r>
                </w:p>
              </w:tc>
              <w:tc>
                <w:tcPr>
                  <w:tcW w:w="493" w:type="pct"/>
                  <w:vAlign w:val="center"/>
                </w:tcPr>
                <w:p w:rsidR="00C22ECA" w:rsidRPr="00CA0044" w:rsidRDefault="00C22ECA" w:rsidP="00C20B9C">
                  <w:pPr>
                    <w:jc w:val="center"/>
                    <w:rPr>
                      <w:szCs w:val="21"/>
                    </w:rPr>
                  </w:pPr>
                  <w:r>
                    <w:rPr>
                      <w:rFonts w:hint="eastAsia"/>
                      <w:szCs w:val="21"/>
                    </w:rPr>
                    <w:t>79</w:t>
                  </w:r>
                </w:p>
              </w:tc>
              <w:tc>
                <w:tcPr>
                  <w:tcW w:w="493" w:type="pct"/>
                  <w:vAlign w:val="center"/>
                </w:tcPr>
                <w:p w:rsidR="00C22ECA" w:rsidRPr="00CA0044" w:rsidRDefault="00C22ECA" w:rsidP="00C20B9C">
                  <w:pPr>
                    <w:jc w:val="center"/>
                    <w:rPr>
                      <w:szCs w:val="21"/>
                    </w:rPr>
                  </w:pPr>
                  <w:r>
                    <w:rPr>
                      <w:rFonts w:hint="eastAsia"/>
                      <w:szCs w:val="21"/>
                    </w:rPr>
                    <w:t>84</w:t>
                  </w:r>
                </w:p>
              </w:tc>
              <w:tc>
                <w:tcPr>
                  <w:tcW w:w="494" w:type="pct"/>
                  <w:vAlign w:val="center"/>
                </w:tcPr>
                <w:p w:rsidR="00C22ECA" w:rsidRPr="00CA0044" w:rsidRDefault="00C22ECA" w:rsidP="00C20B9C">
                  <w:pPr>
                    <w:jc w:val="center"/>
                    <w:rPr>
                      <w:szCs w:val="21"/>
                    </w:rPr>
                  </w:pPr>
                  <w:r>
                    <w:rPr>
                      <w:rFonts w:hint="eastAsia"/>
                      <w:szCs w:val="21"/>
                    </w:rPr>
                    <w:t>73</w:t>
                  </w:r>
                </w:p>
              </w:tc>
              <w:tc>
                <w:tcPr>
                  <w:tcW w:w="493" w:type="pct"/>
                  <w:vAlign w:val="center"/>
                </w:tcPr>
                <w:p w:rsidR="00C22ECA" w:rsidRPr="00CA0044" w:rsidRDefault="00C22ECA" w:rsidP="00C20B9C">
                  <w:pPr>
                    <w:jc w:val="center"/>
                    <w:rPr>
                      <w:szCs w:val="21"/>
                    </w:rPr>
                  </w:pPr>
                  <w:r>
                    <w:rPr>
                      <w:rFonts w:hint="eastAsia"/>
                      <w:szCs w:val="21"/>
                    </w:rPr>
                    <w:t>79</w:t>
                  </w:r>
                </w:p>
              </w:tc>
              <w:tc>
                <w:tcPr>
                  <w:tcW w:w="613" w:type="pct"/>
                  <w:vAlign w:val="center"/>
                </w:tcPr>
                <w:p w:rsidR="00C22ECA" w:rsidRPr="00CA0044" w:rsidRDefault="00C22ECA" w:rsidP="00C20B9C">
                  <w:pPr>
                    <w:jc w:val="center"/>
                    <w:rPr>
                      <w:szCs w:val="21"/>
                    </w:rPr>
                  </w:pPr>
                  <w:r>
                    <w:rPr>
                      <w:rFonts w:hint="eastAsia"/>
                      <w:szCs w:val="21"/>
                    </w:rPr>
                    <w:t>550</w:t>
                  </w:r>
                </w:p>
              </w:tc>
              <w:tc>
                <w:tcPr>
                  <w:tcW w:w="613" w:type="pct"/>
                  <w:vAlign w:val="center"/>
                </w:tcPr>
                <w:p w:rsidR="00C22ECA" w:rsidRDefault="00C22ECA" w:rsidP="00C20B9C">
                  <w:pPr>
                    <w:jc w:val="center"/>
                    <w:rPr>
                      <w:szCs w:val="21"/>
                    </w:rPr>
                  </w:pPr>
                  <w:r>
                    <w:rPr>
                      <w:rFonts w:hint="eastAsia"/>
                      <w:szCs w:val="21"/>
                    </w:rPr>
                    <w:t>达标</w:t>
                  </w:r>
                </w:p>
              </w:tc>
            </w:tr>
            <w:tr w:rsidR="00C22ECA" w:rsidRPr="00CA0044" w:rsidTr="00C20B9C">
              <w:trPr>
                <w:trHeight w:val="397"/>
              </w:trPr>
              <w:tc>
                <w:tcPr>
                  <w:tcW w:w="614" w:type="pct"/>
                  <w:vMerge/>
                  <w:vAlign w:val="center"/>
                </w:tcPr>
                <w:p w:rsidR="00C22ECA" w:rsidRPr="00CA0044" w:rsidRDefault="00C22ECA" w:rsidP="00C20B9C">
                  <w:pPr>
                    <w:jc w:val="center"/>
                    <w:rPr>
                      <w:szCs w:val="21"/>
                    </w:rPr>
                  </w:pPr>
                </w:p>
              </w:tc>
              <w:tc>
                <w:tcPr>
                  <w:tcW w:w="1187" w:type="pct"/>
                  <w:vAlign w:val="center"/>
                </w:tcPr>
                <w:p w:rsidR="00C22ECA" w:rsidRPr="00CA0044" w:rsidRDefault="00C22ECA" w:rsidP="00C20B9C">
                  <w:pPr>
                    <w:jc w:val="center"/>
                    <w:rPr>
                      <w:szCs w:val="21"/>
                    </w:rPr>
                  </w:pPr>
                  <w:r>
                    <w:rPr>
                      <w:rFonts w:hint="eastAsia"/>
                      <w:szCs w:val="21"/>
                    </w:rPr>
                    <w:t>排放速率（</w:t>
                  </w:r>
                  <w:r>
                    <w:rPr>
                      <w:rFonts w:hint="eastAsia"/>
                      <w:szCs w:val="21"/>
                    </w:rPr>
                    <w:t>kg/h</w:t>
                  </w:r>
                  <w:r>
                    <w:rPr>
                      <w:rFonts w:hint="eastAsia"/>
                      <w:szCs w:val="21"/>
                    </w:rPr>
                    <w:t>）</w:t>
                  </w:r>
                </w:p>
              </w:tc>
              <w:tc>
                <w:tcPr>
                  <w:tcW w:w="493" w:type="pct"/>
                  <w:vAlign w:val="center"/>
                </w:tcPr>
                <w:p w:rsidR="00C22ECA" w:rsidRPr="00CA0044" w:rsidRDefault="00C22ECA" w:rsidP="00C20B9C">
                  <w:pPr>
                    <w:jc w:val="center"/>
                    <w:rPr>
                      <w:szCs w:val="21"/>
                    </w:rPr>
                  </w:pPr>
                  <w:r>
                    <w:rPr>
                      <w:rFonts w:hint="eastAsia"/>
                      <w:szCs w:val="21"/>
                    </w:rPr>
                    <w:t>8.52</w:t>
                  </w:r>
                </w:p>
              </w:tc>
              <w:tc>
                <w:tcPr>
                  <w:tcW w:w="493" w:type="pct"/>
                  <w:vAlign w:val="center"/>
                </w:tcPr>
                <w:p w:rsidR="00C22ECA" w:rsidRPr="00CA0044" w:rsidRDefault="00C22ECA" w:rsidP="00C20B9C">
                  <w:pPr>
                    <w:jc w:val="center"/>
                    <w:rPr>
                      <w:szCs w:val="21"/>
                    </w:rPr>
                  </w:pPr>
                  <w:r>
                    <w:rPr>
                      <w:rFonts w:hint="eastAsia"/>
                      <w:szCs w:val="21"/>
                    </w:rPr>
                    <w:t>10.33</w:t>
                  </w:r>
                </w:p>
              </w:tc>
              <w:tc>
                <w:tcPr>
                  <w:tcW w:w="494" w:type="pct"/>
                  <w:vAlign w:val="center"/>
                </w:tcPr>
                <w:p w:rsidR="00C22ECA" w:rsidRPr="00CA0044" w:rsidRDefault="00C22ECA" w:rsidP="00C20B9C">
                  <w:pPr>
                    <w:jc w:val="center"/>
                    <w:rPr>
                      <w:szCs w:val="21"/>
                    </w:rPr>
                  </w:pPr>
                  <w:r>
                    <w:rPr>
                      <w:rFonts w:hint="eastAsia"/>
                      <w:szCs w:val="21"/>
                    </w:rPr>
                    <w:t>8.12</w:t>
                  </w:r>
                </w:p>
              </w:tc>
              <w:tc>
                <w:tcPr>
                  <w:tcW w:w="493" w:type="pct"/>
                  <w:vAlign w:val="center"/>
                </w:tcPr>
                <w:p w:rsidR="00C22ECA" w:rsidRPr="00CA0044" w:rsidRDefault="00C22ECA" w:rsidP="00C20B9C">
                  <w:pPr>
                    <w:jc w:val="center"/>
                    <w:rPr>
                      <w:szCs w:val="21"/>
                    </w:rPr>
                  </w:pPr>
                  <w:r>
                    <w:rPr>
                      <w:rFonts w:hint="eastAsia"/>
                      <w:szCs w:val="21"/>
                    </w:rPr>
                    <w:t>8.99</w:t>
                  </w:r>
                </w:p>
              </w:tc>
              <w:tc>
                <w:tcPr>
                  <w:tcW w:w="613" w:type="pct"/>
                  <w:vAlign w:val="center"/>
                </w:tcPr>
                <w:p w:rsidR="00C22ECA" w:rsidRPr="00CA0044" w:rsidRDefault="00C22ECA" w:rsidP="00C20B9C">
                  <w:pPr>
                    <w:jc w:val="center"/>
                    <w:rPr>
                      <w:szCs w:val="21"/>
                    </w:rPr>
                  </w:pPr>
                  <w:r>
                    <w:rPr>
                      <w:rFonts w:hint="eastAsia"/>
                      <w:szCs w:val="21"/>
                    </w:rPr>
                    <w:t>/</w:t>
                  </w:r>
                </w:p>
              </w:tc>
              <w:tc>
                <w:tcPr>
                  <w:tcW w:w="613" w:type="pct"/>
                  <w:vAlign w:val="center"/>
                </w:tcPr>
                <w:p w:rsidR="00C22ECA" w:rsidRDefault="00C22ECA" w:rsidP="00C20B9C">
                  <w:pPr>
                    <w:jc w:val="center"/>
                    <w:rPr>
                      <w:szCs w:val="21"/>
                    </w:rPr>
                  </w:pPr>
                  <w:r>
                    <w:rPr>
                      <w:rFonts w:hint="eastAsia"/>
                      <w:szCs w:val="21"/>
                    </w:rPr>
                    <w:t>/</w:t>
                  </w:r>
                </w:p>
              </w:tc>
            </w:tr>
            <w:tr w:rsidR="00C22ECA" w:rsidRPr="00CA0044" w:rsidTr="00C20B9C">
              <w:trPr>
                <w:trHeight w:val="397"/>
              </w:trPr>
              <w:tc>
                <w:tcPr>
                  <w:tcW w:w="614" w:type="pct"/>
                  <w:vMerge w:val="restart"/>
                  <w:vAlign w:val="center"/>
                </w:tcPr>
                <w:p w:rsidR="00C22ECA" w:rsidRPr="00CA0044" w:rsidRDefault="00C22ECA" w:rsidP="00C20B9C">
                  <w:pPr>
                    <w:jc w:val="center"/>
                    <w:rPr>
                      <w:szCs w:val="21"/>
                    </w:rPr>
                  </w:pPr>
                  <w:r>
                    <w:rPr>
                      <w:rFonts w:hint="eastAsia"/>
                      <w:szCs w:val="21"/>
                    </w:rPr>
                    <w:t>氮氧化物</w:t>
                  </w:r>
                </w:p>
              </w:tc>
              <w:tc>
                <w:tcPr>
                  <w:tcW w:w="1187" w:type="pct"/>
                  <w:vAlign w:val="center"/>
                </w:tcPr>
                <w:p w:rsidR="00C22ECA" w:rsidRPr="00CA0044" w:rsidRDefault="00C22ECA" w:rsidP="00C20B9C">
                  <w:pPr>
                    <w:jc w:val="center"/>
                    <w:rPr>
                      <w:szCs w:val="21"/>
                    </w:rPr>
                  </w:pPr>
                  <w:r>
                    <w:rPr>
                      <w:rFonts w:hint="eastAsia"/>
                      <w:szCs w:val="21"/>
                    </w:rPr>
                    <w:t>实测浓度（</w:t>
                  </w:r>
                  <w:r>
                    <w:rPr>
                      <w:rFonts w:hint="eastAsia"/>
                      <w:szCs w:val="21"/>
                    </w:rPr>
                    <w:t>mg/m</w:t>
                  </w:r>
                  <w:r w:rsidRPr="007466ED">
                    <w:rPr>
                      <w:rFonts w:hint="eastAsia"/>
                      <w:szCs w:val="21"/>
                      <w:vertAlign w:val="superscript"/>
                    </w:rPr>
                    <w:t>3</w:t>
                  </w:r>
                  <w:r>
                    <w:rPr>
                      <w:rFonts w:hint="eastAsia"/>
                      <w:szCs w:val="21"/>
                    </w:rPr>
                    <w:t>）</w:t>
                  </w:r>
                </w:p>
              </w:tc>
              <w:tc>
                <w:tcPr>
                  <w:tcW w:w="493" w:type="pct"/>
                  <w:vAlign w:val="center"/>
                </w:tcPr>
                <w:p w:rsidR="00C22ECA" w:rsidRPr="00CA0044" w:rsidRDefault="00C22ECA" w:rsidP="00C20B9C">
                  <w:pPr>
                    <w:jc w:val="center"/>
                    <w:rPr>
                      <w:szCs w:val="21"/>
                    </w:rPr>
                  </w:pPr>
                  <w:r>
                    <w:rPr>
                      <w:rFonts w:hint="eastAsia"/>
                      <w:szCs w:val="21"/>
                    </w:rPr>
                    <w:t>18</w:t>
                  </w:r>
                </w:p>
              </w:tc>
              <w:tc>
                <w:tcPr>
                  <w:tcW w:w="493" w:type="pct"/>
                  <w:vAlign w:val="center"/>
                </w:tcPr>
                <w:p w:rsidR="00C22ECA" w:rsidRPr="00CA0044" w:rsidRDefault="00C22ECA" w:rsidP="00C20B9C">
                  <w:pPr>
                    <w:jc w:val="center"/>
                    <w:rPr>
                      <w:szCs w:val="21"/>
                    </w:rPr>
                  </w:pPr>
                  <w:r>
                    <w:rPr>
                      <w:rFonts w:hint="eastAsia"/>
                      <w:szCs w:val="21"/>
                    </w:rPr>
                    <w:t>17</w:t>
                  </w:r>
                </w:p>
              </w:tc>
              <w:tc>
                <w:tcPr>
                  <w:tcW w:w="494" w:type="pct"/>
                  <w:vAlign w:val="center"/>
                </w:tcPr>
                <w:p w:rsidR="00C22ECA" w:rsidRPr="00CA0044" w:rsidRDefault="00C22ECA" w:rsidP="00C20B9C">
                  <w:pPr>
                    <w:jc w:val="center"/>
                    <w:rPr>
                      <w:szCs w:val="21"/>
                    </w:rPr>
                  </w:pPr>
                  <w:r>
                    <w:rPr>
                      <w:rFonts w:hint="eastAsia"/>
                      <w:szCs w:val="21"/>
                    </w:rPr>
                    <w:t>21</w:t>
                  </w:r>
                </w:p>
              </w:tc>
              <w:tc>
                <w:tcPr>
                  <w:tcW w:w="493" w:type="pct"/>
                  <w:vAlign w:val="center"/>
                </w:tcPr>
                <w:p w:rsidR="00C22ECA" w:rsidRPr="00CA0044" w:rsidRDefault="00C22ECA" w:rsidP="00C20B9C">
                  <w:pPr>
                    <w:jc w:val="center"/>
                    <w:rPr>
                      <w:szCs w:val="21"/>
                    </w:rPr>
                  </w:pPr>
                  <w:r>
                    <w:rPr>
                      <w:rFonts w:hint="eastAsia"/>
                      <w:szCs w:val="21"/>
                    </w:rPr>
                    <w:t>19</w:t>
                  </w:r>
                </w:p>
              </w:tc>
              <w:tc>
                <w:tcPr>
                  <w:tcW w:w="613" w:type="pct"/>
                  <w:vAlign w:val="center"/>
                </w:tcPr>
                <w:p w:rsidR="00C22ECA" w:rsidRPr="00CA0044" w:rsidRDefault="00C22ECA" w:rsidP="00C20B9C">
                  <w:pPr>
                    <w:jc w:val="center"/>
                    <w:rPr>
                      <w:szCs w:val="21"/>
                    </w:rPr>
                  </w:pPr>
                  <w:r>
                    <w:rPr>
                      <w:rFonts w:hint="eastAsia"/>
                      <w:szCs w:val="21"/>
                    </w:rPr>
                    <w:t>240</w:t>
                  </w:r>
                </w:p>
              </w:tc>
              <w:tc>
                <w:tcPr>
                  <w:tcW w:w="613" w:type="pct"/>
                  <w:vAlign w:val="center"/>
                </w:tcPr>
                <w:p w:rsidR="00C22ECA" w:rsidRDefault="00C22ECA" w:rsidP="00C20B9C">
                  <w:pPr>
                    <w:jc w:val="center"/>
                    <w:rPr>
                      <w:szCs w:val="21"/>
                    </w:rPr>
                  </w:pPr>
                  <w:r>
                    <w:rPr>
                      <w:rFonts w:hint="eastAsia"/>
                      <w:szCs w:val="21"/>
                    </w:rPr>
                    <w:t>达标</w:t>
                  </w:r>
                </w:p>
              </w:tc>
            </w:tr>
            <w:tr w:rsidR="00C22ECA" w:rsidRPr="00CA0044" w:rsidTr="00C20B9C">
              <w:trPr>
                <w:trHeight w:val="397"/>
              </w:trPr>
              <w:tc>
                <w:tcPr>
                  <w:tcW w:w="614" w:type="pct"/>
                  <w:vMerge/>
                  <w:vAlign w:val="center"/>
                </w:tcPr>
                <w:p w:rsidR="00C22ECA" w:rsidRPr="00CA0044" w:rsidRDefault="00C22ECA" w:rsidP="00C20B9C">
                  <w:pPr>
                    <w:jc w:val="center"/>
                    <w:rPr>
                      <w:szCs w:val="21"/>
                    </w:rPr>
                  </w:pPr>
                </w:p>
              </w:tc>
              <w:tc>
                <w:tcPr>
                  <w:tcW w:w="1187" w:type="pct"/>
                  <w:vAlign w:val="center"/>
                </w:tcPr>
                <w:p w:rsidR="00C22ECA" w:rsidRPr="00CA0044" w:rsidRDefault="00C22ECA" w:rsidP="00C20B9C">
                  <w:pPr>
                    <w:jc w:val="center"/>
                    <w:rPr>
                      <w:szCs w:val="21"/>
                    </w:rPr>
                  </w:pPr>
                  <w:r>
                    <w:rPr>
                      <w:rFonts w:hint="eastAsia"/>
                      <w:szCs w:val="21"/>
                    </w:rPr>
                    <w:t>排放速率（</w:t>
                  </w:r>
                  <w:r>
                    <w:rPr>
                      <w:rFonts w:hint="eastAsia"/>
                      <w:szCs w:val="21"/>
                    </w:rPr>
                    <w:t>kg/h</w:t>
                  </w:r>
                  <w:r>
                    <w:rPr>
                      <w:rFonts w:hint="eastAsia"/>
                      <w:szCs w:val="21"/>
                    </w:rPr>
                    <w:t>）</w:t>
                  </w:r>
                </w:p>
              </w:tc>
              <w:tc>
                <w:tcPr>
                  <w:tcW w:w="493" w:type="pct"/>
                  <w:vAlign w:val="center"/>
                </w:tcPr>
                <w:p w:rsidR="00C22ECA" w:rsidRPr="00CA0044" w:rsidRDefault="00C22ECA" w:rsidP="00C20B9C">
                  <w:pPr>
                    <w:jc w:val="center"/>
                    <w:rPr>
                      <w:szCs w:val="21"/>
                    </w:rPr>
                  </w:pPr>
                  <w:r>
                    <w:rPr>
                      <w:rFonts w:hint="eastAsia"/>
                      <w:szCs w:val="21"/>
                    </w:rPr>
                    <w:t>1.98</w:t>
                  </w:r>
                </w:p>
              </w:tc>
              <w:tc>
                <w:tcPr>
                  <w:tcW w:w="493" w:type="pct"/>
                  <w:vAlign w:val="center"/>
                </w:tcPr>
                <w:p w:rsidR="00C22ECA" w:rsidRPr="00CA0044" w:rsidRDefault="00C22ECA" w:rsidP="00C20B9C">
                  <w:pPr>
                    <w:jc w:val="center"/>
                    <w:rPr>
                      <w:szCs w:val="21"/>
                    </w:rPr>
                  </w:pPr>
                  <w:r>
                    <w:rPr>
                      <w:rFonts w:hint="eastAsia"/>
                      <w:szCs w:val="21"/>
                    </w:rPr>
                    <w:t>2.15</w:t>
                  </w:r>
                </w:p>
              </w:tc>
              <w:tc>
                <w:tcPr>
                  <w:tcW w:w="494" w:type="pct"/>
                  <w:vAlign w:val="center"/>
                </w:tcPr>
                <w:p w:rsidR="00C22ECA" w:rsidRPr="00CA0044" w:rsidRDefault="00C22ECA" w:rsidP="00C20B9C">
                  <w:pPr>
                    <w:jc w:val="center"/>
                    <w:rPr>
                      <w:szCs w:val="21"/>
                    </w:rPr>
                  </w:pPr>
                  <w:r>
                    <w:rPr>
                      <w:rFonts w:hint="eastAsia"/>
                      <w:szCs w:val="21"/>
                    </w:rPr>
                    <w:t>2.35</w:t>
                  </w:r>
                </w:p>
              </w:tc>
              <w:tc>
                <w:tcPr>
                  <w:tcW w:w="493" w:type="pct"/>
                  <w:vAlign w:val="center"/>
                </w:tcPr>
                <w:p w:rsidR="00C22ECA" w:rsidRPr="00CA0044" w:rsidRDefault="00C22ECA" w:rsidP="00C20B9C">
                  <w:pPr>
                    <w:jc w:val="center"/>
                    <w:rPr>
                      <w:szCs w:val="21"/>
                    </w:rPr>
                  </w:pPr>
                  <w:r>
                    <w:rPr>
                      <w:rFonts w:hint="eastAsia"/>
                      <w:szCs w:val="21"/>
                    </w:rPr>
                    <w:t>2.16</w:t>
                  </w:r>
                </w:p>
              </w:tc>
              <w:tc>
                <w:tcPr>
                  <w:tcW w:w="613" w:type="pct"/>
                  <w:vAlign w:val="center"/>
                </w:tcPr>
                <w:p w:rsidR="00C22ECA" w:rsidRPr="00CA0044" w:rsidRDefault="00C22ECA" w:rsidP="00C20B9C">
                  <w:pPr>
                    <w:jc w:val="center"/>
                    <w:rPr>
                      <w:szCs w:val="21"/>
                    </w:rPr>
                  </w:pPr>
                  <w:r>
                    <w:rPr>
                      <w:rFonts w:hint="eastAsia"/>
                      <w:szCs w:val="21"/>
                    </w:rPr>
                    <w:t>/</w:t>
                  </w:r>
                </w:p>
              </w:tc>
              <w:tc>
                <w:tcPr>
                  <w:tcW w:w="613" w:type="pct"/>
                  <w:vAlign w:val="center"/>
                </w:tcPr>
                <w:p w:rsidR="00C22ECA" w:rsidRDefault="00C22ECA" w:rsidP="00C20B9C">
                  <w:pPr>
                    <w:jc w:val="center"/>
                    <w:rPr>
                      <w:szCs w:val="21"/>
                    </w:rPr>
                  </w:pPr>
                  <w:r>
                    <w:rPr>
                      <w:rFonts w:hint="eastAsia"/>
                      <w:szCs w:val="21"/>
                    </w:rPr>
                    <w:t>/</w:t>
                  </w:r>
                </w:p>
              </w:tc>
            </w:tr>
          </w:tbl>
          <w:p w:rsidR="006A1676" w:rsidRDefault="005617F5" w:rsidP="00CA3EDA">
            <w:pPr>
              <w:spacing w:line="360" w:lineRule="auto"/>
              <w:ind w:firstLineChars="200" w:firstLine="480"/>
              <w:rPr>
                <w:sz w:val="24"/>
              </w:rPr>
            </w:pPr>
            <w:r>
              <w:rPr>
                <w:rFonts w:hint="eastAsia"/>
                <w:sz w:val="24"/>
              </w:rPr>
              <w:t>根据上表可知，</w:t>
            </w:r>
            <w:r w:rsidR="00472035" w:rsidRPr="001F06B9">
              <w:rPr>
                <w:rFonts w:hint="eastAsia"/>
                <w:sz w:val="24"/>
              </w:rPr>
              <w:t>项目</w:t>
            </w:r>
            <w:r>
              <w:rPr>
                <w:rFonts w:hint="eastAsia"/>
                <w:sz w:val="24"/>
              </w:rPr>
              <w:t>SO</w:t>
            </w:r>
            <w:r w:rsidRPr="005617F5">
              <w:rPr>
                <w:rFonts w:hint="eastAsia"/>
                <w:sz w:val="24"/>
                <w:vertAlign w:val="subscript"/>
              </w:rPr>
              <w:t>2</w:t>
            </w:r>
            <w:r>
              <w:rPr>
                <w:rFonts w:hint="eastAsia"/>
                <w:sz w:val="24"/>
              </w:rPr>
              <w:t>排放量为</w:t>
            </w:r>
            <w:r w:rsidR="00C22ECA">
              <w:rPr>
                <w:rFonts w:hint="eastAsia"/>
                <w:sz w:val="24"/>
              </w:rPr>
              <w:t>81.81</w:t>
            </w:r>
            <w:r>
              <w:rPr>
                <w:rFonts w:hint="eastAsia"/>
                <w:sz w:val="24"/>
              </w:rPr>
              <w:t>t/a</w:t>
            </w:r>
            <w:r>
              <w:rPr>
                <w:rFonts w:hint="eastAsia"/>
                <w:sz w:val="24"/>
              </w:rPr>
              <w:t>，</w:t>
            </w:r>
            <w:r>
              <w:rPr>
                <w:rFonts w:hint="eastAsia"/>
                <w:sz w:val="24"/>
              </w:rPr>
              <w:t>NO</w:t>
            </w:r>
            <w:r w:rsidRPr="005617F5">
              <w:rPr>
                <w:rFonts w:hint="eastAsia"/>
                <w:sz w:val="24"/>
                <w:vertAlign w:val="subscript"/>
              </w:rPr>
              <w:t>X</w:t>
            </w:r>
            <w:r>
              <w:rPr>
                <w:rFonts w:hint="eastAsia"/>
                <w:sz w:val="24"/>
              </w:rPr>
              <w:t>排放量为</w:t>
            </w:r>
            <w:r w:rsidR="00C22ECA">
              <w:rPr>
                <w:rFonts w:hint="eastAsia"/>
                <w:sz w:val="24"/>
              </w:rPr>
              <w:t>18.61</w:t>
            </w:r>
            <w:r>
              <w:rPr>
                <w:rFonts w:hint="eastAsia"/>
                <w:sz w:val="24"/>
              </w:rPr>
              <w:t>t/a</w:t>
            </w:r>
            <w:r>
              <w:rPr>
                <w:rFonts w:hint="eastAsia"/>
                <w:sz w:val="24"/>
              </w:rPr>
              <w:t>，颗粒物排放量为</w:t>
            </w:r>
            <w:r w:rsidR="00C22ECA">
              <w:rPr>
                <w:rFonts w:hint="eastAsia"/>
                <w:sz w:val="24"/>
              </w:rPr>
              <w:t>16.79</w:t>
            </w:r>
            <w:r>
              <w:rPr>
                <w:rFonts w:hint="eastAsia"/>
                <w:sz w:val="24"/>
              </w:rPr>
              <w:t>t/a</w:t>
            </w:r>
            <w:r>
              <w:rPr>
                <w:rFonts w:hint="eastAsia"/>
                <w:sz w:val="24"/>
              </w:rPr>
              <w:t>。</w:t>
            </w:r>
            <w:r w:rsidR="003D65E4">
              <w:rPr>
                <w:rFonts w:hint="eastAsia"/>
                <w:sz w:val="24"/>
              </w:rPr>
              <w:t>综上，项目</w:t>
            </w:r>
            <w:r w:rsidR="00472035" w:rsidRPr="001F06B9">
              <w:rPr>
                <w:sz w:val="24"/>
              </w:rPr>
              <w:t>排放的</w:t>
            </w:r>
            <w:r w:rsidR="000B25DF">
              <w:rPr>
                <w:rFonts w:hint="eastAsia"/>
                <w:sz w:val="24"/>
              </w:rPr>
              <w:t>SO</w:t>
            </w:r>
            <w:r w:rsidR="000B25DF" w:rsidRPr="005617F5">
              <w:rPr>
                <w:rFonts w:hint="eastAsia"/>
                <w:sz w:val="24"/>
                <w:vertAlign w:val="subscript"/>
              </w:rPr>
              <w:t>2</w:t>
            </w:r>
            <w:r w:rsidR="00472035" w:rsidRPr="001F06B9">
              <w:rPr>
                <w:rFonts w:hint="eastAsia"/>
                <w:sz w:val="24"/>
              </w:rPr>
              <w:t>、</w:t>
            </w:r>
            <w:r w:rsidR="00124579" w:rsidRPr="00E96026">
              <w:rPr>
                <w:sz w:val="24"/>
              </w:rPr>
              <w:t>颗粒物</w:t>
            </w:r>
            <w:r w:rsidR="00472035" w:rsidRPr="001F06B9">
              <w:rPr>
                <w:sz w:val="24"/>
              </w:rPr>
              <w:t>排放浓度</w:t>
            </w:r>
            <w:r w:rsidR="00124579">
              <w:rPr>
                <w:rFonts w:hint="eastAsia"/>
                <w:sz w:val="24"/>
              </w:rPr>
              <w:t>不</w:t>
            </w:r>
            <w:r w:rsidR="00472035" w:rsidRPr="001F06B9">
              <w:rPr>
                <w:sz w:val="24"/>
              </w:rPr>
              <w:t>能满足《</w:t>
            </w:r>
            <w:r w:rsidR="00124579" w:rsidRPr="00124579">
              <w:rPr>
                <w:rFonts w:hint="eastAsia"/>
                <w:sz w:val="24"/>
              </w:rPr>
              <w:t>乐山市打赢蓝天保卫战实施方案</w:t>
            </w:r>
            <w:r w:rsidR="00472035" w:rsidRPr="001F06B9">
              <w:rPr>
                <w:sz w:val="24"/>
              </w:rPr>
              <w:t>》</w:t>
            </w:r>
            <w:r w:rsidR="00124579">
              <w:rPr>
                <w:rFonts w:hint="eastAsia"/>
                <w:sz w:val="24"/>
              </w:rPr>
              <w:t>中铁合金行业的相关要求（烟粉尘</w:t>
            </w:r>
            <w:r w:rsidR="00124579" w:rsidRPr="00124579">
              <w:rPr>
                <w:rFonts w:hint="eastAsia"/>
                <w:sz w:val="24"/>
              </w:rPr>
              <w:t>&lt;10mg/m</w:t>
            </w:r>
            <w:r w:rsidR="00124579" w:rsidRPr="00124579">
              <w:rPr>
                <w:rFonts w:hint="eastAsia"/>
                <w:sz w:val="24"/>
                <w:vertAlign w:val="superscript"/>
              </w:rPr>
              <w:t>3</w:t>
            </w:r>
            <w:r w:rsidR="00124579">
              <w:rPr>
                <w:rFonts w:hint="eastAsia"/>
                <w:sz w:val="24"/>
              </w:rPr>
              <w:t>，</w:t>
            </w:r>
            <w:r w:rsidR="00124579" w:rsidRPr="00124579">
              <w:rPr>
                <w:rFonts w:hint="eastAsia"/>
                <w:sz w:val="24"/>
              </w:rPr>
              <w:t>SO</w:t>
            </w:r>
            <w:r w:rsidR="00124579" w:rsidRPr="00124579">
              <w:rPr>
                <w:rFonts w:hint="eastAsia"/>
                <w:sz w:val="24"/>
                <w:vertAlign w:val="subscript"/>
              </w:rPr>
              <w:t>2</w:t>
            </w:r>
            <w:r w:rsidR="00124579">
              <w:rPr>
                <w:rFonts w:hint="eastAsia"/>
                <w:sz w:val="24"/>
              </w:rPr>
              <w:t>&lt;</w:t>
            </w:r>
            <w:r w:rsidR="00124579" w:rsidRPr="00124579">
              <w:rPr>
                <w:sz w:val="24"/>
              </w:rPr>
              <w:t>35mg/m</w:t>
            </w:r>
            <w:r w:rsidR="00124579" w:rsidRPr="00124579">
              <w:rPr>
                <w:sz w:val="24"/>
                <w:vertAlign w:val="superscript"/>
              </w:rPr>
              <w:t>3</w:t>
            </w:r>
            <w:r w:rsidR="00124579">
              <w:rPr>
                <w:rFonts w:hint="eastAsia"/>
                <w:sz w:val="24"/>
              </w:rPr>
              <w:t>）</w:t>
            </w:r>
            <w:r w:rsidR="00472035" w:rsidRPr="001F06B9">
              <w:rPr>
                <w:rFonts w:hint="eastAsia"/>
                <w:sz w:val="24"/>
              </w:rPr>
              <w:t>，</w:t>
            </w:r>
            <w:r w:rsidR="00124579">
              <w:rPr>
                <w:rFonts w:hint="eastAsia"/>
                <w:sz w:val="24"/>
              </w:rPr>
              <w:t>且</w:t>
            </w:r>
            <w:r w:rsidR="000B25DF">
              <w:rPr>
                <w:rFonts w:hint="eastAsia"/>
                <w:sz w:val="24"/>
              </w:rPr>
              <w:t>SO</w:t>
            </w:r>
            <w:r w:rsidR="000B25DF" w:rsidRPr="005617F5">
              <w:rPr>
                <w:rFonts w:hint="eastAsia"/>
                <w:sz w:val="24"/>
                <w:vertAlign w:val="subscript"/>
              </w:rPr>
              <w:t>2</w:t>
            </w:r>
            <w:r w:rsidR="000B25DF">
              <w:rPr>
                <w:rFonts w:hint="eastAsia"/>
                <w:sz w:val="24"/>
              </w:rPr>
              <w:t>排放量</w:t>
            </w:r>
            <w:r w:rsidR="00E96026">
              <w:rPr>
                <w:rFonts w:hint="eastAsia"/>
                <w:sz w:val="24"/>
              </w:rPr>
              <w:t>超标</w:t>
            </w:r>
            <w:r w:rsidR="00E96026" w:rsidRPr="00E96026">
              <w:rPr>
                <w:rFonts w:hint="eastAsia"/>
                <w:sz w:val="24"/>
              </w:rPr>
              <w:t>；</w:t>
            </w:r>
            <w:r w:rsidR="00124579">
              <w:rPr>
                <w:rFonts w:hint="eastAsia"/>
                <w:sz w:val="24"/>
              </w:rPr>
              <w:t>NO</w:t>
            </w:r>
            <w:r w:rsidR="00124579" w:rsidRPr="005617F5">
              <w:rPr>
                <w:rFonts w:hint="eastAsia"/>
                <w:sz w:val="24"/>
                <w:vertAlign w:val="subscript"/>
              </w:rPr>
              <w:t>X</w:t>
            </w:r>
            <w:r w:rsidR="00E96026" w:rsidRPr="00E96026">
              <w:rPr>
                <w:rFonts w:hint="eastAsia"/>
                <w:sz w:val="24"/>
              </w:rPr>
              <w:t>排放</w:t>
            </w:r>
            <w:r w:rsidR="00472035" w:rsidRPr="00E96026">
              <w:rPr>
                <w:sz w:val="24"/>
              </w:rPr>
              <w:t>能满足</w:t>
            </w:r>
            <w:r w:rsidR="00124579" w:rsidRPr="00124579">
              <w:rPr>
                <w:sz w:val="24"/>
              </w:rPr>
              <w:t>《大气污染物综合排放标准》</w:t>
            </w:r>
            <w:r w:rsidR="00124579" w:rsidRPr="00124579">
              <w:rPr>
                <w:rFonts w:hint="eastAsia"/>
                <w:sz w:val="24"/>
              </w:rPr>
              <w:t>（</w:t>
            </w:r>
            <w:r w:rsidR="00124579" w:rsidRPr="00124579">
              <w:rPr>
                <w:sz w:val="24"/>
              </w:rPr>
              <w:t>GB16297-1996</w:t>
            </w:r>
            <w:r w:rsidR="00124579" w:rsidRPr="00124579">
              <w:rPr>
                <w:rFonts w:hint="eastAsia"/>
                <w:sz w:val="24"/>
              </w:rPr>
              <w:t>）</w:t>
            </w:r>
            <w:r w:rsidR="00124579" w:rsidRPr="00124579">
              <w:rPr>
                <w:rFonts w:hint="eastAsia"/>
                <w:sz w:val="24"/>
              </w:rPr>
              <w:lastRenderedPageBreak/>
              <w:t>表</w:t>
            </w:r>
            <w:r w:rsidR="00124579" w:rsidRPr="00124579">
              <w:rPr>
                <w:rFonts w:hint="eastAsia"/>
                <w:sz w:val="24"/>
              </w:rPr>
              <w:t>2</w:t>
            </w:r>
            <w:r w:rsidR="00124579" w:rsidRPr="00124579">
              <w:rPr>
                <w:rFonts w:hint="eastAsia"/>
                <w:sz w:val="24"/>
              </w:rPr>
              <w:t>二级标准</w:t>
            </w:r>
            <w:r w:rsidR="00E96026">
              <w:rPr>
                <w:rFonts w:hint="eastAsia"/>
                <w:sz w:val="24"/>
              </w:rPr>
              <w:t>。</w:t>
            </w:r>
          </w:p>
          <w:p w:rsidR="00F950AA" w:rsidRPr="00F950AA" w:rsidRDefault="00F950AA" w:rsidP="00F950AA">
            <w:pPr>
              <w:pStyle w:val="affff1"/>
              <w:ind w:firstLineChars="0" w:firstLine="0"/>
              <w:rPr>
                <w:rFonts w:ascii="宋体" w:eastAsia="宋体" w:hAnsi="宋体"/>
                <w:bCs/>
                <w:color w:val="auto"/>
              </w:rPr>
            </w:pPr>
            <w:r w:rsidRPr="00F950AA">
              <w:rPr>
                <w:rFonts w:ascii="宋体" w:eastAsia="宋体" w:hAnsi="宋体" w:hint="eastAsia"/>
                <w:bCs/>
                <w:color w:val="auto"/>
              </w:rPr>
              <w:t>（三）原有项目噪声排放情况</w:t>
            </w:r>
          </w:p>
          <w:p w:rsidR="00F950AA" w:rsidRDefault="00F950AA" w:rsidP="00F950AA">
            <w:pPr>
              <w:spacing w:line="360" w:lineRule="auto"/>
              <w:ind w:firstLineChars="200" w:firstLine="480"/>
              <w:rPr>
                <w:sz w:val="24"/>
              </w:rPr>
            </w:pPr>
            <w:r w:rsidRPr="00F950AA">
              <w:rPr>
                <w:sz w:val="24"/>
              </w:rPr>
              <w:t>噪声主要来源于生产设备噪声</w:t>
            </w:r>
            <w:r w:rsidRPr="00F950AA">
              <w:rPr>
                <w:rFonts w:hint="eastAsia"/>
                <w:sz w:val="24"/>
              </w:rPr>
              <w:t>，</w:t>
            </w:r>
            <w:r w:rsidRPr="00F950AA">
              <w:rPr>
                <w:sz w:val="24"/>
              </w:rPr>
              <w:t>主要为行车、引风机等设备噪声</w:t>
            </w:r>
            <w:r w:rsidRPr="00F950AA">
              <w:rPr>
                <w:rFonts w:hint="eastAsia"/>
                <w:sz w:val="24"/>
              </w:rPr>
              <w:t>，</w:t>
            </w:r>
            <w:r w:rsidRPr="00F950AA">
              <w:rPr>
                <w:sz w:val="24"/>
              </w:rPr>
              <w:t>噪声源在</w:t>
            </w:r>
            <w:r w:rsidRPr="00F950AA">
              <w:rPr>
                <w:sz w:val="24"/>
              </w:rPr>
              <w:t>85-100dB</w:t>
            </w:r>
            <w:r w:rsidRPr="00F950AA">
              <w:rPr>
                <w:rFonts w:hint="eastAsia"/>
                <w:sz w:val="24"/>
              </w:rPr>
              <w:t>（</w:t>
            </w:r>
            <w:r w:rsidRPr="00F950AA">
              <w:rPr>
                <w:sz w:val="24"/>
              </w:rPr>
              <w:t>A</w:t>
            </w:r>
            <w:r w:rsidRPr="00F950AA">
              <w:rPr>
                <w:rFonts w:hint="eastAsia"/>
                <w:sz w:val="24"/>
              </w:rPr>
              <w:t>）</w:t>
            </w:r>
            <w:r w:rsidRPr="00F950AA">
              <w:rPr>
                <w:sz w:val="24"/>
              </w:rPr>
              <w:t>之间</w:t>
            </w:r>
            <w:r w:rsidRPr="00F950AA">
              <w:rPr>
                <w:rFonts w:hint="eastAsia"/>
                <w:sz w:val="24"/>
              </w:rPr>
              <w:t>，</w:t>
            </w:r>
            <w:r w:rsidRPr="00F950AA">
              <w:rPr>
                <w:sz w:val="24"/>
              </w:rPr>
              <w:t>通过厂房</w:t>
            </w:r>
            <w:r w:rsidRPr="00F950AA">
              <w:rPr>
                <w:rFonts w:hint="eastAsia"/>
                <w:sz w:val="24"/>
              </w:rPr>
              <w:t>隔声</w:t>
            </w:r>
            <w:r w:rsidRPr="00F950AA">
              <w:rPr>
                <w:sz w:val="24"/>
              </w:rPr>
              <w:t>降噪</w:t>
            </w:r>
            <w:r w:rsidRPr="00F950AA">
              <w:rPr>
                <w:rFonts w:hint="eastAsia"/>
                <w:sz w:val="24"/>
              </w:rPr>
              <w:t>，</w:t>
            </w:r>
            <w:r w:rsidRPr="00F950AA">
              <w:rPr>
                <w:sz w:val="24"/>
              </w:rPr>
              <w:t>基础减震</w:t>
            </w:r>
            <w:r w:rsidRPr="00F950AA">
              <w:rPr>
                <w:rFonts w:hint="eastAsia"/>
                <w:sz w:val="24"/>
              </w:rPr>
              <w:t>，</w:t>
            </w:r>
            <w:r w:rsidRPr="00F950AA">
              <w:rPr>
                <w:sz w:val="24"/>
              </w:rPr>
              <w:t>安装消声器等措施进行噪声治理。</w:t>
            </w:r>
          </w:p>
          <w:p w:rsidR="00F950AA" w:rsidRDefault="00F950AA" w:rsidP="00F950AA">
            <w:pPr>
              <w:spacing w:line="360" w:lineRule="auto"/>
              <w:ind w:firstLineChars="200" w:firstLine="480"/>
              <w:rPr>
                <w:sz w:val="24"/>
              </w:rPr>
            </w:pPr>
            <w:r>
              <w:rPr>
                <w:rFonts w:hint="eastAsia"/>
                <w:sz w:val="24"/>
              </w:rPr>
              <w:t>根据四川中和环境检测技术有限公司</w:t>
            </w:r>
            <w:r>
              <w:rPr>
                <w:rFonts w:hint="eastAsia"/>
                <w:sz w:val="24"/>
              </w:rPr>
              <w:t>2019</w:t>
            </w:r>
            <w:r>
              <w:rPr>
                <w:rFonts w:hint="eastAsia"/>
                <w:sz w:val="24"/>
              </w:rPr>
              <w:t>年</w:t>
            </w:r>
            <w:r>
              <w:rPr>
                <w:rFonts w:hint="eastAsia"/>
                <w:sz w:val="24"/>
              </w:rPr>
              <w:t>5</w:t>
            </w:r>
            <w:r>
              <w:rPr>
                <w:rFonts w:hint="eastAsia"/>
                <w:sz w:val="24"/>
              </w:rPr>
              <w:t>月对</w:t>
            </w:r>
            <w:r w:rsidR="002B642F">
              <w:rPr>
                <w:rFonts w:hint="eastAsia"/>
                <w:sz w:val="24"/>
              </w:rPr>
              <w:t>聚龙厂</w:t>
            </w:r>
            <w:r>
              <w:rPr>
                <w:rFonts w:hint="eastAsia"/>
                <w:sz w:val="24"/>
              </w:rPr>
              <w:t>污染源的检测报告，</w:t>
            </w:r>
            <w:r w:rsidR="00871A59">
              <w:rPr>
                <w:rFonts w:hint="eastAsia"/>
                <w:sz w:val="24"/>
              </w:rPr>
              <w:t>原有项目厂界噪声检测结果如下：</w:t>
            </w:r>
          </w:p>
          <w:p w:rsidR="00871A59" w:rsidRPr="004B1E1E" w:rsidRDefault="00871A59" w:rsidP="004B1E1E">
            <w:pPr>
              <w:jc w:val="center"/>
              <w:rPr>
                <w:b/>
                <w:szCs w:val="21"/>
              </w:rPr>
            </w:pPr>
            <w:r w:rsidRPr="004B1E1E">
              <w:rPr>
                <w:rFonts w:hint="eastAsia"/>
                <w:b/>
                <w:szCs w:val="21"/>
              </w:rPr>
              <w:t>表</w:t>
            </w:r>
            <w:r w:rsidRPr="004B1E1E">
              <w:rPr>
                <w:rFonts w:hint="eastAsia"/>
                <w:b/>
                <w:szCs w:val="21"/>
              </w:rPr>
              <w:t>1-</w:t>
            </w:r>
            <w:r w:rsidR="00D45A58">
              <w:rPr>
                <w:rFonts w:hint="eastAsia"/>
                <w:b/>
                <w:szCs w:val="21"/>
              </w:rPr>
              <w:t>7</w:t>
            </w:r>
            <w:r w:rsidRPr="004B1E1E">
              <w:rPr>
                <w:rFonts w:hint="eastAsia"/>
                <w:b/>
                <w:szCs w:val="21"/>
              </w:rPr>
              <w:t xml:space="preserve"> </w:t>
            </w:r>
            <w:r w:rsidRPr="004B1E1E">
              <w:rPr>
                <w:rFonts w:hint="eastAsia"/>
                <w:b/>
                <w:szCs w:val="21"/>
              </w:rPr>
              <w:t>原有项目大气污染物排放情况</w:t>
            </w:r>
            <w:r w:rsidR="004B1E1E">
              <w:rPr>
                <w:rFonts w:hint="eastAsia"/>
                <w:b/>
                <w:szCs w:val="21"/>
              </w:rPr>
              <w:t xml:space="preserve">   </w:t>
            </w:r>
            <w:r w:rsidR="004B1E1E">
              <w:rPr>
                <w:rFonts w:hint="eastAsia"/>
                <w:b/>
                <w:szCs w:val="21"/>
              </w:rPr>
              <w:t>单位</w:t>
            </w:r>
            <w:r w:rsidR="004B1E1E">
              <w:rPr>
                <w:rFonts w:hint="eastAsia"/>
                <w:b/>
                <w:szCs w:val="21"/>
              </w:rPr>
              <w:t>dB</w:t>
            </w:r>
            <w:r w:rsidR="004B1E1E">
              <w:rPr>
                <w:rFonts w:hint="eastAsia"/>
                <w:b/>
                <w:szCs w:val="21"/>
              </w:rPr>
              <w:t>（</w:t>
            </w:r>
            <w:r w:rsidR="004B1E1E">
              <w:rPr>
                <w:rFonts w:hint="eastAsia"/>
                <w:b/>
                <w:szCs w:val="21"/>
              </w:rPr>
              <w:t>A</w:t>
            </w:r>
            <w:r w:rsidR="004B1E1E">
              <w:rPr>
                <w:rFonts w:hint="eastAsia"/>
                <w:b/>
                <w:szCs w:val="21"/>
              </w:rPr>
              <w:t>）</w:t>
            </w:r>
          </w:p>
          <w:tbl>
            <w:tblPr>
              <w:tblStyle w:val="ab"/>
              <w:tblW w:w="0" w:type="auto"/>
              <w:tblLook w:val="04A0" w:firstRow="1" w:lastRow="0" w:firstColumn="1" w:lastColumn="0" w:noHBand="0" w:noVBand="1"/>
            </w:tblPr>
            <w:tblGrid>
              <w:gridCol w:w="1722"/>
              <w:gridCol w:w="1722"/>
              <w:gridCol w:w="1722"/>
              <w:gridCol w:w="2262"/>
              <w:gridCol w:w="1184"/>
            </w:tblGrid>
            <w:tr w:rsidR="004B1E1E" w:rsidRPr="004B1E1E" w:rsidTr="0018584B">
              <w:trPr>
                <w:trHeight w:val="397"/>
              </w:trPr>
              <w:tc>
                <w:tcPr>
                  <w:tcW w:w="1722" w:type="dxa"/>
                  <w:vAlign w:val="center"/>
                </w:tcPr>
                <w:p w:rsidR="004B1E1E" w:rsidRPr="004B1E1E" w:rsidRDefault="004B1E1E" w:rsidP="004B1E1E">
                  <w:pPr>
                    <w:jc w:val="center"/>
                    <w:rPr>
                      <w:b/>
                    </w:rPr>
                  </w:pPr>
                  <w:r w:rsidRPr="004B1E1E">
                    <w:rPr>
                      <w:rFonts w:hint="eastAsia"/>
                      <w:b/>
                    </w:rPr>
                    <w:t>区域</w:t>
                  </w:r>
                </w:p>
              </w:tc>
              <w:tc>
                <w:tcPr>
                  <w:tcW w:w="1722" w:type="dxa"/>
                  <w:vAlign w:val="center"/>
                </w:tcPr>
                <w:p w:rsidR="004B1E1E" w:rsidRPr="004B1E1E" w:rsidRDefault="004B1E1E" w:rsidP="004B1E1E">
                  <w:pPr>
                    <w:jc w:val="center"/>
                    <w:rPr>
                      <w:b/>
                    </w:rPr>
                  </w:pPr>
                  <w:r w:rsidRPr="004B1E1E">
                    <w:rPr>
                      <w:rFonts w:hint="eastAsia"/>
                      <w:b/>
                    </w:rPr>
                    <w:t>检测点位</w:t>
                  </w:r>
                </w:p>
              </w:tc>
              <w:tc>
                <w:tcPr>
                  <w:tcW w:w="1722" w:type="dxa"/>
                  <w:vAlign w:val="center"/>
                </w:tcPr>
                <w:p w:rsidR="004B1E1E" w:rsidRPr="004B1E1E" w:rsidRDefault="004B1E1E" w:rsidP="004B1E1E">
                  <w:pPr>
                    <w:jc w:val="center"/>
                    <w:rPr>
                      <w:b/>
                    </w:rPr>
                  </w:pPr>
                  <w:r w:rsidRPr="004B1E1E">
                    <w:rPr>
                      <w:rFonts w:hint="eastAsia"/>
                      <w:b/>
                    </w:rPr>
                    <w:t>检测结果</w:t>
                  </w:r>
                  <w:r w:rsidR="00E96026">
                    <w:rPr>
                      <w:rFonts w:hint="eastAsia"/>
                      <w:b/>
                    </w:rPr>
                    <w:t>（昼间）</w:t>
                  </w:r>
                </w:p>
              </w:tc>
              <w:tc>
                <w:tcPr>
                  <w:tcW w:w="2262" w:type="dxa"/>
                  <w:vAlign w:val="center"/>
                </w:tcPr>
                <w:p w:rsidR="004B1E1E" w:rsidRPr="004B1E1E" w:rsidRDefault="004B1E1E" w:rsidP="004B1E1E">
                  <w:pPr>
                    <w:jc w:val="center"/>
                    <w:rPr>
                      <w:b/>
                    </w:rPr>
                  </w:pPr>
                  <w:r w:rsidRPr="004B1E1E">
                    <w:rPr>
                      <w:rFonts w:hint="eastAsia"/>
                      <w:b/>
                    </w:rPr>
                    <w:t>标准限值</w:t>
                  </w:r>
                </w:p>
              </w:tc>
              <w:tc>
                <w:tcPr>
                  <w:tcW w:w="1184" w:type="dxa"/>
                  <w:vAlign w:val="center"/>
                </w:tcPr>
                <w:p w:rsidR="004B1E1E" w:rsidRPr="004B1E1E" w:rsidRDefault="004B1E1E" w:rsidP="004B1E1E">
                  <w:pPr>
                    <w:jc w:val="center"/>
                    <w:rPr>
                      <w:b/>
                    </w:rPr>
                  </w:pPr>
                  <w:r w:rsidRPr="004B1E1E">
                    <w:rPr>
                      <w:rFonts w:hint="eastAsia"/>
                      <w:b/>
                    </w:rPr>
                    <w:t>评价结果</w:t>
                  </w:r>
                </w:p>
              </w:tc>
            </w:tr>
            <w:tr w:rsidR="00E65E67" w:rsidRPr="004B1E1E" w:rsidTr="0018584B">
              <w:trPr>
                <w:trHeight w:val="397"/>
              </w:trPr>
              <w:tc>
                <w:tcPr>
                  <w:tcW w:w="1722" w:type="dxa"/>
                  <w:vMerge w:val="restart"/>
                  <w:vAlign w:val="center"/>
                </w:tcPr>
                <w:p w:rsidR="00E65E67" w:rsidRPr="004B1E1E" w:rsidRDefault="00E65E67" w:rsidP="004B1E1E">
                  <w:pPr>
                    <w:jc w:val="center"/>
                  </w:pPr>
                  <w:r>
                    <w:rPr>
                      <w:rFonts w:hint="eastAsia"/>
                    </w:rPr>
                    <w:t>聚龙厂</w:t>
                  </w:r>
                </w:p>
              </w:tc>
              <w:tc>
                <w:tcPr>
                  <w:tcW w:w="1722" w:type="dxa"/>
                  <w:vAlign w:val="center"/>
                </w:tcPr>
                <w:p w:rsidR="00E65E67" w:rsidRPr="004B1E1E" w:rsidRDefault="00E65E67" w:rsidP="004B1E1E">
                  <w:pPr>
                    <w:jc w:val="center"/>
                  </w:pPr>
                  <w:r>
                    <w:rPr>
                      <w:rFonts w:hint="eastAsia"/>
                    </w:rPr>
                    <w:t>东面厂界</w:t>
                  </w:r>
                </w:p>
              </w:tc>
              <w:tc>
                <w:tcPr>
                  <w:tcW w:w="1722" w:type="dxa"/>
                  <w:vAlign w:val="center"/>
                </w:tcPr>
                <w:p w:rsidR="00E65E67" w:rsidRPr="004B1E1E" w:rsidRDefault="00E65E67" w:rsidP="00C20B9C">
                  <w:pPr>
                    <w:jc w:val="center"/>
                  </w:pPr>
                  <w:r>
                    <w:rPr>
                      <w:rFonts w:hint="eastAsia"/>
                    </w:rPr>
                    <w:t>59.8</w:t>
                  </w:r>
                </w:p>
              </w:tc>
              <w:tc>
                <w:tcPr>
                  <w:tcW w:w="2262" w:type="dxa"/>
                  <w:vMerge w:val="restart"/>
                  <w:vAlign w:val="center"/>
                </w:tcPr>
                <w:p w:rsidR="00E65E67" w:rsidRPr="0018584B" w:rsidRDefault="00E65E67" w:rsidP="00B128A1">
                  <w:pPr>
                    <w:jc w:val="center"/>
                  </w:pPr>
                  <w:r w:rsidRPr="0018584B">
                    <w:rPr>
                      <w:rFonts w:hint="eastAsia"/>
                    </w:rPr>
                    <w:t>《工业企业厂界环境噪声排放标准》</w:t>
                  </w:r>
                  <w:r w:rsidRPr="0018584B">
                    <w:rPr>
                      <w:rFonts w:hint="eastAsia"/>
                    </w:rPr>
                    <w:t>(GB12348-2008)</w:t>
                  </w:r>
                  <w:r>
                    <w:rPr>
                      <w:rFonts w:hint="eastAsia"/>
                    </w:rPr>
                    <w:t>3</w:t>
                  </w:r>
                  <w:r>
                    <w:rPr>
                      <w:rFonts w:hint="eastAsia"/>
                    </w:rPr>
                    <w:t>类标准限值：昼间</w:t>
                  </w:r>
                  <w:r>
                    <w:rPr>
                      <w:rFonts w:ascii="Cambria Math" w:hAnsi="Cambria Math"/>
                    </w:rPr>
                    <w:t>≤</w:t>
                  </w:r>
                  <w:r>
                    <w:rPr>
                      <w:rFonts w:hint="eastAsia"/>
                    </w:rPr>
                    <w:t>65</w:t>
                  </w:r>
                </w:p>
              </w:tc>
              <w:tc>
                <w:tcPr>
                  <w:tcW w:w="1184" w:type="dxa"/>
                  <w:vAlign w:val="center"/>
                </w:tcPr>
                <w:p w:rsidR="00E65E67" w:rsidRPr="004B1E1E" w:rsidRDefault="00E65E67" w:rsidP="004B1E1E">
                  <w:pPr>
                    <w:jc w:val="center"/>
                  </w:pPr>
                  <w:r>
                    <w:rPr>
                      <w:rFonts w:hint="eastAsia"/>
                    </w:rPr>
                    <w:t>达标</w:t>
                  </w:r>
                </w:p>
              </w:tc>
            </w:tr>
            <w:tr w:rsidR="00E65E67" w:rsidRPr="004B1E1E" w:rsidTr="0018584B">
              <w:trPr>
                <w:trHeight w:val="397"/>
              </w:trPr>
              <w:tc>
                <w:tcPr>
                  <w:tcW w:w="1722" w:type="dxa"/>
                  <w:vMerge/>
                  <w:vAlign w:val="center"/>
                </w:tcPr>
                <w:p w:rsidR="00E65E67" w:rsidRPr="004B1E1E" w:rsidRDefault="00E65E67" w:rsidP="004B1E1E">
                  <w:pPr>
                    <w:jc w:val="center"/>
                  </w:pPr>
                </w:p>
              </w:tc>
              <w:tc>
                <w:tcPr>
                  <w:tcW w:w="1722" w:type="dxa"/>
                  <w:vAlign w:val="center"/>
                </w:tcPr>
                <w:p w:rsidR="00E65E67" w:rsidRPr="004B1E1E" w:rsidRDefault="00E65E67" w:rsidP="004B1E1E">
                  <w:pPr>
                    <w:jc w:val="center"/>
                  </w:pPr>
                  <w:r>
                    <w:rPr>
                      <w:rFonts w:hint="eastAsia"/>
                    </w:rPr>
                    <w:t>南面厂界</w:t>
                  </w:r>
                </w:p>
              </w:tc>
              <w:tc>
                <w:tcPr>
                  <w:tcW w:w="1722" w:type="dxa"/>
                  <w:vAlign w:val="center"/>
                </w:tcPr>
                <w:p w:rsidR="00E65E67" w:rsidRPr="004B1E1E" w:rsidRDefault="00E65E67" w:rsidP="00C20B9C">
                  <w:pPr>
                    <w:jc w:val="center"/>
                  </w:pPr>
                  <w:r>
                    <w:rPr>
                      <w:rFonts w:hint="eastAsia"/>
                    </w:rPr>
                    <w:t>62.8</w:t>
                  </w:r>
                </w:p>
              </w:tc>
              <w:tc>
                <w:tcPr>
                  <w:tcW w:w="2262" w:type="dxa"/>
                  <w:vMerge/>
                  <w:vAlign w:val="center"/>
                </w:tcPr>
                <w:p w:rsidR="00E65E67" w:rsidRPr="004B1E1E" w:rsidRDefault="00E65E67" w:rsidP="004B1E1E">
                  <w:pPr>
                    <w:jc w:val="center"/>
                  </w:pPr>
                </w:p>
              </w:tc>
              <w:tc>
                <w:tcPr>
                  <w:tcW w:w="1184" w:type="dxa"/>
                  <w:vAlign w:val="center"/>
                </w:tcPr>
                <w:p w:rsidR="00E65E67" w:rsidRPr="004B1E1E" w:rsidRDefault="00E65E67" w:rsidP="004B1E1E">
                  <w:pPr>
                    <w:jc w:val="center"/>
                  </w:pPr>
                  <w:r>
                    <w:rPr>
                      <w:rFonts w:hint="eastAsia"/>
                    </w:rPr>
                    <w:t>达标</w:t>
                  </w:r>
                </w:p>
              </w:tc>
            </w:tr>
            <w:tr w:rsidR="00E65E67" w:rsidRPr="004B1E1E" w:rsidTr="0018584B">
              <w:trPr>
                <w:trHeight w:val="397"/>
              </w:trPr>
              <w:tc>
                <w:tcPr>
                  <w:tcW w:w="1722" w:type="dxa"/>
                  <w:vMerge/>
                  <w:vAlign w:val="center"/>
                </w:tcPr>
                <w:p w:rsidR="00E65E67" w:rsidRPr="004B1E1E" w:rsidRDefault="00E65E67" w:rsidP="004B1E1E">
                  <w:pPr>
                    <w:jc w:val="center"/>
                  </w:pPr>
                </w:p>
              </w:tc>
              <w:tc>
                <w:tcPr>
                  <w:tcW w:w="1722" w:type="dxa"/>
                  <w:vAlign w:val="center"/>
                </w:tcPr>
                <w:p w:rsidR="00E65E67" w:rsidRPr="004B1E1E" w:rsidRDefault="00E65E67" w:rsidP="004B1E1E">
                  <w:pPr>
                    <w:jc w:val="center"/>
                  </w:pPr>
                  <w:r>
                    <w:rPr>
                      <w:rFonts w:hint="eastAsia"/>
                    </w:rPr>
                    <w:t>西面厂界</w:t>
                  </w:r>
                </w:p>
              </w:tc>
              <w:tc>
                <w:tcPr>
                  <w:tcW w:w="1722" w:type="dxa"/>
                  <w:vAlign w:val="center"/>
                </w:tcPr>
                <w:p w:rsidR="00E65E67" w:rsidRPr="004B1E1E" w:rsidRDefault="00E65E67" w:rsidP="00C20B9C">
                  <w:pPr>
                    <w:jc w:val="center"/>
                  </w:pPr>
                  <w:r>
                    <w:rPr>
                      <w:rFonts w:hint="eastAsia"/>
                    </w:rPr>
                    <w:t>63.0</w:t>
                  </w:r>
                </w:p>
              </w:tc>
              <w:tc>
                <w:tcPr>
                  <w:tcW w:w="2262" w:type="dxa"/>
                  <w:vMerge/>
                  <w:vAlign w:val="center"/>
                </w:tcPr>
                <w:p w:rsidR="00E65E67" w:rsidRPr="004B1E1E" w:rsidRDefault="00E65E67" w:rsidP="004B1E1E">
                  <w:pPr>
                    <w:jc w:val="center"/>
                  </w:pPr>
                </w:p>
              </w:tc>
              <w:tc>
                <w:tcPr>
                  <w:tcW w:w="1184" w:type="dxa"/>
                  <w:vAlign w:val="center"/>
                </w:tcPr>
                <w:p w:rsidR="00E65E67" w:rsidRPr="004B1E1E" w:rsidRDefault="00E65E67" w:rsidP="004B1E1E">
                  <w:pPr>
                    <w:jc w:val="center"/>
                  </w:pPr>
                  <w:r>
                    <w:rPr>
                      <w:rFonts w:hint="eastAsia"/>
                    </w:rPr>
                    <w:t>达标</w:t>
                  </w:r>
                </w:p>
              </w:tc>
            </w:tr>
            <w:tr w:rsidR="00E65E67" w:rsidRPr="004B1E1E" w:rsidTr="0018584B">
              <w:trPr>
                <w:trHeight w:val="397"/>
              </w:trPr>
              <w:tc>
                <w:tcPr>
                  <w:tcW w:w="1722" w:type="dxa"/>
                  <w:vMerge/>
                  <w:vAlign w:val="center"/>
                </w:tcPr>
                <w:p w:rsidR="00E65E67" w:rsidRPr="004B1E1E" w:rsidRDefault="00E65E67" w:rsidP="004B1E1E">
                  <w:pPr>
                    <w:jc w:val="center"/>
                  </w:pPr>
                </w:p>
              </w:tc>
              <w:tc>
                <w:tcPr>
                  <w:tcW w:w="1722" w:type="dxa"/>
                  <w:vAlign w:val="center"/>
                </w:tcPr>
                <w:p w:rsidR="00E65E67" w:rsidRPr="004B1E1E" w:rsidRDefault="00E65E67" w:rsidP="004B1E1E">
                  <w:pPr>
                    <w:jc w:val="center"/>
                  </w:pPr>
                  <w:r>
                    <w:rPr>
                      <w:rFonts w:hint="eastAsia"/>
                    </w:rPr>
                    <w:t>北面厂界</w:t>
                  </w:r>
                </w:p>
              </w:tc>
              <w:tc>
                <w:tcPr>
                  <w:tcW w:w="1722" w:type="dxa"/>
                  <w:vAlign w:val="center"/>
                </w:tcPr>
                <w:p w:rsidR="00E65E67" w:rsidRPr="004B1E1E" w:rsidRDefault="00E65E67" w:rsidP="00C20B9C">
                  <w:pPr>
                    <w:jc w:val="center"/>
                  </w:pPr>
                  <w:r>
                    <w:rPr>
                      <w:rFonts w:hint="eastAsia"/>
                    </w:rPr>
                    <w:t>64.1</w:t>
                  </w:r>
                </w:p>
              </w:tc>
              <w:tc>
                <w:tcPr>
                  <w:tcW w:w="2262" w:type="dxa"/>
                  <w:vMerge/>
                  <w:vAlign w:val="center"/>
                </w:tcPr>
                <w:p w:rsidR="00E65E67" w:rsidRPr="004B1E1E" w:rsidRDefault="00E65E67" w:rsidP="004B1E1E">
                  <w:pPr>
                    <w:jc w:val="center"/>
                  </w:pPr>
                </w:p>
              </w:tc>
              <w:tc>
                <w:tcPr>
                  <w:tcW w:w="1184" w:type="dxa"/>
                  <w:vAlign w:val="center"/>
                </w:tcPr>
                <w:p w:rsidR="00E65E67" w:rsidRPr="004B1E1E" w:rsidRDefault="00E65E67" w:rsidP="004B1E1E">
                  <w:pPr>
                    <w:jc w:val="center"/>
                  </w:pPr>
                  <w:r>
                    <w:rPr>
                      <w:rFonts w:hint="eastAsia"/>
                    </w:rPr>
                    <w:t>达标</w:t>
                  </w:r>
                </w:p>
              </w:tc>
            </w:tr>
          </w:tbl>
          <w:p w:rsidR="00871A59" w:rsidRDefault="00082F16" w:rsidP="00871A59">
            <w:pPr>
              <w:spacing w:line="360" w:lineRule="auto"/>
              <w:ind w:firstLineChars="200" w:firstLine="480"/>
              <w:rPr>
                <w:sz w:val="24"/>
              </w:rPr>
            </w:pPr>
            <w:r>
              <w:rPr>
                <w:rFonts w:hint="eastAsia"/>
                <w:sz w:val="24"/>
              </w:rPr>
              <w:t>综上，项目厂界噪声</w:t>
            </w:r>
            <w:r w:rsidR="00FF3841">
              <w:rPr>
                <w:rFonts w:hint="eastAsia"/>
                <w:sz w:val="24"/>
              </w:rPr>
              <w:t>可以</w:t>
            </w:r>
            <w:r>
              <w:rPr>
                <w:rFonts w:hint="eastAsia"/>
                <w:sz w:val="24"/>
              </w:rPr>
              <w:t>达到《</w:t>
            </w:r>
            <w:r w:rsidRPr="0018584B">
              <w:rPr>
                <w:rFonts w:hint="eastAsia"/>
              </w:rPr>
              <w:t>工业企业厂界环境噪声排放标准</w:t>
            </w:r>
            <w:r>
              <w:rPr>
                <w:rFonts w:hint="eastAsia"/>
                <w:sz w:val="24"/>
              </w:rPr>
              <w:t>》</w:t>
            </w:r>
            <w:r w:rsidRPr="00082F16">
              <w:rPr>
                <w:rFonts w:hint="eastAsia"/>
                <w:sz w:val="24"/>
              </w:rPr>
              <w:t>(GB12348-2008)</w:t>
            </w:r>
            <w:r>
              <w:rPr>
                <w:rFonts w:hint="eastAsia"/>
                <w:sz w:val="24"/>
              </w:rPr>
              <w:t>中</w:t>
            </w:r>
            <w:r w:rsidR="00FA444B">
              <w:rPr>
                <w:rFonts w:hint="eastAsia"/>
                <w:sz w:val="24"/>
              </w:rPr>
              <w:t>3</w:t>
            </w:r>
            <w:r w:rsidRPr="00082F16">
              <w:rPr>
                <w:rFonts w:hint="eastAsia"/>
                <w:sz w:val="24"/>
              </w:rPr>
              <w:t>类</w:t>
            </w:r>
            <w:r>
              <w:rPr>
                <w:rFonts w:hint="eastAsia"/>
                <w:sz w:val="24"/>
              </w:rPr>
              <w:t>声功能区噪声排放</w:t>
            </w:r>
            <w:r w:rsidR="00684501">
              <w:rPr>
                <w:rFonts w:hint="eastAsia"/>
                <w:sz w:val="24"/>
              </w:rPr>
              <w:t>要求</w:t>
            </w:r>
            <w:r>
              <w:rPr>
                <w:rFonts w:hint="eastAsia"/>
                <w:sz w:val="24"/>
              </w:rPr>
              <w:t>。</w:t>
            </w:r>
          </w:p>
          <w:p w:rsidR="00082F16" w:rsidRPr="002F33C7" w:rsidRDefault="00082F16" w:rsidP="002F33C7">
            <w:pPr>
              <w:pStyle w:val="affff1"/>
              <w:ind w:firstLineChars="0" w:firstLine="0"/>
              <w:rPr>
                <w:rFonts w:ascii="宋体" w:eastAsia="宋体" w:hAnsi="宋体"/>
                <w:bCs/>
                <w:color w:val="auto"/>
              </w:rPr>
            </w:pPr>
            <w:r w:rsidRPr="002F33C7">
              <w:rPr>
                <w:rFonts w:ascii="宋体" w:eastAsia="宋体" w:hAnsi="宋体" w:hint="eastAsia"/>
                <w:bCs/>
                <w:color w:val="auto"/>
              </w:rPr>
              <w:t>（四）</w:t>
            </w:r>
            <w:r w:rsidR="002F33C7" w:rsidRPr="002F33C7">
              <w:rPr>
                <w:rFonts w:ascii="宋体" w:eastAsia="宋体" w:hAnsi="宋体" w:hint="eastAsia"/>
                <w:bCs/>
                <w:color w:val="auto"/>
              </w:rPr>
              <w:t>原有项目固废污染物排放情况</w:t>
            </w:r>
          </w:p>
          <w:p w:rsidR="002F33C7" w:rsidRDefault="002F33C7" w:rsidP="002F33C7">
            <w:pPr>
              <w:spacing w:line="360" w:lineRule="auto"/>
              <w:ind w:firstLineChars="200" w:firstLine="480"/>
              <w:rPr>
                <w:sz w:val="24"/>
              </w:rPr>
            </w:pPr>
            <w:r w:rsidRPr="002F33C7">
              <w:rPr>
                <w:sz w:val="24"/>
              </w:rPr>
              <w:t>项目</w:t>
            </w:r>
            <w:r>
              <w:rPr>
                <w:sz w:val="24"/>
              </w:rPr>
              <w:t>在生产过程中的</w:t>
            </w:r>
            <w:r>
              <w:rPr>
                <w:rFonts w:hint="eastAsia"/>
                <w:sz w:val="24"/>
              </w:rPr>
              <w:t>主要一般固</w:t>
            </w:r>
            <w:proofErr w:type="gramStart"/>
            <w:r>
              <w:rPr>
                <w:rFonts w:hint="eastAsia"/>
                <w:sz w:val="24"/>
              </w:rPr>
              <w:t>废包括</w:t>
            </w:r>
            <w:proofErr w:type="gramEnd"/>
            <w:r>
              <w:rPr>
                <w:rFonts w:hint="eastAsia"/>
                <w:sz w:val="24"/>
              </w:rPr>
              <w:t>炉渣、微硅粉、</w:t>
            </w:r>
            <w:r w:rsidRPr="002F33C7">
              <w:rPr>
                <w:rFonts w:hint="eastAsia"/>
                <w:sz w:val="24"/>
              </w:rPr>
              <w:t>硅石冲洗筛下物、沉淀池污泥</w:t>
            </w:r>
            <w:r>
              <w:rPr>
                <w:rFonts w:hint="eastAsia"/>
                <w:sz w:val="24"/>
              </w:rPr>
              <w:t>、</w:t>
            </w:r>
            <w:r w:rsidRPr="002F33C7">
              <w:rPr>
                <w:rFonts w:hint="eastAsia"/>
                <w:sz w:val="24"/>
              </w:rPr>
              <w:t>废耐火材料</w:t>
            </w:r>
            <w:r w:rsidR="0075407E">
              <w:rPr>
                <w:rFonts w:hint="eastAsia"/>
                <w:sz w:val="24"/>
              </w:rPr>
              <w:t>、机修废油</w:t>
            </w:r>
            <w:r>
              <w:rPr>
                <w:rFonts w:hint="eastAsia"/>
                <w:sz w:val="24"/>
              </w:rPr>
              <w:t>及生活垃圾。</w:t>
            </w:r>
            <w:r w:rsidR="0075407E" w:rsidRPr="0075407E">
              <w:rPr>
                <w:rFonts w:hint="eastAsia"/>
                <w:bCs/>
                <w:sz w:val="24"/>
              </w:rPr>
              <w:t>项目固体废弃物产生及处置情况列表如下：</w:t>
            </w:r>
          </w:p>
          <w:p w:rsidR="0075407E" w:rsidRPr="0075407E" w:rsidRDefault="0075407E" w:rsidP="0075407E">
            <w:pPr>
              <w:jc w:val="center"/>
              <w:rPr>
                <w:b/>
                <w:szCs w:val="21"/>
              </w:rPr>
            </w:pPr>
            <w:r w:rsidRPr="0075407E">
              <w:rPr>
                <w:rFonts w:hint="eastAsia"/>
                <w:b/>
                <w:szCs w:val="21"/>
              </w:rPr>
              <w:t>表</w:t>
            </w:r>
            <w:r w:rsidRPr="0075407E">
              <w:rPr>
                <w:rFonts w:hint="eastAsia"/>
                <w:b/>
                <w:szCs w:val="21"/>
              </w:rPr>
              <w:t>1-</w:t>
            </w:r>
            <w:r w:rsidR="00D45A58">
              <w:rPr>
                <w:rFonts w:hint="eastAsia"/>
                <w:b/>
                <w:szCs w:val="21"/>
              </w:rPr>
              <w:t>8</w:t>
            </w:r>
            <w:r w:rsidRPr="0075407E">
              <w:rPr>
                <w:rFonts w:hint="eastAsia"/>
                <w:b/>
                <w:szCs w:val="21"/>
              </w:rPr>
              <w:t xml:space="preserve">  </w:t>
            </w:r>
            <w:r w:rsidRPr="0075407E">
              <w:rPr>
                <w:rFonts w:hint="eastAsia"/>
                <w:b/>
                <w:szCs w:val="21"/>
              </w:rPr>
              <w:t>本项目固体废弃物产生及处置情况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41"/>
              <w:gridCol w:w="2034"/>
              <w:gridCol w:w="1487"/>
              <w:gridCol w:w="1322"/>
              <w:gridCol w:w="3033"/>
            </w:tblGrid>
            <w:tr w:rsidR="0075407E" w:rsidRPr="00D3211E" w:rsidTr="0075407E">
              <w:trPr>
                <w:trHeight w:val="330"/>
                <w:jc w:val="center"/>
              </w:trPr>
              <w:tc>
                <w:tcPr>
                  <w:tcW w:w="430" w:type="pct"/>
                  <w:vAlign w:val="center"/>
                </w:tcPr>
                <w:p w:rsidR="0075407E" w:rsidRPr="00D3211E" w:rsidRDefault="0075407E" w:rsidP="0075407E">
                  <w:pPr>
                    <w:snapToGrid w:val="0"/>
                    <w:spacing w:line="240" w:lineRule="atLeast"/>
                    <w:jc w:val="center"/>
                    <w:rPr>
                      <w:bCs/>
                      <w:szCs w:val="21"/>
                    </w:rPr>
                  </w:pPr>
                  <w:r w:rsidRPr="00D3211E">
                    <w:rPr>
                      <w:rFonts w:hAnsi="宋体"/>
                      <w:bCs/>
                      <w:szCs w:val="21"/>
                    </w:rPr>
                    <w:t>序号</w:t>
                  </w:r>
                </w:p>
              </w:tc>
              <w:tc>
                <w:tcPr>
                  <w:tcW w:w="1180" w:type="pct"/>
                  <w:vAlign w:val="center"/>
                </w:tcPr>
                <w:p w:rsidR="0075407E" w:rsidRPr="00D3211E" w:rsidRDefault="0075407E" w:rsidP="0075407E">
                  <w:pPr>
                    <w:snapToGrid w:val="0"/>
                    <w:spacing w:line="240" w:lineRule="atLeast"/>
                    <w:jc w:val="center"/>
                    <w:rPr>
                      <w:bCs/>
                      <w:szCs w:val="21"/>
                    </w:rPr>
                  </w:pPr>
                  <w:r w:rsidRPr="00D3211E">
                    <w:rPr>
                      <w:rFonts w:hAnsi="宋体"/>
                      <w:bCs/>
                      <w:szCs w:val="21"/>
                    </w:rPr>
                    <w:t>废渣名称</w:t>
                  </w:r>
                </w:p>
              </w:tc>
              <w:tc>
                <w:tcPr>
                  <w:tcW w:w="863" w:type="pct"/>
                  <w:vAlign w:val="center"/>
                </w:tcPr>
                <w:p w:rsidR="0075407E" w:rsidRPr="00D3211E" w:rsidRDefault="0075407E" w:rsidP="0075407E">
                  <w:pPr>
                    <w:snapToGrid w:val="0"/>
                    <w:spacing w:line="240" w:lineRule="atLeast"/>
                    <w:jc w:val="center"/>
                    <w:rPr>
                      <w:bCs/>
                      <w:szCs w:val="21"/>
                    </w:rPr>
                  </w:pPr>
                  <w:r w:rsidRPr="00D3211E">
                    <w:rPr>
                      <w:rFonts w:hAnsi="宋体"/>
                      <w:bCs/>
                      <w:szCs w:val="21"/>
                    </w:rPr>
                    <w:t>性质</w:t>
                  </w:r>
                </w:p>
              </w:tc>
              <w:tc>
                <w:tcPr>
                  <w:tcW w:w="767" w:type="pct"/>
                  <w:vAlign w:val="center"/>
                </w:tcPr>
                <w:p w:rsidR="0075407E" w:rsidRPr="00D3211E" w:rsidRDefault="0075407E" w:rsidP="0075407E">
                  <w:pPr>
                    <w:snapToGrid w:val="0"/>
                    <w:spacing w:line="240" w:lineRule="atLeast"/>
                    <w:jc w:val="center"/>
                    <w:rPr>
                      <w:bCs/>
                      <w:szCs w:val="21"/>
                    </w:rPr>
                  </w:pPr>
                  <w:r w:rsidRPr="00D3211E">
                    <w:rPr>
                      <w:rFonts w:hAnsi="宋体"/>
                      <w:bCs/>
                      <w:szCs w:val="21"/>
                    </w:rPr>
                    <w:t>产生量</w:t>
                  </w:r>
                  <w:r w:rsidRPr="00D3211E">
                    <w:rPr>
                      <w:bCs/>
                      <w:szCs w:val="21"/>
                    </w:rPr>
                    <w:t>(t/a)</w:t>
                  </w:r>
                </w:p>
              </w:tc>
              <w:tc>
                <w:tcPr>
                  <w:tcW w:w="1760" w:type="pct"/>
                  <w:vAlign w:val="center"/>
                </w:tcPr>
                <w:p w:rsidR="0075407E" w:rsidRPr="00D3211E" w:rsidRDefault="0075407E" w:rsidP="0075407E">
                  <w:pPr>
                    <w:snapToGrid w:val="0"/>
                    <w:spacing w:line="240" w:lineRule="atLeast"/>
                    <w:jc w:val="center"/>
                    <w:rPr>
                      <w:bCs/>
                      <w:szCs w:val="21"/>
                    </w:rPr>
                  </w:pPr>
                  <w:r w:rsidRPr="00D3211E">
                    <w:rPr>
                      <w:rFonts w:hAnsi="宋体"/>
                      <w:bCs/>
                      <w:szCs w:val="21"/>
                    </w:rPr>
                    <w:t>处置措施</w:t>
                  </w:r>
                </w:p>
              </w:tc>
            </w:tr>
            <w:tr w:rsidR="002F6839" w:rsidRPr="00D3211E" w:rsidTr="0075407E">
              <w:trPr>
                <w:trHeight w:val="330"/>
                <w:jc w:val="center"/>
              </w:trPr>
              <w:tc>
                <w:tcPr>
                  <w:tcW w:w="430" w:type="pct"/>
                  <w:vAlign w:val="center"/>
                </w:tcPr>
                <w:p w:rsidR="002F6839" w:rsidRPr="00D3211E" w:rsidRDefault="002F6839" w:rsidP="0075407E">
                  <w:pPr>
                    <w:snapToGrid w:val="0"/>
                    <w:spacing w:line="240" w:lineRule="atLeast"/>
                    <w:jc w:val="center"/>
                    <w:rPr>
                      <w:bCs/>
                      <w:szCs w:val="21"/>
                    </w:rPr>
                  </w:pPr>
                  <w:r w:rsidRPr="00D3211E">
                    <w:rPr>
                      <w:bCs/>
                      <w:szCs w:val="21"/>
                    </w:rPr>
                    <w:t>1</w:t>
                  </w:r>
                </w:p>
              </w:tc>
              <w:tc>
                <w:tcPr>
                  <w:tcW w:w="1180" w:type="pct"/>
                  <w:vAlign w:val="center"/>
                </w:tcPr>
                <w:p w:rsidR="002F6839" w:rsidRPr="00D3211E" w:rsidRDefault="002F6839" w:rsidP="0075407E">
                  <w:pPr>
                    <w:snapToGrid w:val="0"/>
                    <w:spacing w:line="240" w:lineRule="atLeast"/>
                    <w:jc w:val="center"/>
                    <w:rPr>
                      <w:bCs/>
                      <w:szCs w:val="21"/>
                    </w:rPr>
                  </w:pPr>
                  <w:r w:rsidRPr="00D3211E">
                    <w:rPr>
                      <w:rFonts w:hAnsi="宋体"/>
                      <w:bCs/>
                      <w:szCs w:val="21"/>
                    </w:rPr>
                    <w:t>炉渣</w:t>
                  </w:r>
                </w:p>
              </w:tc>
              <w:tc>
                <w:tcPr>
                  <w:tcW w:w="863" w:type="pct"/>
                  <w:vMerge w:val="restart"/>
                  <w:vAlign w:val="center"/>
                </w:tcPr>
                <w:p w:rsidR="002F6839" w:rsidRPr="00D3211E" w:rsidRDefault="002F6839" w:rsidP="0075407E">
                  <w:pPr>
                    <w:snapToGrid w:val="0"/>
                    <w:spacing w:line="240" w:lineRule="atLeast"/>
                    <w:jc w:val="center"/>
                    <w:rPr>
                      <w:bCs/>
                      <w:szCs w:val="21"/>
                    </w:rPr>
                  </w:pPr>
                  <w:r w:rsidRPr="00D3211E">
                    <w:rPr>
                      <w:rFonts w:hAnsi="宋体"/>
                      <w:bCs/>
                      <w:szCs w:val="21"/>
                    </w:rPr>
                    <w:t>一般固废</w:t>
                  </w:r>
                </w:p>
              </w:tc>
              <w:tc>
                <w:tcPr>
                  <w:tcW w:w="767" w:type="pct"/>
                  <w:vAlign w:val="center"/>
                </w:tcPr>
                <w:p w:rsidR="002F6839" w:rsidRPr="00D3211E" w:rsidRDefault="002F6839" w:rsidP="00C20B9C">
                  <w:pPr>
                    <w:snapToGrid w:val="0"/>
                    <w:spacing w:line="240" w:lineRule="atLeast"/>
                    <w:jc w:val="center"/>
                    <w:rPr>
                      <w:bCs/>
                      <w:szCs w:val="21"/>
                    </w:rPr>
                  </w:pPr>
                  <w:r>
                    <w:rPr>
                      <w:rFonts w:hint="eastAsia"/>
                      <w:bCs/>
                      <w:szCs w:val="21"/>
                    </w:rPr>
                    <w:t>480</w:t>
                  </w:r>
                </w:p>
              </w:tc>
              <w:tc>
                <w:tcPr>
                  <w:tcW w:w="1760" w:type="pct"/>
                  <w:vAlign w:val="center"/>
                </w:tcPr>
                <w:p w:rsidR="002F6839" w:rsidRPr="00D3211E" w:rsidRDefault="002F6839" w:rsidP="0075407E">
                  <w:pPr>
                    <w:snapToGrid w:val="0"/>
                    <w:spacing w:line="240" w:lineRule="atLeast"/>
                    <w:jc w:val="center"/>
                    <w:rPr>
                      <w:bCs/>
                      <w:szCs w:val="21"/>
                    </w:rPr>
                  </w:pPr>
                  <w:r w:rsidRPr="00D3211E">
                    <w:rPr>
                      <w:rFonts w:hAnsi="宋体"/>
                      <w:bCs/>
                      <w:szCs w:val="21"/>
                    </w:rPr>
                    <w:t>回炉或外售铸造厂</w:t>
                  </w:r>
                </w:p>
              </w:tc>
            </w:tr>
            <w:tr w:rsidR="002F6839" w:rsidRPr="00D3211E" w:rsidTr="0075407E">
              <w:trPr>
                <w:trHeight w:val="330"/>
                <w:jc w:val="center"/>
              </w:trPr>
              <w:tc>
                <w:tcPr>
                  <w:tcW w:w="430" w:type="pct"/>
                  <w:vAlign w:val="center"/>
                </w:tcPr>
                <w:p w:rsidR="002F6839" w:rsidRPr="00D3211E" w:rsidRDefault="002F6839" w:rsidP="0075407E">
                  <w:pPr>
                    <w:snapToGrid w:val="0"/>
                    <w:spacing w:line="240" w:lineRule="atLeast"/>
                    <w:jc w:val="center"/>
                    <w:rPr>
                      <w:bCs/>
                      <w:szCs w:val="21"/>
                    </w:rPr>
                  </w:pPr>
                  <w:r w:rsidRPr="00D3211E">
                    <w:rPr>
                      <w:bCs/>
                      <w:szCs w:val="21"/>
                    </w:rPr>
                    <w:t>2</w:t>
                  </w:r>
                </w:p>
              </w:tc>
              <w:tc>
                <w:tcPr>
                  <w:tcW w:w="1180" w:type="pct"/>
                  <w:vAlign w:val="center"/>
                </w:tcPr>
                <w:p w:rsidR="002F6839" w:rsidRPr="00D3211E" w:rsidRDefault="002F6839" w:rsidP="0075407E">
                  <w:pPr>
                    <w:snapToGrid w:val="0"/>
                    <w:spacing w:line="240" w:lineRule="atLeast"/>
                    <w:jc w:val="center"/>
                    <w:rPr>
                      <w:bCs/>
                      <w:szCs w:val="21"/>
                    </w:rPr>
                  </w:pPr>
                  <w:r w:rsidRPr="00D3211E">
                    <w:rPr>
                      <w:rFonts w:hAnsi="宋体"/>
                      <w:bCs/>
                      <w:szCs w:val="21"/>
                    </w:rPr>
                    <w:t>微硅粉</w:t>
                  </w:r>
                </w:p>
              </w:tc>
              <w:tc>
                <w:tcPr>
                  <w:tcW w:w="863" w:type="pct"/>
                  <w:vMerge/>
                  <w:vAlign w:val="center"/>
                </w:tcPr>
                <w:p w:rsidR="002F6839" w:rsidRPr="00D3211E" w:rsidRDefault="002F6839" w:rsidP="0075407E">
                  <w:pPr>
                    <w:snapToGrid w:val="0"/>
                    <w:spacing w:line="240" w:lineRule="atLeast"/>
                    <w:jc w:val="center"/>
                    <w:rPr>
                      <w:bCs/>
                      <w:szCs w:val="21"/>
                    </w:rPr>
                  </w:pPr>
                </w:p>
              </w:tc>
              <w:tc>
                <w:tcPr>
                  <w:tcW w:w="767" w:type="pct"/>
                  <w:vAlign w:val="center"/>
                </w:tcPr>
                <w:p w:rsidR="002F6839" w:rsidRPr="00D3211E" w:rsidRDefault="002F6839" w:rsidP="00C20B9C">
                  <w:pPr>
                    <w:snapToGrid w:val="0"/>
                    <w:spacing w:line="240" w:lineRule="atLeast"/>
                    <w:jc w:val="center"/>
                    <w:rPr>
                      <w:bCs/>
                      <w:szCs w:val="21"/>
                    </w:rPr>
                  </w:pPr>
                  <w:r>
                    <w:rPr>
                      <w:rFonts w:hint="eastAsia"/>
                      <w:bCs/>
                      <w:szCs w:val="21"/>
                    </w:rPr>
                    <w:t>54</w:t>
                  </w:r>
                  <w:r w:rsidRPr="00D3211E">
                    <w:rPr>
                      <w:bCs/>
                      <w:szCs w:val="21"/>
                    </w:rPr>
                    <w:t>00</w:t>
                  </w:r>
                </w:p>
              </w:tc>
              <w:tc>
                <w:tcPr>
                  <w:tcW w:w="1760" w:type="pct"/>
                  <w:vAlign w:val="center"/>
                </w:tcPr>
                <w:p w:rsidR="002F6839" w:rsidRPr="00D3211E" w:rsidRDefault="002F6839" w:rsidP="0075407E">
                  <w:pPr>
                    <w:snapToGrid w:val="0"/>
                    <w:spacing w:line="240" w:lineRule="atLeast"/>
                    <w:jc w:val="center"/>
                    <w:rPr>
                      <w:bCs/>
                      <w:szCs w:val="21"/>
                    </w:rPr>
                  </w:pPr>
                  <w:r w:rsidRPr="00D3211E">
                    <w:rPr>
                      <w:rFonts w:hAnsi="宋体"/>
                      <w:bCs/>
                      <w:szCs w:val="21"/>
                    </w:rPr>
                    <w:t>加密袋装后外售</w:t>
                  </w:r>
                </w:p>
              </w:tc>
            </w:tr>
            <w:tr w:rsidR="002F6839" w:rsidRPr="00D3211E" w:rsidTr="0075407E">
              <w:trPr>
                <w:trHeight w:val="330"/>
                <w:jc w:val="center"/>
              </w:trPr>
              <w:tc>
                <w:tcPr>
                  <w:tcW w:w="430" w:type="pct"/>
                  <w:vAlign w:val="center"/>
                </w:tcPr>
                <w:p w:rsidR="002F6839" w:rsidRPr="00D3211E" w:rsidRDefault="002F6839" w:rsidP="0075407E">
                  <w:pPr>
                    <w:snapToGrid w:val="0"/>
                    <w:spacing w:line="240" w:lineRule="atLeast"/>
                    <w:jc w:val="center"/>
                    <w:rPr>
                      <w:bCs/>
                      <w:szCs w:val="21"/>
                    </w:rPr>
                  </w:pPr>
                  <w:r w:rsidRPr="00D3211E">
                    <w:rPr>
                      <w:bCs/>
                      <w:szCs w:val="21"/>
                    </w:rPr>
                    <w:t>3</w:t>
                  </w:r>
                </w:p>
              </w:tc>
              <w:tc>
                <w:tcPr>
                  <w:tcW w:w="1180" w:type="pct"/>
                  <w:vAlign w:val="center"/>
                </w:tcPr>
                <w:p w:rsidR="002F6839" w:rsidRPr="00D3211E" w:rsidRDefault="002F6839" w:rsidP="0075407E">
                  <w:pPr>
                    <w:snapToGrid w:val="0"/>
                    <w:spacing w:line="240" w:lineRule="atLeast"/>
                    <w:jc w:val="center"/>
                    <w:rPr>
                      <w:bCs/>
                      <w:szCs w:val="21"/>
                    </w:rPr>
                  </w:pPr>
                  <w:r w:rsidRPr="00D3211E">
                    <w:rPr>
                      <w:rFonts w:hAnsi="宋体"/>
                      <w:bCs/>
                      <w:szCs w:val="21"/>
                    </w:rPr>
                    <w:t>硅石冲洗筛下物、沉淀池污泥</w:t>
                  </w:r>
                </w:p>
              </w:tc>
              <w:tc>
                <w:tcPr>
                  <w:tcW w:w="863" w:type="pct"/>
                  <w:vMerge/>
                  <w:vAlign w:val="center"/>
                </w:tcPr>
                <w:p w:rsidR="002F6839" w:rsidRPr="00D3211E" w:rsidRDefault="002F6839" w:rsidP="0075407E">
                  <w:pPr>
                    <w:snapToGrid w:val="0"/>
                    <w:spacing w:line="240" w:lineRule="atLeast"/>
                    <w:jc w:val="center"/>
                    <w:rPr>
                      <w:bCs/>
                      <w:szCs w:val="21"/>
                    </w:rPr>
                  </w:pPr>
                </w:p>
              </w:tc>
              <w:tc>
                <w:tcPr>
                  <w:tcW w:w="767" w:type="pct"/>
                  <w:vAlign w:val="center"/>
                </w:tcPr>
                <w:p w:rsidR="002F6839" w:rsidRPr="00D3211E" w:rsidRDefault="002F6839" w:rsidP="00C20B9C">
                  <w:pPr>
                    <w:snapToGrid w:val="0"/>
                    <w:spacing w:line="240" w:lineRule="atLeast"/>
                    <w:jc w:val="center"/>
                    <w:rPr>
                      <w:bCs/>
                      <w:szCs w:val="21"/>
                    </w:rPr>
                  </w:pPr>
                  <w:r>
                    <w:rPr>
                      <w:rFonts w:hint="eastAsia"/>
                      <w:bCs/>
                      <w:szCs w:val="21"/>
                    </w:rPr>
                    <w:t>126</w:t>
                  </w:r>
                  <w:r w:rsidRPr="00D3211E">
                    <w:rPr>
                      <w:bCs/>
                      <w:szCs w:val="21"/>
                    </w:rPr>
                    <w:t>0</w:t>
                  </w:r>
                </w:p>
              </w:tc>
              <w:tc>
                <w:tcPr>
                  <w:tcW w:w="1760" w:type="pct"/>
                  <w:vAlign w:val="center"/>
                </w:tcPr>
                <w:p w:rsidR="002F6839" w:rsidRPr="00D3211E" w:rsidRDefault="002F6839" w:rsidP="0075407E">
                  <w:pPr>
                    <w:snapToGrid w:val="0"/>
                    <w:spacing w:line="240" w:lineRule="atLeast"/>
                    <w:jc w:val="center"/>
                    <w:rPr>
                      <w:bCs/>
                      <w:szCs w:val="21"/>
                    </w:rPr>
                  </w:pPr>
                  <w:r w:rsidRPr="00D3211E">
                    <w:rPr>
                      <w:rFonts w:hAnsi="宋体"/>
                      <w:bCs/>
                      <w:szCs w:val="21"/>
                    </w:rPr>
                    <w:t>外</w:t>
                  </w:r>
                  <w:proofErr w:type="gramStart"/>
                  <w:r w:rsidRPr="00D3211E">
                    <w:rPr>
                      <w:rFonts w:hAnsi="宋体"/>
                      <w:bCs/>
                      <w:szCs w:val="21"/>
                    </w:rPr>
                    <w:t>售作为</w:t>
                  </w:r>
                  <w:proofErr w:type="gramEnd"/>
                  <w:r w:rsidRPr="00D3211E">
                    <w:rPr>
                      <w:rFonts w:hAnsi="宋体"/>
                      <w:bCs/>
                      <w:szCs w:val="21"/>
                    </w:rPr>
                    <w:t>建筑材料</w:t>
                  </w:r>
                </w:p>
              </w:tc>
            </w:tr>
            <w:tr w:rsidR="002F6839" w:rsidRPr="00D3211E" w:rsidTr="0075407E">
              <w:trPr>
                <w:trHeight w:val="330"/>
                <w:jc w:val="center"/>
              </w:trPr>
              <w:tc>
                <w:tcPr>
                  <w:tcW w:w="430" w:type="pct"/>
                  <w:vAlign w:val="center"/>
                </w:tcPr>
                <w:p w:rsidR="002F6839" w:rsidRPr="00D3211E" w:rsidRDefault="002F6839" w:rsidP="0075407E">
                  <w:pPr>
                    <w:snapToGrid w:val="0"/>
                    <w:spacing w:line="240" w:lineRule="atLeast"/>
                    <w:jc w:val="center"/>
                    <w:rPr>
                      <w:bCs/>
                      <w:szCs w:val="21"/>
                    </w:rPr>
                  </w:pPr>
                  <w:r w:rsidRPr="00D3211E">
                    <w:rPr>
                      <w:bCs/>
                      <w:szCs w:val="21"/>
                    </w:rPr>
                    <w:t>4</w:t>
                  </w:r>
                </w:p>
              </w:tc>
              <w:tc>
                <w:tcPr>
                  <w:tcW w:w="1180" w:type="pct"/>
                  <w:vAlign w:val="center"/>
                </w:tcPr>
                <w:p w:rsidR="002F6839" w:rsidRPr="00D3211E" w:rsidRDefault="002F6839" w:rsidP="0075407E">
                  <w:pPr>
                    <w:snapToGrid w:val="0"/>
                    <w:spacing w:line="240" w:lineRule="atLeast"/>
                    <w:jc w:val="center"/>
                    <w:rPr>
                      <w:bCs/>
                      <w:szCs w:val="21"/>
                    </w:rPr>
                  </w:pPr>
                  <w:r w:rsidRPr="00D3211E">
                    <w:rPr>
                      <w:rFonts w:hAnsi="宋体"/>
                      <w:bCs/>
                      <w:szCs w:val="21"/>
                    </w:rPr>
                    <w:t>废耐火材料</w:t>
                  </w:r>
                </w:p>
              </w:tc>
              <w:tc>
                <w:tcPr>
                  <w:tcW w:w="863" w:type="pct"/>
                  <w:vMerge/>
                  <w:vAlign w:val="center"/>
                </w:tcPr>
                <w:p w:rsidR="002F6839" w:rsidRPr="00D3211E" w:rsidRDefault="002F6839" w:rsidP="0075407E">
                  <w:pPr>
                    <w:snapToGrid w:val="0"/>
                    <w:spacing w:line="240" w:lineRule="atLeast"/>
                    <w:jc w:val="center"/>
                    <w:rPr>
                      <w:bCs/>
                      <w:szCs w:val="21"/>
                    </w:rPr>
                  </w:pPr>
                </w:p>
              </w:tc>
              <w:tc>
                <w:tcPr>
                  <w:tcW w:w="767" w:type="pct"/>
                  <w:vAlign w:val="center"/>
                </w:tcPr>
                <w:p w:rsidR="002F6839" w:rsidRPr="00D3211E" w:rsidRDefault="002F6839" w:rsidP="00C20B9C">
                  <w:pPr>
                    <w:snapToGrid w:val="0"/>
                    <w:spacing w:line="240" w:lineRule="atLeast"/>
                    <w:jc w:val="center"/>
                    <w:rPr>
                      <w:bCs/>
                      <w:szCs w:val="21"/>
                    </w:rPr>
                  </w:pPr>
                  <w:r w:rsidRPr="00D3211E">
                    <w:rPr>
                      <w:bCs/>
                      <w:szCs w:val="21"/>
                    </w:rPr>
                    <w:t>4</w:t>
                  </w:r>
                  <w:r>
                    <w:rPr>
                      <w:rFonts w:hint="eastAsia"/>
                      <w:bCs/>
                      <w:szCs w:val="21"/>
                    </w:rPr>
                    <w:t>0</w:t>
                  </w:r>
                  <w:r w:rsidRPr="00D3211E">
                    <w:rPr>
                      <w:bCs/>
                      <w:szCs w:val="21"/>
                    </w:rPr>
                    <w:t>0</w:t>
                  </w:r>
                </w:p>
              </w:tc>
              <w:tc>
                <w:tcPr>
                  <w:tcW w:w="1760" w:type="pct"/>
                  <w:vAlign w:val="center"/>
                </w:tcPr>
                <w:p w:rsidR="002F6839" w:rsidRPr="00D3211E" w:rsidRDefault="002F6839" w:rsidP="0075407E">
                  <w:pPr>
                    <w:snapToGrid w:val="0"/>
                    <w:spacing w:line="240" w:lineRule="atLeast"/>
                    <w:jc w:val="center"/>
                    <w:rPr>
                      <w:bCs/>
                      <w:szCs w:val="21"/>
                    </w:rPr>
                  </w:pPr>
                  <w:r w:rsidRPr="00D3211E">
                    <w:rPr>
                      <w:rFonts w:hAnsi="宋体"/>
                      <w:bCs/>
                      <w:szCs w:val="21"/>
                    </w:rPr>
                    <w:t>外售砖厂或耐火材料厂</w:t>
                  </w:r>
                </w:p>
              </w:tc>
            </w:tr>
            <w:tr w:rsidR="002F6839" w:rsidRPr="00D3211E" w:rsidTr="0075407E">
              <w:trPr>
                <w:trHeight w:val="330"/>
                <w:jc w:val="center"/>
              </w:trPr>
              <w:tc>
                <w:tcPr>
                  <w:tcW w:w="430" w:type="pct"/>
                  <w:vAlign w:val="center"/>
                </w:tcPr>
                <w:p w:rsidR="002F6839" w:rsidRPr="00D3211E" w:rsidRDefault="002F6839" w:rsidP="0075407E">
                  <w:pPr>
                    <w:snapToGrid w:val="0"/>
                    <w:spacing w:line="240" w:lineRule="atLeast"/>
                    <w:jc w:val="center"/>
                    <w:rPr>
                      <w:bCs/>
                      <w:szCs w:val="21"/>
                    </w:rPr>
                  </w:pPr>
                  <w:r w:rsidRPr="00D3211E">
                    <w:rPr>
                      <w:bCs/>
                      <w:szCs w:val="21"/>
                    </w:rPr>
                    <w:t>5</w:t>
                  </w:r>
                </w:p>
              </w:tc>
              <w:tc>
                <w:tcPr>
                  <w:tcW w:w="1180" w:type="pct"/>
                  <w:vAlign w:val="center"/>
                </w:tcPr>
                <w:p w:rsidR="002F6839" w:rsidRPr="00D3211E" w:rsidRDefault="002F6839" w:rsidP="0075407E">
                  <w:pPr>
                    <w:snapToGrid w:val="0"/>
                    <w:spacing w:line="240" w:lineRule="atLeast"/>
                    <w:jc w:val="center"/>
                    <w:rPr>
                      <w:bCs/>
                      <w:szCs w:val="21"/>
                    </w:rPr>
                  </w:pPr>
                  <w:r w:rsidRPr="00D3211E">
                    <w:rPr>
                      <w:rFonts w:hAnsi="宋体"/>
                      <w:bCs/>
                      <w:szCs w:val="21"/>
                    </w:rPr>
                    <w:t>生活垃圾</w:t>
                  </w:r>
                </w:p>
              </w:tc>
              <w:tc>
                <w:tcPr>
                  <w:tcW w:w="863" w:type="pct"/>
                  <w:vMerge/>
                  <w:vAlign w:val="center"/>
                </w:tcPr>
                <w:p w:rsidR="002F6839" w:rsidRPr="00D3211E" w:rsidRDefault="002F6839" w:rsidP="0075407E">
                  <w:pPr>
                    <w:snapToGrid w:val="0"/>
                    <w:spacing w:line="240" w:lineRule="atLeast"/>
                    <w:jc w:val="center"/>
                    <w:rPr>
                      <w:bCs/>
                      <w:szCs w:val="21"/>
                    </w:rPr>
                  </w:pPr>
                </w:p>
              </w:tc>
              <w:tc>
                <w:tcPr>
                  <w:tcW w:w="767" w:type="pct"/>
                  <w:vAlign w:val="center"/>
                </w:tcPr>
                <w:p w:rsidR="002F6839" w:rsidRPr="00D3211E" w:rsidRDefault="002F6839" w:rsidP="0075407E">
                  <w:pPr>
                    <w:snapToGrid w:val="0"/>
                    <w:spacing w:line="240" w:lineRule="atLeast"/>
                    <w:jc w:val="center"/>
                    <w:rPr>
                      <w:bCs/>
                      <w:szCs w:val="21"/>
                    </w:rPr>
                  </w:pPr>
                  <w:r>
                    <w:rPr>
                      <w:rFonts w:hint="eastAsia"/>
                      <w:bCs/>
                      <w:szCs w:val="21"/>
                    </w:rPr>
                    <w:t>15.5</w:t>
                  </w:r>
                </w:p>
              </w:tc>
              <w:tc>
                <w:tcPr>
                  <w:tcW w:w="1760" w:type="pct"/>
                  <w:vAlign w:val="center"/>
                </w:tcPr>
                <w:p w:rsidR="002F6839" w:rsidRPr="00D3211E" w:rsidRDefault="002F6839" w:rsidP="0075407E">
                  <w:pPr>
                    <w:snapToGrid w:val="0"/>
                    <w:spacing w:line="240" w:lineRule="atLeast"/>
                    <w:jc w:val="center"/>
                    <w:rPr>
                      <w:bCs/>
                      <w:szCs w:val="21"/>
                    </w:rPr>
                  </w:pPr>
                  <w:r w:rsidRPr="0075407E">
                    <w:rPr>
                      <w:rFonts w:hAnsi="宋体" w:hint="eastAsia"/>
                      <w:bCs/>
                      <w:szCs w:val="21"/>
                    </w:rPr>
                    <w:t>中收集后，交由环卫部门清运处理</w:t>
                  </w:r>
                </w:p>
              </w:tc>
            </w:tr>
            <w:tr w:rsidR="002F6839" w:rsidRPr="00D3211E" w:rsidTr="0075407E">
              <w:trPr>
                <w:trHeight w:val="330"/>
                <w:jc w:val="center"/>
              </w:trPr>
              <w:tc>
                <w:tcPr>
                  <w:tcW w:w="430" w:type="pct"/>
                  <w:vAlign w:val="center"/>
                </w:tcPr>
                <w:p w:rsidR="002F6839" w:rsidRPr="00D3211E" w:rsidRDefault="002F6839" w:rsidP="0075407E">
                  <w:pPr>
                    <w:snapToGrid w:val="0"/>
                    <w:spacing w:line="240" w:lineRule="atLeast"/>
                    <w:jc w:val="center"/>
                    <w:rPr>
                      <w:bCs/>
                      <w:szCs w:val="21"/>
                    </w:rPr>
                  </w:pPr>
                  <w:r w:rsidRPr="00D3211E">
                    <w:rPr>
                      <w:bCs/>
                      <w:szCs w:val="21"/>
                    </w:rPr>
                    <w:t>6</w:t>
                  </w:r>
                </w:p>
              </w:tc>
              <w:tc>
                <w:tcPr>
                  <w:tcW w:w="1180" w:type="pct"/>
                  <w:vAlign w:val="center"/>
                </w:tcPr>
                <w:p w:rsidR="002F6839" w:rsidRPr="00D3211E" w:rsidRDefault="002F6839" w:rsidP="0075407E">
                  <w:pPr>
                    <w:snapToGrid w:val="0"/>
                    <w:spacing w:line="240" w:lineRule="atLeast"/>
                    <w:jc w:val="center"/>
                    <w:rPr>
                      <w:bCs/>
                      <w:szCs w:val="21"/>
                    </w:rPr>
                  </w:pPr>
                  <w:r w:rsidRPr="00D3211E">
                    <w:rPr>
                      <w:rFonts w:hAnsi="宋体"/>
                      <w:bCs/>
                      <w:szCs w:val="21"/>
                    </w:rPr>
                    <w:t>机修废油</w:t>
                  </w:r>
                </w:p>
              </w:tc>
              <w:tc>
                <w:tcPr>
                  <w:tcW w:w="863" w:type="pct"/>
                  <w:vAlign w:val="center"/>
                </w:tcPr>
                <w:p w:rsidR="002F6839" w:rsidRPr="00D3211E" w:rsidRDefault="002F6839" w:rsidP="0075407E">
                  <w:pPr>
                    <w:snapToGrid w:val="0"/>
                    <w:spacing w:line="240" w:lineRule="atLeast"/>
                    <w:jc w:val="center"/>
                    <w:rPr>
                      <w:bCs/>
                      <w:szCs w:val="21"/>
                    </w:rPr>
                  </w:pPr>
                  <w:r>
                    <w:rPr>
                      <w:rFonts w:hAnsi="宋体" w:hint="eastAsia"/>
                      <w:bCs/>
                      <w:szCs w:val="21"/>
                    </w:rPr>
                    <w:t>危险废物</w:t>
                  </w:r>
                </w:p>
              </w:tc>
              <w:tc>
                <w:tcPr>
                  <w:tcW w:w="767" w:type="pct"/>
                  <w:vAlign w:val="center"/>
                </w:tcPr>
                <w:p w:rsidR="002F6839" w:rsidRPr="00D3211E" w:rsidRDefault="002F6839" w:rsidP="0075407E">
                  <w:pPr>
                    <w:snapToGrid w:val="0"/>
                    <w:spacing w:line="240" w:lineRule="atLeast"/>
                    <w:jc w:val="center"/>
                    <w:rPr>
                      <w:bCs/>
                      <w:szCs w:val="21"/>
                    </w:rPr>
                  </w:pPr>
                  <w:r>
                    <w:rPr>
                      <w:rFonts w:hint="eastAsia"/>
                      <w:bCs/>
                      <w:szCs w:val="21"/>
                    </w:rPr>
                    <w:t>0.2</w:t>
                  </w:r>
                </w:p>
              </w:tc>
              <w:tc>
                <w:tcPr>
                  <w:tcW w:w="1760" w:type="pct"/>
                  <w:vAlign w:val="center"/>
                </w:tcPr>
                <w:p w:rsidR="002F6839" w:rsidRPr="00D3211E" w:rsidRDefault="002F6839" w:rsidP="0075407E">
                  <w:pPr>
                    <w:snapToGrid w:val="0"/>
                    <w:spacing w:line="240" w:lineRule="atLeast"/>
                    <w:jc w:val="center"/>
                    <w:rPr>
                      <w:bCs/>
                      <w:szCs w:val="21"/>
                    </w:rPr>
                  </w:pPr>
                  <w:r w:rsidRPr="00D3211E">
                    <w:rPr>
                      <w:rFonts w:hAnsi="宋体"/>
                      <w:bCs/>
                      <w:szCs w:val="21"/>
                    </w:rPr>
                    <w:t>铁桶收集后送资质单位处理</w:t>
                  </w:r>
                </w:p>
              </w:tc>
            </w:tr>
          </w:tbl>
          <w:p w:rsidR="008725D8" w:rsidRDefault="002F33C7" w:rsidP="002F33C7">
            <w:pPr>
              <w:spacing w:line="360" w:lineRule="auto"/>
              <w:ind w:firstLineChars="200" w:firstLine="480"/>
              <w:rPr>
                <w:sz w:val="24"/>
              </w:rPr>
            </w:pPr>
            <w:r>
              <w:rPr>
                <w:rFonts w:hint="eastAsia"/>
                <w:sz w:val="24"/>
              </w:rPr>
              <w:t>综上，</w:t>
            </w:r>
            <w:r w:rsidRPr="002F33C7">
              <w:rPr>
                <w:sz w:val="24"/>
              </w:rPr>
              <w:t>厂内的固体废物实现了综合利用</w:t>
            </w:r>
            <w:r w:rsidRPr="002F33C7">
              <w:rPr>
                <w:rFonts w:hint="eastAsia"/>
                <w:sz w:val="24"/>
              </w:rPr>
              <w:t>，</w:t>
            </w:r>
            <w:r w:rsidRPr="002F33C7">
              <w:rPr>
                <w:sz w:val="24"/>
              </w:rPr>
              <w:t>充分回收</w:t>
            </w:r>
            <w:r w:rsidRPr="002F33C7">
              <w:rPr>
                <w:rFonts w:hint="eastAsia"/>
                <w:sz w:val="24"/>
              </w:rPr>
              <w:t>，</w:t>
            </w:r>
            <w:r w:rsidRPr="002F33C7">
              <w:rPr>
                <w:sz w:val="24"/>
              </w:rPr>
              <w:t>最大限度地合理使用资源</w:t>
            </w:r>
            <w:r w:rsidRPr="002F33C7">
              <w:rPr>
                <w:rFonts w:hint="eastAsia"/>
                <w:sz w:val="24"/>
              </w:rPr>
              <w:t>，</w:t>
            </w:r>
            <w:r w:rsidRPr="002F33C7">
              <w:rPr>
                <w:sz w:val="24"/>
              </w:rPr>
              <w:t>尽可能的减少了固体废物的最终产生量</w:t>
            </w:r>
            <w:r w:rsidRPr="002F33C7">
              <w:rPr>
                <w:rFonts w:hint="eastAsia"/>
                <w:sz w:val="24"/>
              </w:rPr>
              <w:t>，</w:t>
            </w:r>
            <w:r w:rsidRPr="002F33C7">
              <w:rPr>
                <w:sz w:val="24"/>
              </w:rPr>
              <w:t>并对固体废物进行了安全、合理、卫生的处理和处置</w:t>
            </w:r>
          </w:p>
          <w:p w:rsidR="002F33C7" w:rsidRPr="006147D8" w:rsidRDefault="006147D8" w:rsidP="006147D8">
            <w:pPr>
              <w:pStyle w:val="affff1"/>
              <w:ind w:firstLineChars="0" w:firstLine="0"/>
              <w:jc w:val="left"/>
              <w:rPr>
                <w:b w:val="0"/>
                <w:bCs/>
                <w:color w:val="auto"/>
              </w:rPr>
            </w:pPr>
            <w:r w:rsidRPr="006147D8">
              <w:rPr>
                <w:rFonts w:hint="eastAsia"/>
                <w:b w:val="0"/>
                <w:bCs/>
                <w:color w:val="auto"/>
              </w:rPr>
              <w:t>四、原有项目存在问题</w:t>
            </w:r>
            <w:r w:rsidR="00B128A1">
              <w:rPr>
                <w:rFonts w:hint="eastAsia"/>
                <w:b w:val="0"/>
                <w:bCs/>
                <w:color w:val="auto"/>
              </w:rPr>
              <w:t>及整改措施</w:t>
            </w:r>
          </w:p>
          <w:p w:rsidR="007576A7" w:rsidRDefault="00B608F2" w:rsidP="00B608F2">
            <w:pPr>
              <w:spacing w:line="360" w:lineRule="auto"/>
              <w:ind w:firstLineChars="200" w:firstLine="482"/>
              <w:rPr>
                <w:sz w:val="24"/>
              </w:rPr>
            </w:pPr>
            <w:r w:rsidRPr="00B608F2">
              <w:rPr>
                <w:rFonts w:hint="eastAsia"/>
                <w:b/>
                <w:sz w:val="24"/>
              </w:rPr>
              <w:t>存在问题：</w:t>
            </w:r>
            <w:r w:rsidR="00E96026">
              <w:rPr>
                <w:rFonts w:hint="eastAsia"/>
                <w:sz w:val="24"/>
              </w:rPr>
              <w:t>原有项目</w:t>
            </w:r>
            <w:r w:rsidR="00E96026">
              <w:rPr>
                <w:rFonts w:hint="eastAsia"/>
                <w:sz w:val="24"/>
              </w:rPr>
              <w:t>SO</w:t>
            </w:r>
            <w:r w:rsidR="00E96026" w:rsidRPr="005617F5">
              <w:rPr>
                <w:rFonts w:hint="eastAsia"/>
                <w:sz w:val="24"/>
                <w:vertAlign w:val="subscript"/>
              </w:rPr>
              <w:t>2</w:t>
            </w:r>
            <w:r>
              <w:rPr>
                <w:rFonts w:hint="eastAsia"/>
                <w:sz w:val="24"/>
              </w:rPr>
              <w:t>和颗粒物排放</w:t>
            </w:r>
            <w:r w:rsidR="005158AC">
              <w:rPr>
                <w:rFonts w:hint="eastAsia"/>
                <w:sz w:val="24"/>
              </w:rPr>
              <w:t>浓度不能满足</w:t>
            </w:r>
            <w:r w:rsidR="005158AC" w:rsidRPr="005158AC">
              <w:rPr>
                <w:rFonts w:hint="eastAsia"/>
                <w:sz w:val="24"/>
              </w:rPr>
              <w:t>《乐山市打赢蓝天保卫战</w:t>
            </w:r>
            <w:r w:rsidR="005158AC" w:rsidRPr="005158AC">
              <w:rPr>
                <w:rFonts w:hint="eastAsia"/>
                <w:sz w:val="24"/>
              </w:rPr>
              <w:lastRenderedPageBreak/>
              <w:t>实施方案》中铁合金行业的相关要求</w:t>
            </w:r>
            <w:r w:rsidR="005158AC">
              <w:rPr>
                <w:rFonts w:hint="eastAsia"/>
                <w:sz w:val="24"/>
              </w:rPr>
              <w:t>，且</w:t>
            </w:r>
            <w:r w:rsidR="002F6839">
              <w:rPr>
                <w:rFonts w:hint="eastAsia"/>
                <w:sz w:val="24"/>
              </w:rPr>
              <w:t>SO</w:t>
            </w:r>
            <w:r w:rsidR="002F6839" w:rsidRPr="005617F5">
              <w:rPr>
                <w:rFonts w:hint="eastAsia"/>
                <w:sz w:val="24"/>
                <w:vertAlign w:val="subscript"/>
              </w:rPr>
              <w:t>2</w:t>
            </w:r>
            <w:r w:rsidR="005158AC">
              <w:rPr>
                <w:rFonts w:hint="eastAsia"/>
                <w:sz w:val="24"/>
              </w:rPr>
              <w:t>排放</w:t>
            </w:r>
            <w:r>
              <w:rPr>
                <w:rFonts w:hint="eastAsia"/>
                <w:sz w:val="24"/>
              </w:rPr>
              <w:t>量</w:t>
            </w:r>
            <w:r w:rsidR="005158AC">
              <w:rPr>
                <w:rFonts w:hint="eastAsia"/>
                <w:sz w:val="24"/>
              </w:rPr>
              <w:t>超过</w:t>
            </w:r>
            <w:r>
              <w:rPr>
                <w:rFonts w:hint="eastAsia"/>
                <w:sz w:val="24"/>
              </w:rPr>
              <w:t>项目总量控制指标的要求，对环境影响较大。</w:t>
            </w:r>
          </w:p>
          <w:p w:rsidR="00B608F2" w:rsidRDefault="00B608F2" w:rsidP="00B608F2">
            <w:pPr>
              <w:spacing w:line="360" w:lineRule="auto"/>
              <w:ind w:firstLineChars="200" w:firstLine="482"/>
              <w:rPr>
                <w:sz w:val="24"/>
              </w:rPr>
            </w:pPr>
            <w:r w:rsidRPr="00B608F2">
              <w:rPr>
                <w:rFonts w:hint="eastAsia"/>
                <w:b/>
                <w:sz w:val="24"/>
              </w:rPr>
              <w:t>整改措施：</w:t>
            </w:r>
            <w:r w:rsidR="00477E90" w:rsidRPr="00477E90">
              <w:rPr>
                <w:rFonts w:hint="eastAsia"/>
                <w:sz w:val="24"/>
              </w:rPr>
              <w:t>在</w:t>
            </w:r>
            <w:r w:rsidR="00314BAD" w:rsidRPr="00314BAD">
              <w:rPr>
                <w:rFonts w:hint="eastAsia"/>
                <w:sz w:val="24"/>
              </w:rPr>
              <w:t>除尘设备</w:t>
            </w:r>
            <w:r w:rsidR="00314BAD">
              <w:rPr>
                <w:rFonts w:hint="eastAsia"/>
                <w:sz w:val="24"/>
              </w:rPr>
              <w:t>末端增加</w:t>
            </w:r>
            <w:r w:rsidR="00314BAD">
              <w:rPr>
                <w:rFonts w:hint="eastAsia"/>
                <w:sz w:val="24"/>
              </w:rPr>
              <w:t>1</w:t>
            </w:r>
            <w:r w:rsidR="00314BAD">
              <w:rPr>
                <w:rFonts w:hint="eastAsia"/>
                <w:sz w:val="24"/>
              </w:rPr>
              <w:t>套脱硫设施，采用石灰石膏湿法脱硫，脱硫同时可对烟尘有一定的去除效果。</w:t>
            </w:r>
          </w:p>
          <w:p w:rsidR="00314BAD" w:rsidRDefault="00860A37" w:rsidP="00860A37">
            <w:pPr>
              <w:spacing w:line="360" w:lineRule="auto"/>
              <w:ind w:firstLineChars="200" w:firstLine="480"/>
              <w:rPr>
                <w:sz w:val="24"/>
              </w:rPr>
            </w:pPr>
            <w:r>
              <w:rPr>
                <w:rFonts w:hint="eastAsia"/>
                <w:sz w:val="24"/>
              </w:rPr>
              <w:t>同时，在天气预警情况下，根据《乐山市重污染天气预防和应急预案减排措施清单（</w:t>
            </w:r>
            <w:r>
              <w:rPr>
                <w:rFonts w:hint="eastAsia"/>
                <w:sz w:val="24"/>
              </w:rPr>
              <w:t>2018</w:t>
            </w:r>
            <w:r>
              <w:rPr>
                <w:rFonts w:hint="eastAsia"/>
                <w:sz w:val="24"/>
              </w:rPr>
              <w:t>年修订）》的要求，减少生产量，具体表现为：红色预警时错峰生产，橙色和黄色预警时</w:t>
            </w:r>
            <w:r>
              <w:rPr>
                <w:rFonts w:hint="eastAsia"/>
                <w:sz w:val="24"/>
              </w:rPr>
              <w:t>1</w:t>
            </w:r>
            <w:r>
              <w:rPr>
                <w:rFonts w:hint="eastAsia"/>
                <w:sz w:val="24"/>
              </w:rPr>
              <w:t>台冶炼炉错峰生产，蓝色预警时减少</w:t>
            </w:r>
            <w:r>
              <w:rPr>
                <w:rFonts w:hint="eastAsia"/>
                <w:sz w:val="24"/>
              </w:rPr>
              <w:t>30%</w:t>
            </w:r>
            <w:r>
              <w:rPr>
                <w:rFonts w:hint="eastAsia"/>
                <w:sz w:val="24"/>
              </w:rPr>
              <w:t>大气污染物排放量。</w:t>
            </w: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860A37" w:rsidRDefault="00860A37" w:rsidP="00860A37">
            <w:pPr>
              <w:spacing w:line="360" w:lineRule="auto"/>
              <w:ind w:firstLineChars="200" w:firstLine="480"/>
              <w:rPr>
                <w:sz w:val="24"/>
              </w:rPr>
            </w:pPr>
          </w:p>
          <w:p w:rsidR="006552C5" w:rsidRDefault="006552C5" w:rsidP="00860A37">
            <w:pPr>
              <w:spacing w:line="360" w:lineRule="auto"/>
              <w:ind w:firstLineChars="200" w:firstLine="480"/>
              <w:rPr>
                <w:sz w:val="24"/>
              </w:rPr>
            </w:pPr>
          </w:p>
          <w:p w:rsidR="006552C5" w:rsidRDefault="006552C5" w:rsidP="00860A37">
            <w:pPr>
              <w:spacing w:line="360" w:lineRule="auto"/>
              <w:ind w:firstLineChars="200" w:firstLine="480"/>
              <w:rPr>
                <w:sz w:val="24"/>
              </w:rPr>
            </w:pPr>
          </w:p>
          <w:p w:rsidR="006552C5" w:rsidRDefault="006552C5" w:rsidP="00860A37">
            <w:pPr>
              <w:spacing w:line="360" w:lineRule="auto"/>
              <w:ind w:firstLineChars="200" w:firstLine="480"/>
              <w:rPr>
                <w:sz w:val="24"/>
              </w:rPr>
            </w:pPr>
          </w:p>
          <w:p w:rsidR="006552C5" w:rsidRDefault="006552C5" w:rsidP="00860A37">
            <w:pPr>
              <w:spacing w:line="360" w:lineRule="auto"/>
              <w:ind w:firstLineChars="200" w:firstLine="480"/>
              <w:rPr>
                <w:rFonts w:hint="eastAsia"/>
                <w:sz w:val="24"/>
              </w:rPr>
            </w:pPr>
          </w:p>
          <w:p w:rsidR="00902DC5" w:rsidRDefault="00902DC5" w:rsidP="00860A37">
            <w:pPr>
              <w:spacing w:line="360" w:lineRule="auto"/>
              <w:ind w:firstLineChars="200" w:firstLine="480"/>
              <w:rPr>
                <w:rFonts w:hint="eastAsia"/>
                <w:sz w:val="24"/>
              </w:rPr>
            </w:pPr>
          </w:p>
          <w:p w:rsidR="00902DC5" w:rsidRDefault="00902DC5" w:rsidP="00860A37">
            <w:pPr>
              <w:spacing w:line="360" w:lineRule="auto"/>
              <w:ind w:firstLineChars="200" w:firstLine="480"/>
              <w:rPr>
                <w:rFonts w:hint="eastAsia"/>
                <w:sz w:val="24"/>
              </w:rPr>
            </w:pPr>
          </w:p>
          <w:p w:rsidR="00902DC5" w:rsidRDefault="00902DC5" w:rsidP="00860A37">
            <w:pPr>
              <w:spacing w:line="360" w:lineRule="auto"/>
              <w:ind w:firstLineChars="200" w:firstLine="480"/>
              <w:rPr>
                <w:rFonts w:hint="eastAsia"/>
                <w:sz w:val="24"/>
              </w:rPr>
            </w:pPr>
          </w:p>
          <w:p w:rsidR="00902DC5" w:rsidRDefault="00902DC5" w:rsidP="00860A37">
            <w:pPr>
              <w:spacing w:line="360" w:lineRule="auto"/>
              <w:ind w:firstLineChars="200" w:firstLine="480"/>
              <w:rPr>
                <w:rFonts w:hint="eastAsia"/>
                <w:sz w:val="24"/>
              </w:rPr>
            </w:pPr>
          </w:p>
          <w:p w:rsidR="00902DC5" w:rsidRDefault="00902DC5" w:rsidP="00860A37">
            <w:pPr>
              <w:spacing w:line="360" w:lineRule="auto"/>
              <w:ind w:firstLineChars="200" w:firstLine="480"/>
              <w:rPr>
                <w:rFonts w:hint="eastAsia"/>
                <w:sz w:val="24"/>
              </w:rPr>
            </w:pPr>
          </w:p>
          <w:p w:rsidR="00902DC5" w:rsidRPr="00AD6C1F" w:rsidRDefault="00902DC5" w:rsidP="00860A37">
            <w:pPr>
              <w:spacing w:line="360" w:lineRule="auto"/>
              <w:ind w:firstLineChars="200" w:firstLine="480"/>
              <w:rPr>
                <w:sz w:val="24"/>
              </w:rPr>
            </w:pPr>
          </w:p>
        </w:tc>
      </w:tr>
    </w:tbl>
    <w:p w:rsidR="00AE2907" w:rsidRPr="003C7A85" w:rsidRDefault="00AE2907" w:rsidP="00662B95">
      <w:pPr>
        <w:autoSpaceDE w:val="0"/>
        <w:autoSpaceDN w:val="0"/>
        <w:adjustRightInd w:val="0"/>
        <w:snapToGrid w:val="0"/>
        <w:spacing w:line="360" w:lineRule="auto"/>
        <w:rPr>
          <w:b/>
          <w:sz w:val="30"/>
          <w:szCs w:val="30"/>
        </w:rPr>
        <w:sectPr w:rsidR="00AE2907" w:rsidRPr="003C7A85" w:rsidSect="00394327">
          <w:footerReference w:type="default" r:id="rId15"/>
          <w:pgSz w:w="11906" w:h="16838" w:code="9"/>
          <w:pgMar w:top="1418" w:right="1418" w:bottom="1418" w:left="1701" w:header="680" w:footer="680" w:gutter="0"/>
          <w:pgNumType w:start="1"/>
          <w:cols w:space="425"/>
          <w:docGrid w:linePitch="312"/>
        </w:sectPr>
      </w:pPr>
    </w:p>
    <w:p w:rsidR="007E054F" w:rsidRPr="003C7A85" w:rsidRDefault="007E054F" w:rsidP="006B473D">
      <w:pPr>
        <w:adjustRightInd w:val="0"/>
        <w:snapToGrid w:val="0"/>
        <w:outlineLvl w:val="0"/>
        <w:rPr>
          <w:rFonts w:eastAsia="黑体"/>
          <w:b/>
          <w:sz w:val="32"/>
          <w:szCs w:val="30"/>
        </w:rPr>
      </w:pPr>
      <w:r w:rsidRPr="003C7A85">
        <w:rPr>
          <w:rFonts w:eastAsia="黑体"/>
          <w:b/>
          <w:sz w:val="32"/>
          <w:szCs w:val="30"/>
        </w:rPr>
        <w:lastRenderedPageBreak/>
        <w:t>建设项目所在地自然环境简况</w:t>
      </w:r>
      <w:r w:rsidR="007311E5" w:rsidRPr="003C7A85">
        <w:rPr>
          <w:rFonts w:eastAsia="黑体"/>
          <w:b/>
          <w:sz w:val="32"/>
          <w:szCs w:val="30"/>
        </w:rPr>
        <w:t xml:space="preserve">         </w:t>
      </w:r>
      <w:r w:rsidR="002F33C7">
        <w:rPr>
          <w:rFonts w:eastAsia="黑体" w:hint="eastAsia"/>
          <w:b/>
          <w:sz w:val="32"/>
          <w:szCs w:val="30"/>
        </w:rPr>
        <w:t xml:space="preserve">       </w:t>
      </w:r>
      <w:r w:rsidR="007311E5" w:rsidRPr="003C7A85">
        <w:rPr>
          <w:rFonts w:eastAsia="黑体"/>
          <w:b/>
          <w:sz w:val="32"/>
          <w:szCs w:val="30"/>
        </w:rPr>
        <w:t xml:space="preserve">  </w:t>
      </w:r>
      <w:r w:rsidR="006B473D" w:rsidRPr="003C7A85">
        <w:rPr>
          <w:rFonts w:eastAsia="黑体"/>
          <w:b/>
          <w:sz w:val="32"/>
          <w:szCs w:val="30"/>
        </w:rPr>
        <w:t xml:space="preserve"> </w:t>
      </w:r>
      <w:r w:rsidR="006B473D" w:rsidRPr="003C7A85">
        <w:rPr>
          <w:rFonts w:eastAsia="黑体" w:hint="eastAsia"/>
          <w:b/>
          <w:sz w:val="32"/>
          <w:szCs w:val="30"/>
        </w:rPr>
        <w:t>（</w:t>
      </w:r>
      <w:r w:rsidR="006B473D" w:rsidRPr="003C7A85">
        <w:rPr>
          <w:rFonts w:eastAsia="黑体"/>
          <w:b/>
          <w:sz w:val="32"/>
          <w:szCs w:val="30"/>
        </w:rPr>
        <w:t>表二</w:t>
      </w:r>
      <w:r w:rsidR="006B473D" w:rsidRPr="003C7A85">
        <w:rPr>
          <w:rFonts w:eastAsia="黑体" w:hint="eastAsia"/>
          <w:b/>
          <w:sz w:val="32"/>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3C7A85" w:rsidRPr="003C7A85" w:rsidTr="00B9649A">
        <w:trPr>
          <w:jc w:val="center"/>
        </w:trPr>
        <w:tc>
          <w:tcPr>
            <w:tcW w:w="5000" w:type="pct"/>
            <w:vAlign w:val="center"/>
          </w:tcPr>
          <w:p w:rsidR="004173BF" w:rsidRPr="003C7A85" w:rsidRDefault="004173BF" w:rsidP="00117D20">
            <w:pPr>
              <w:spacing w:line="360" w:lineRule="auto"/>
              <w:rPr>
                <w:rFonts w:eastAsia="黑体"/>
                <w:b/>
                <w:bCs/>
                <w:sz w:val="30"/>
                <w:szCs w:val="30"/>
              </w:rPr>
            </w:pPr>
            <w:r w:rsidRPr="003C7A85">
              <w:rPr>
                <w:rFonts w:eastAsia="黑体"/>
                <w:b/>
                <w:bCs/>
                <w:sz w:val="30"/>
                <w:szCs w:val="30"/>
              </w:rPr>
              <w:t>自然环境简况</w:t>
            </w:r>
            <w:r w:rsidR="00A403CC" w:rsidRPr="003C7A85">
              <w:rPr>
                <w:rFonts w:eastAsia="黑体"/>
                <w:b/>
                <w:bCs/>
                <w:sz w:val="30"/>
                <w:szCs w:val="30"/>
              </w:rPr>
              <w:t>（</w:t>
            </w:r>
            <w:r w:rsidRPr="003C7A85">
              <w:rPr>
                <w:rFonts w:eastAsia="黑体"/>
                <w:b/>
                <w:bCs/>
                <w:sz w:val="30"/>
                <w:szCs w:val="30"/>
              </w:rPr>
              <w:t>地形、地貌、地质、气候、气象、水文、植被、生物多样性等</w:t>
            </w:r>
            <w:r w:rsidR="00A403CC" w:rsidRPr="003C7A85">
              <w:rPr>
                <w:rFonts w:eastAsia="黑体"/>
                <w:b/>
                <w:bCs/>
                <w:sz w:val="30"/>
                <w:szCs w:val="30"/>
              </w:rPr>
              <w:t>）</w:t>
            </w:r>
            <w:r w:rsidRPr="003C7A85">
              <w:rPr>
                <w:rFonts w:eastAsia="黑体"/>
                <w:b/>
                <w:bCs/>
                <w:sz w:val="30"/>
                <w:szCs w:val="30"/>
              </w:rPr>
              <w:t>：</w:t>
            </w:r>
          </w:p>
          <w:p w:rsidR="008A2460" w:rsidRPr="003C7A85" w:rsidRDefault="008A2460" w:rsidP="008E003E">
            <w:pPr>
              <w:spacing w:line="360" w:lineRule="auto"/>
              <w:rPr>
                <w:rFonts w:eastAsia="黑体"/>
                <w:bCs/>
                <w:sz w:val="24"/>
              </w:rPr>
            </w:pPr>
            <w:r w:rsidRPr="003C7A85">
              <w:rPr>
                <w:rFonts w:eastAsia="黑体"/>
                <w:bCs/>
                <w:sz w:val="24"/>
              </w:rPr>
              <w:t>一、地理位置</w:t>
            </w:r>
          </w:p>
          <w:p w:rsidR="004A74F5" w:rsidRPr="003C7A85" w:rsidRDefault="00ED4359" w:rsidP="00ED4359">
            <w:pPr>
              <w:spacing w:line="360" w:lineRule="auto"/>
              <w:ind w:firstLineChars="200" w:firstLine="480"/>
              <w:rPr>
                <w:bCs/>
                <w:sz w:val="24"/>
              </w:rPr>
            </w:pPr>
            <w:r w:rsidRPr="00ED4359">
              <w:rPr>
                <w:rFonts w:hint="eastAsia"/>
                <w:bCs/>
                <w:sz w:val="24"/>
              </w:rPr>
              <w:t>金口河区位于四川西南部峨眉山南麓，距乐山中心城区</w:t>
            </w:r>
            <w:r w:rsidRPr="00ED4359">
              <w:rPr>
                <w:rFonts w:hint="eastAsia"/>
                <w:bCs/>
                <w:sz w:val="24"/>
              </w:rPr>
              <w:t>120</w:t>
            </w:r>
            <w:r w:rsidRPr="00ED4359">
              <w:rPr>
                <w:rFonts w:hint="eastAsia"/>
                <w:bCs/>
                <w:sz w:val="24"/>
              </w:rPr>
              <w:t>公里，地处乐山、雅安、眉山、</w:t>
            </w:r>
            <w:proofErr w:type="gramStart"/>
            <w:r w:rsidRPr="00ED4359">
              <w:rPr>
                <w:rFonts w:hint="eastAsia"/>
                <w:bCs/>
                <w:sz w:val="24"/>
              </w:rPr>
              <w:t>凉山四</w:t>
            </w:r>
            <w:proofErr w:type="gramEnd"/>
            <w:r w:rsidRPr="00ED4359">
              <w:rPr>
                <w:rFonts w:hint="eastAsia"/>
                <w:bCs/>
                <w:sz w:val="24"/>
              </w:rPr>
              <w:t>市州交界处，是攀西地区通往成都平原经济区、川南经济区的交通咽喉</w:t>
            </w:r>
            <w:r>
              <w:rPr>
                <w:rFonts w:hint="eastAsia"/>
                <w:bCs/>
                <w:sz w:val="24"/>
              </w:rPr>
              <w:t>。</w:t>
            </w:r>
            <w:r w:rsidRPr="00ED4359">
              <w:rPr>
                <w:bCs/>
                <w:sz w:val="24"/>
              </w:rPr>
              <w:t>地理坐标介于东经</w:t>
            </w:r>
            <w:r w:rsidRPr="00ED4359">
              <w:rPr>
                <w:bCs/>
                <w:sz w:val="24"/>
              </w:rPr>
              <w:t>102°50′24″</w:t>
            </w:r>
            <w:r w:rsidRPr="00ED4359">
              <w:rPr>
                <w:bCs/>
                <w:sz w:val="24"/>
              </w:rPr>
              <w:t>至</w:t>
            </w:r>
            <w:r w:rsidRPr="00ED4359">
              <w:rPr>
                <w:bCs/>
                <w:sz w:val="24"/>
              </w:rPr>
              <w:t>103°10′24″</w:t>
            </w:r>
            <w:r w:rsidRPr="00ED4359">
              <w:rPr>
                <w:bCs/>
                <w:sz w:val="24"/>
              </w:rPr>
              <w:t>，北纬</w:t>
            </w:r>
            <w:r w:rsidRPr="00ED4359">
              <w:rPr>
                <w:bCs/>
                <w:sz w:val="24"/>
              </w:rPr>
              <w:t>29°0′24″</w:t>
            </w:r>
            <w:r w:rsidRPr="00ED4359">
              <w:rPr>
                <w:bCs/>
                <w:sz w:val="24"/>
              </w:rPr>
              <w:t>至</w:t>
            </w:r>
            <w:r w:rsidRPr="00ED4359">
              <w:rPr>
                <w:bCs/>
                <w:sz w:val="24"/>
              </w:rPr>
              <w:t>29°0′26″</w:t>
            </w:r>
            <w:r w:rsidRPr="00ED4359">
              <w:rPr>
                <w:bCs/>
                <w:sz w:val="24"/>
              </w:rPr>
              <w:t>之间。金口河区东南与峨边彝族自治县相邻，西与甘洛、汉源县交界，北与洪雅县接壤，东北与峨眉山市相连，南北长</w:t>
            </w:r>
            <w:r w:rsidRPr="00ED4359">
              <w:rPr>
                <w:bCs/>
                <w:sz w:val="24"/>
              </w:rPr>
              <w:t>42</w:t>
            </w:r>
            <w:r w:rsidRPr="00ED4359">
              <w:rPr>
                <w:bCs/>
                <w:sz w:val="24"/>
              </w:rPr>
              <w:t>公里，东西宽约</w:t>
            </w:r>
            <w:r w:rsidRPr="00ED4359">
              <w:rPr>
                <w:bCs/>
                <w:sz w:val="24"/>
              </w:rPr>
              <w:t>20</w:t>
            </w:r>
            <w:r w:rsidRPr="00ED4359">
              <w:rPr>
                <w:bCs/>
                <w:sz w:val="24"/>
              </w:rPr>
              <w:t>公里，面积</w:t>
            </w:r>
            <w:r w:rsidRPr="00ED4359">
              <w:rPr>
                <w:bCs/>
                <w:sz w:val="24"/>
              </w:rPr>
              <w:t>598</w:t>
            </w:r>
            <w:r>
              <w:rPr>
                <w:bCs/>
                <w:sz w:val="24"/>
              </w:rPr>
              <w:t>平方公里</w:t>
            </w:r>
            <w:r>
              <w:rPr>
                <w:rFonts w:hint="eastAsia"/>
                <w:bCs/>
                <w:sz w:val="24"/>
              </w:rPr>
              <w:t>，</w:t>
            </w:r>
            <w:r w:rsidRPr="00ED4359">
              <w:rPr>
                <w:rFonts w:hint="eastAsia"/>
                <w:bCs/>
                <w:sz w:val="24"/>
              </w:rPr>
              <w:t>辖</w:t>
            </w:r>
            <w:r w:rsidRPr="00ED4359">
              <w:rPr>
                <w:rFonts w:hint="eastAsia"/>
                <w:bCs/>
                <w:sz w:val="24"/>
              </w:rPr>
              <w:t>2</w:t>
            </w:r>
            <w:r w:rsidRPr="00ED4359">
              <w:rPr>
                <w:rFonts w:hint="eastAsia"/>
                <w:bCs/>
                <w:sz w:val="24"/>
              </w:rPr>
              <w:t>个乡（吉星乡、永胜乡）、</w:t>
            </w:r>
            <w:r w:rsidRPr="00ED4359">
              <w:rPr>
                <w:rFonts w:hint="eastAsia"/>
                <w:bCs/>
                <w:sz w:val="24"/>
              </w:rPr>
              <w:t>2</w:t>
            </w:r>
            <w:r w:rsidRPr="00ED4359">
              <w:rPr>
                <w:rFonts w:hint="eastAsia"/>
                <w:bCs/>
                <w:sz w:val="24"/>
              </w:rPr>
              <w:t>个民族乡（和平彝族乡、共安彝族乡）和</w:t>
            </w:r>
            <w:r w:rsidRPr="00ED4359">
              <w:rPr>
                <w:rFonts w:hint="eastAsia"/>
                <w:bCs/>
                <w:sz w:val="24"/>
              </w:rPr>
              <w:t>2</w:t>
            </w:r>
            <w:r w:rsidRPr="00ED4359">
              <w:rPr>
                <w:rFonts w:hint="eastAsia"/>
                <w:bCs/>
                <w:sz w:val="24"/>
              </w:rPr>
              <w:t>个建制镇（永和镇、金河镇），共</w:t>
            </w:r>
            <w:r w:rsidRPr="00ED4359">
              <w:rPr>
                <w:rFonts w:hint="eastAsia"/>
                <w:bCs/>
                <w:sz w:val="24"/>
              </w:rPr>
              <w:t>4</w:t>
            </w:r>
            <w:r w:rsidRPr="00ED4359">
              <w:rPr>
                <w:rFonts w:hint="eastAsia"/>
                <w:bCs/>
                <w:sz w:val="24"/>
              </w:rPr>
              <w:t>个社区、</w:t>
            </w:r>
            <w:r w:rsidRPr="00ED4359">
              <w:rPr>
                <w:rFonts w:hint="eastAsia"/>
                <w:bCs/>
                <w:sz w:val="24"/>
              </w:rPr>
              <w:t>41</w:t>
            </w:r>
            <w:r w:rsidRPr="00ED4359">
              <w:rPr>
                <w:rFonts w:hint="eastAsia"/>
                <w:bCs/>
                <w:sz w:val="24"/>
              </w:rPr>
              <w:t>个行政村和</w:t>
            </w:r>
            <w:r w:rsidRPr="00ED4359">
              <w:rPr>
                <w:rFonts w:hint="eastAsia"/>
                <w:bCs/>
                <w:sz w:val="24"/>
              </w:rPr>
              <w:t>296</w:t>
            </w:r>
            <w:r w:rsidRPr="00ED4359">
              <w:rPr>
                <w:rFonts w:hint="eastAsia"/>
                <w:bCs/>
                <w:sz w:val="24"/>
              </w:rPr>
              <w:t>个村（居）民小组。</w:t>
            </w:r>
          </w:p>
          <w:p w:rsidR="008A2460" w:rsidRPr="003C7A85" w:rsidRDefault="007C16BA" w:rsidP="007C16BA">
            <w:pPr>
              <w:spacing w:line="360" w:lineRule="auto"/>
              <w:ind w:firstLineChars="200" w:firstLine="480"/>
              <w:rPr>
                <w:sz w:val="24"/>
                <w:u w:val="single"/>
              </w:rPr>
            </w:pPr>
            <w:r w:rsidRPr="003C7A85">
              <w:rPr>
                <w:sz w:val="24"/>
                <w:u w:val="single"/>
              </w:rPr>
              <w:t>本项目位于</w:t>
            </w:r>
            <w:r w:rsidR="00ED4359" w:rsidRPr="00ED4359">
              <w:rPr>
                <w:rFonts w:hint="eastAsia"/>
                <w:sz w:val="24"/>
                <w:u w:val="single"/>
              </w:rPr>
              <w:t>四川省乐山市金口河区金河镇铜河村</w:t>
            </w:r>
            <w:r w:rsidRPr="003C7A85">
              <w:rPr>
                <w:sz w:val="24"/>
                <w:u w:val="single"/>
              </w:rPr>
              <w:t>，</w:t>
            </w:r>
            <w:r w:rsidR="004A74F5" w:rsidRPr="003C7A85">
              <w:rPr>
                <w:sz w:val="24"/>
                <w:u w:val="single"/>
              </w:rPr>
              <w:t>项目地理位置</w:t>
            </w:r>
            <w:r w:rsidRPr="003C7A85">
              <w:rPr>
                <w:sz w:val="24"/>
                <w:u w:val="single"/>
              </w:rPr>
              <w:t>见附图</w:t>
            </w:r>
            <w:r w:rsidRPr="003C7A85">
              <w:rPr>
                <w:sz w:val="24"/>
                <w:u w:val="single"/>
              </w:rPr>
              <w:t>1</w:t>
            </w:r>
            <w:r w:rsidRPr="003C7A85">
              <w:rPr>
                <w:sz w:val="24"/>
                <w:u w:val="single"/>
              </w:rPr>
              <w:t>。</w:t>
            </w:r>
          </w:p>
          <w:p w:rsidR="008A2460" w:rsidRPr="003C7A85" w:rsidRDefault="008A2460" w:rsidP="008A2460">
            <w:pPr>
              <w:spacing w:line="360" w:lineRule="auto"/>
              <w:rPr>
                <w:rFonts w:eastAsia="黑体"/>
                <w:bCs/>
                <w:sz w:val="24"/>
              </w:rPr>
            </w:pPr>
            <w:r w:rsidRPr="003C7A85">
              <w:rPr>
                <w:rFonts w:eastAsia="黑体"/>
                <w:bCs/>
                <w:sz w:val="24"/>
              </w:rPr>
              <w:t>二、</w:t>
            </w:r>
            <w:r w:rsidR="00ED4359" w:rsidRPr="00ED4359">
              <w:rPr>
                <w:rFonts w:eastAsia="黑体"/>
                <w:bCs/>
                <w:sz w:val="24"/>
              </w:rPr>
              <w:t>地形、地貌、地质、地震</w:t>
            </w:r>
          </w:p>
          <w:p w:rsidR="00ED4359" w:rsidRPr="00ED4359" w:rsidRDefault="00ED4359" w:rsidP="00ED4359">
            <w:pPr>
              <w:adjustRightInd w:val="0"/>
              <w:spacing w:line="360" w:lineRule="auto"/>
              <w:ind w:firstLineChars="200" w:firstLine="480"/>
              <w:rPr>
                <w:sz w:val="24"/>
              </w:rPr>
            </w:pPr>
            <w:r w:rsidRPr="00ED4359">
              <w:rPr>
                <w:sz w:val="24"/>
              </w:rPr>
              <w:t>全区地处四川盆地边缘，地势地质构造复杂，断层交错，前</w:t>
            </w:r>
            <w:proofErr w:type="gramStart"/>
            <w:r w:rsidRPr="00ED4359">
              <w:rPr>
                <w:sz w:val="24"/>
              </w:rPr>
              <w:t>震旦纪系地属</w:t>
            </w:r>
            <w:proofErr w:type="gramEnd"/>
            <w:r w:rsidRPr="00ED4359">
              <w:rPr>
                <w:sz w:val="24"/>
              </w:rPr>
              <w:t>分布普遍，褶皱厉害。断层走向主要呈南北向和西北向，主要断层有金口河文店子断层、大火夹断层、吉星断层、花</w:t>
            </w:r>
            <w:proofErr w:type="gramStart"/>
            <w:r w:rsidRPr="00ED4359">
              <w:rPr>
                <w:sz w:val="24"/>
              </w:rPr>
              <w:t>茨</w:t>
            </w:r>
            <w:proofErr w:type="gramEnd"/>
            <w:r w:rsidRPr="00ED4359">
              <w:rPr>
                <w:sz w:val="24"/>
              </w:rPr>
              <w:t>断层、永胜和平断层、二道</w:t>
            </w:r>
            <w:proofErr w:type="gramStart"/>
            <w:r w:rsidRPr="00ED4359">
              <w:rPr>
                <w:sz w:val="24"/>
              </w:rPr>
              <w:t>坪至流黄水</w:t>
            </w:r>
            <w:proofErr w:type="gramEnd"/>
            <w:r w:rsidRPr="00ED4359">
              <w:rPr>
                <w:sz w:val="24"/>
              </w:rPr>
              <w:t>断层。褶皱构造较弱，主要褶皱构造有桃子坝背斜，分布于桃子坝</w:t>
            </w:r>
            <w:proofErr w:type="gramStart"/>
            <w:r w:rsidRPr="00ED4359">
              <w:rPr>
                <w:sz w:val="24"/>
              </w:rPr>
              <w:t>西南园</w:t>
            </w:r>
            <w:proofErr w:type="gramEnd"/>
            <w:r w:rsidRPr="00ED4359">
              <w:rPr>
                <w:sz w:val="24"/>
              </w:rPr>
              <w:t>一带；背风向斜，分布</w:t>
            </w:r>
            <w:proofErr w:type="gramStart"/>
            <w:r w:rsidRPr="00ED4359">
              <w:rPr>
                <w:sz w:val="24"/>
              </w:rPr>
              <w:t>于区境东部</w:t>
            </w:r>
            <w:proofErr w:type="gramEnd"/>
            <w:r w:rsidRPr="00ED4359">
              <w:rPr>
                <w:sz w:val="24"/>
              </w:rPr>
              <w:t>。</w:t>
            </w:r>
          </w:p>
          <w:p w:rsidR="005A2E5B" w:rsidRPr="003C7A85" w:rsidRDefault="00ED4359" w:rsidP="00ED4359">
            <w:pPr>
              <w:adjustRightInd w:val="0"/>
              <w:spacing w:line="360" w:lineRule="auto"/>
              <w:ind w:firstLineChars="200" w:firstLine="480"/>
              <w:rPr>
                <w:sz w:val="24"/>
              </w:rPr>
            </w:pPr>
            <w:r w:rsidRPr="00ED4359">
              <w:rPr>
                <w:sz w:val="24"/>
              </w:rPr>
              <w:t>地貌以山地为主，占全区总面积的</w:t>
            </w:r>
            <w:r w:rsidRPr="00ED4359">
              <w:rPr>
                <w:sz w:val="24"/>
              </w:rPr>
              <w:t>90%</w:t>
            </w:r>
            <w:r w:rsidRPr="00ED4359">
              <w:rPr>
                <w:sz w:val="24"/>
              </w:rPr>
              <w:t>以上，以中山深谷为主。境内崇山峻岭，冈峦起伏，相对高差较大，一般在</w:t>
            </w:r>
            <w:r w:rsidRPr="00ED4359">
              <w:rPr>
                <w:sz w:val="24"/>
              </w:rPr>
              <w:t>1500</w:t>
            </w:r>
            <w:r w:rsidRPr="00ED4359">
              <w:rPr>
                <w:sz w:val="24"/>
              </w:rPr>
              <w:t>米左右，最大达到</w:t>
            </w:r>
            <w:r w:rsidRPr="00ED4359">
              <w:rPr>
                <w:sz w:val="24"/>
              </w:rPr>
              <w:t>2793</w:t>
            </w:r>
            <w:r w:rsidRPr="00ED4359">
              <w:rPr>
                <w:sz w:val="24"/>
              </w:rPr>
              <w:t>米，最高峰为南部老鹰嘴海拔</w:t>
            </w:r>
            <w:r w:rsidRPr="00ED4359">
              <w:rPr>
                <w:sz w:val="24"/>
              </w:rPr>
              <w:t>3321</w:t>
            </w:r>
            <w:r w:rsidRPr="00ED4359">
              <w:rPr>
                <w:sz w:val="24"/>
              </w:rPr>
              <w:t>米，最低处为西部大渡河谷的斑鸠嘴海拔仅</w:t>
            </w:r>
            <w:r w:rsidRPr="00ED4359">
              <w:rPr>
                <w:sz w:val="24"/>
              </w:rPr>
              <w:t>528</w:t>
            </w:r>
            <w:r w:rsidRPr="00ED4359">
              <w:rPr>
                <w:sz w:val="24"/>
              </w:rPr>
              <w:t>米，主要以位于大渡河两侧的两大山脉为主，即老鹰嘴至八月林为第一大山脉，由西南向东延伸；另一支蓑衣岭向东至巨北峰一带为第二大山脉。地表坡度一般在</w:t>
            </w:r>
            <w:r w:rsidRPr="00ED4359">
              <w:rPr>
                <w:sz w:val="24"/>
              </w:rPr>
              <w:t>60-70</w:t>
            </w:r>
            <w:r w:rsidRPr="00ED4359">
              <w:rPr>
                <w:sz w:val="24"/>
              </w:rPr>
              <w:t>之间。</w:t>
            </w:r>
          </w:p>
          <w:p w:rsidR="008A2460" w:rsidRPr="003C7A85" w:rsidRDefault="008A2460" w:rsidP="008A2460">
            <w:pPr>
              <w:spacing w:line="360" w:lineRule="auto"/>
              <w:rPr>
                <w:rFonts w:eastAsia="黑体"/>
                <w:bCs/>
                <w:sz w:val="24"/>
              </w:rPr>
            </w:pPr>
            <w:r w:rsidRPr="003C7A85">
              <w:rPr>
                <w:rFonts w:eastAsia="黑体"/>
                <w:bCs/>
                <w:sz w:val="24"/>
              </w:rPr>
              <w:t>三、</w:t>
            </w:r>
            <w:r w:rsidR="007C16BA" w:rsidRPr="003C7A85">
              <w:rPr>
                <w:rFonts w:eastAsia="黑体"/>
                <w:bCs/>
                <w:sz w:val="24"/>
              </w:rPr>
              <w:t>水文、水系</w:t>
            </w:r>
          </w:p>
          <w:p w:rsidR="00ED4359" w:rsidRDefault="00ED4359" w:rsidP="00ED4359">
            <w:pPr>
              <w:adjustRightInd w:val="0"/>
              <w:spacing w:line="360" w:lineRule="auto"/>
              <w:ind w:firstLineChars="200" w:firstLine="480"/>
              <w:rPr>
                <w:bCs/>
                <w:sz w:val="24"/>
              </w:rPr>
            </w:pPr>
            <w:r w:rsidRPr="00ED4359">
              <w:rPr>
                <w:rFonts w:hint="eastAsia"/>
                <w:bCs/>
                <w:sz w:val="24"/>
              </w:rPr>
              <w:t>境内河流属大渡河水系，以大渡河为主干流，南北两岸的小河、溪涧均注入大渡河，形如叶脉。</w:t>
            </w:r>
          </w:p>
          <w:p w:rsidR="00ED4359" w:rsidRPr="00ED4359" w:rsidRDefault="00ED4359" w:rsidP="00ED4359">
            <w:pPr>
              <w:adjustRightInd w:val="0"/>
              <w:spacing w:line="360" w:lineRule="auto"/>
              <w:ind w:firstLineChars="200" w:firstLine="480"/>
              <w:rPr>
                <w:bCs/>
                <w:sz w:val="24"/>
              </w:rPr>
            </w:pPr>
            <w:r w:rsidRPr="00ED4359">
              <w:rPr>
                <w:bCs/>
                <w:sz w:val="24"/>
              </w:rPr>
              <w:t>大渡河是岷江最大支流，流域位于东经</w:t>
            </w:r>
            <w:r w:rsidRPr="00ED4359">
              <w:rPr>
                <w:bCs/>
                <w:sz w:val="24"/>
              </w:rPr>
              <w:t>99°42′~103°48′</w:t>
            </w:r>
            <w:r w:rsidRPr="00ED4359">
              <w:rPr>
                <w:bCs/>
                <w:sz w:val="24"/>
              </w:rPr>
              <w:t>，北纬</w:t>
            </w:r>
            <w:r w:rsidRPr="00ED4359">
              <w:rPr>
                <w:bCs/>
                <w:sz w:val="24"/>
              </w:rPr>
              <w:t>28°15′~33°33′</w:t>
            </w:r>
            <w:r w:rsidRPr="00ED4359">
              <w:rPr>
                <w:bCs/>
                <w:sz w:val="24"/>
              </w:rPr>
              <w:t>之间，发源于川青交界的雪山草地。上有三源，东源梭磨河发源于四川省红原县鹧鸪山；</w:t>
            </w:r>
            <w:proofErr w:type="gramStart"/>
            <w:r w:rsidRPr="00ED4359">
              <w:rPr>
                <w:bCs/>
                <w:sz w:val="24"/>
              </w:rPr>
              <w:t>西源绰斯呷河</w:t>
            </w:r>
            <w:proofErr w:type="gramEnd"/>
            <w:r w:rsidRPr="00ED4359">
              <w:rPr>
                <w:bCs/>
                <w:sz w:val="24"/>
              </w:rPr>
              <w:t>发源于青海省果洛山东南麓；正</w:t>
            </w:r>
            <w:proofErr w:type="gramStart"/>
            <w:r w:rsidRPr="00ED4359">
              <w:rPr>
                <w:bCs/>
                <w:sz w:val="24"/>
              </w:rPr>
              <w:t>源足木足河</w:t>
            </w:r>
            <w:proofErr w:type="gramEnd"/>
            <w:r w:rsidRPr="00ED4359">
              <w:rPr>
                <w:bCs/>
                <w:sz w:val="24"/>
              </w:rPr>
              <w:t>发源于青海省巴颜喀拉山。</w:t>
            </w:r>
            <w:proofErr w:type="gramStart"/>
            <w:r w:rsidRPr="00ED4359">
              <w:rPr>
                <w:bCs/>
                <w:sz w:val="24"/>
              </w:rPr>
              <w:t>足</w:t>
            </w:r>
            <w:r w:rsidRPr="00ED4359">
              <w:rPr>
                <w:bCs/>
                <w:sz w:val="24"/>
              </w:rPr>
              <w:lastRenderedPageBreak/>
              <w:t>木足</w:t>
            </w:r>
            <w:proofErr w:type="gramEnd"/>
            <w:r w:rsidRPr="00ED4359">
              <w:rPr>
                <w:bCs/>
                <w:sz w:val="24"/>
              </w:rPr>
              <w:t>河流经马尔康热尔</w:t>
            </w:r>
            <w:proofErr w:type="gramStart"/>
            <w:r w:rsidRPr="00ED4359">
              <w:rPr>
                <w:bCs/>
                <w:sz w:val="24"/>
              </w:rPr>
              <w:t>脚左纳</w:t>
            </w:r>
            <w:proofErr w:type="gramEnd"/>
            <w:r w:rsidRPr="00ED4359">
              <w:rPr>
                <w:bCs/>
                <w:sz w:val="24"/>
              </w:rPr>
              <w:t>东源梭磨河，西南流至马尔康县可尔因右纳西源</w:t>
            </w:r>
            <w:proofErr w:type="gramStart"/>
            <w:r w:rsidRPr="00ED4359">
              <w:rPr>
                <w:bCs/>
                <w:sz w:val="24"/>
              </w:rPr>
              <w:t>绰斯呷河</w:t>
            </w:r>
            <w:proofErr w:type="gramEnd"/>
            <w:r w:rsidRPr="00ED4359">
              <w:rPr>
                <w:bCs/>
                <w:sz w:val="24"/>
              </w:rPr>
              <w:t>。三源汇合后始称大金川，南流至丹巴县，左纳小金川河，一下始称大渡河。继续向南流，</w:t>
            </w:r>
            <w:proofErr w:type="gramStart"/>
            <w:r w:rsidRPr="00ED4359">
              <w:rPr>
                <w:bCs/>
                <w:sz w:val="24"/>
              </w:rPr>
              <w:t>左纳金汤</w:t>
            </w:r>
            <w:proofErr w:type="gramEnd"/>
            <w:r w:rsidRPr="00ED4359">
              <w:rPr>
                <w:bCs/>
                <w:sz w:val="24"/>
              </w:rPr>
              <w:t>河，右纳瓦斯河，过泸定县后，</w:t>
            </w:r>
            <w:proofErr w:type="gramStart"/>
            <w:r w:rsidRPr="00ED4359">
              <w:rPr>
                <w:bCs/>
                <w:sz w:val="24"/>
              </w:rPr>
              <w:t>左纳田</w:t>
            </w:r>
            <w:proofErr w:type="gramEnd"/>
            <w:r w:rsidRPr="00ED4359">
              <w:rPr>
                <w:bCs/>
                <w:sz w:val="24"/>
              </w:rPr>
              <w:t>湾河、安顺河，并折向东流，至</w:t>
            </w:r>
            <w:proofErr w:type="gramStart"/>
            <w:r w:rsidRPr="00ED4359">
              <w:rPr>
                <w:bCs/>
                <w:sz w:val="24"/>
              </w:rPr>
              <w:t>石棉县右纳南垭河</w:t>
            </w:r>
            <w:proofErr w:type="gramEnd"/>
            <w:r w:rsidRPr="00ED4359">
              <w:rPr>
                <w:bCs/>
                <w:sz w:val="24"/>
              </w:rPr>
              <w:t>，至汉源县</w:t>
            </w:r>
            <w:proofErr w:type="gramStart"/>
            <w:r w:rsidRPr="00ED4359">
              <w:rPr>
                <w:bCs/>
                <w:sz w:val="24"/>
              </w:rPr>
              <w:t>左纳流</w:t>
            </w:r>
            <w:proofErr w:type="gramEnd"/>
            <w:r w:rsidRPr="00ED4359">
              <w:rPr>
                <w:bCs/>
                <w:sz w:val="24"/>
              </w:rPr>
              <w:t>沙河，至甘洛县右纳尼日河，再东流过金口河、峨边，至乐山市铜</w:t>
            </w:r>
            <w:proofErr w:type="gramStart"/>
            <w:r w:rsidRPr="00ED4359">
              <w:rPr>
                <w:bCs/>
                <w:sz w:val="24"/>
              </w:rPr>
              <w:t>街子折而</w:t>
            </w:r>
            <w:proofErr w:type="gramEnd"/>
            <w:r w:rsidRPr="00ED4359">
              <w:rPr>
                <w:bCs/>
                <w:sz w:val="24"/>
              </w:rPr>
              <w:t>向北，过</w:t>
            </w:r>
            <w:proofErr w:type="gramStart"/>
            <w:r w:rsidRPr="00ED4359">
              <w:rPr>
                <w:bCs/>
                <w:sz w:val="24"/>
              </w:rPr>
              <w:t>福禄镇有</w:t>
            </w:r>
            <w:proofErr w:type="gramEnd"/>
            <w:r w:rsidRPr="00ED4359">
              <w:rPr>
                <w:bCs/>
                <w:sz w:val="24"/>
              </w:rPr>
              <w:t>较大弯折，于乐山市草堂</w:t>
            </w:r>
            <w:proofErr w:type="gramStart"/>
            <w:r w:rsidRPr="00ED4359">
              <w:rPr>
                <w:bCs/>
                <w:sz w:val="24"/>
              </w:rPr>
              <w:t>鞋渡左纳</w:t>
            </w:r>
            <w:proofErr w:type="gramEnd"/>
            <w:r w:rsidRPr="00ED4359">
              <w:rPr>
                <w:bCs/>
                <w:sz w:val="24"/>
              </w:rPr>
              <w:t>青衣江，最后东流至乐山市</w:t>
            </w:r>
            <w:proofErr w:type="gramStart"/>
            <w:r w:rsidRPr="00ED4359">
              <w:rPr>
                <w:bCs/>
                <w:sz w:val="24"/>
              </w:rPr>
              <w:t>市</w:t>
            </w:r>
            <w:proofErr w:type="gramEnd"/>
            <w:r w:rsidRPr="00ED4359">
              <w:rPr>
                <w:bCs/>
                <w:sz w:val="24"/>
              </w:rPr>
              <w:t>中区的肖公嘴与岷江相汇。按照河道特征和降水特性区分，一般以泸定以上为上游，河长</w:t>
            </w:r>
            <w:r w:rsidRPr="00ED4359">
              <w:rPr>
                <w:bCs/>
                <w:sz w:val="24"/>
              </w:rPr>
              <w:t>682km</w:t>
            </w:r>
            <w:r w:rsidRPr="00ED4359">
              <w:rPr>
                <w:bCs/>
                <w:sz w:val="24"/>
              </w:rPr>
              <w:t>；泸定至铜街子为中游，河长</w:t>
            </w:r>
            <w:r w:rsidRPr="00ED4359">
              <w:rPr>
                <w:bCs/>
                <w:sz w:val="24"/>
              </w:rPr>
              <w:t>310km</w:t>
            </w:r>
            <w:r w:rsidRPr="00ED4359">
              <w:rPr>
                <w:bCs/>
                <w:sz w:val="24"/>
              </w:rPr>
              <w:t>；铜街</w:t>
            </w:r>
            <w:proofErr w:type="gramStart"/>
            <w:r w:rsidRPr="00ED4359">
              <w:rPr>
                <w:bCs/>
                <w:sz w:val="24"/>
              </w:rPr>
              <w:t>子以下</w:t>
            </w:r>
            <w:proofErr w:type="gramEnd"/>
            <w:r w:rsidRPr="00ED4359">
              <w:rPr>
                <w:bCs/>
                <w:sz w:val="24"/>
              </w:rPr>
              <w:t>为下游，河长</w:t>
            </w:r>
            <w:r w:rsidRPr="00ED4359">
              <w:rPr>
                <w:bCs/>
                <w:sz w:val="24"/>
              </w:rPr>
              <w:t>70km</w:t>
            </w:r>
            <w:r w:rsidRPr="00ED4359">
              <w:rPr>
                <w:bCs/>
                <w:sz w:val="24"/>
              </w:rPr>
              <w:t>。大渡河干流河道略呈</w:t>
            </w:r>
            <w:r w:rsidRPr="00ED4359">
              <w:rPr>
                <w:bCs/>
                <w:sz w:val="24"/>
              </w:rPr>
              <w:t>“L”</w:t>
            </w:r>
            <w:r w:rsidRPr="00ED4359">
              <w:rPr>
                <w:bCs/>
                <w:sz w:val="24"/>
              </w:rPr>
              <w:t>型，全长</w:t>
            </w:r>
            <w:r w:rsidRPr="00ED4359">
              <w:rPr>
                <w:bCs/>
                <w:sz w:val="24"/>
              </w:rPr>
              <w:t>1062km</w:t>
            </w:r>
            <w:r w:rsidRPr="00ED4359">
              <w:rPr>
                <w:bCs/>
                <w:sz w:val="24"/>
              </w:rPr>
              <w:t>，流域面积</w:t>
            </w:r>
            <w:r w:rsidRPr="00ED4359">
              <w:rPr>
                <w:bCs/>
                <w:sz w:val="24"/>
              </w:rPr>
              <w:t>77772km</w:t>
            </w:r>
            <w:r w:rsidRPr="00ED4359">
              <w:rPr>
                <w:bCs/>
                <w:sz w:val="24"/>
                <w:vertAlign w:val="superscript"/>
              </w:rPr>
              <w:t>2</w:t>
            </w:r>
            <w:r w:rsidRPr="00ED4359">
              <w:rPr>
                <w:bCs/>
                <w:sz w:val="24"/>
              </w:rPr>
              <w:t>（不含青衣江，包括青衣江流域面积为</w:t>
            </w:r>
            <w:r w:rsidRPr="00ED4359">
              <w:rPr>
                <w:bCs/>
                <w:sz w:val="24"/>
              </w:rPr>
              <w:t>90700km</w:t>
            </w:r>
            <w:r w:rsidRPr="00ED4359">
              <w:rPr>
                <w:bCs/>
                <w:sz w:val="24"/>
                <w:vertAlign w:val="superscript"/>
              </w:rPr>
              <w:t>2</w:t>
            </w:r>
            <w:r w:rsidRPr="00ED4359">
              <w:rPr>
                <w:bCs/>
                <w:sz w:val="24"/>
              </w:rPr>
              <w:t>）。</w:t>
            </w:r>
          </w:p>
          <w:p w:rsidR="00ED4359" w:rsidRPr="00ED4359" w:rsidRDefault="00ED4359" w:rsidP="00ED4359">
            <w:pPr>
              <w:adjustRightInd w:val="0"/>
              <w:spacing w:line="360" w:lineRule="auto"/>
              <w:ind w:firstLineChars="200" w:firstLine="480"/>
              <w:rPr>
                <w:bCs/>
                <w:sz w:val="24"/>
              </w:rPr>
            </w:pPr>
            <w:r w:rsidRPr="00ED4359">
              <w:rPr>
                <w:bCs/>
                <w:sz w:val="24"/>
              </w:rPr>
              <w:t>铜街子以上河段，河谷陡狭，切割深，落差大，滩多水急，水能资源丰富。铜街</w:t>
            </w:r>
            <w:proofErr w:type="gramStart"/>
            <w:r w:rsidRPr="00ED4359">
              <w:rPr>
                <w:bCs/>
                <w:sz w:val="24"/>
              </w:rPr>
              <w:t>子以下</w:t>
            </w:r>
            <w:proofErr w:type="gramEnd"/>
            <w:r w:rsidRPr="00ED4359">
              <w:rPr>
                <w:bCs/>
                <w:sz w:val="24"/>
              </w:rPr>
              <w:t>河段逐渐进入盆地，河谷开阔，谷宽一般都在</w:t>
            </w:r>
            <w:r w:rsidRPr="00ED4359">
              <w:rPr>
                <w:bCs/>
                <w:sz w:val="24"/>
              </w:rPr>
              <w:t>1500~200m</w:t>
            </w:r>
            <w:r w:rsidRPr="00ED4359">
              <w:rPr>
                <w:bCs/>
                <w:sz w:val="24"/>
              </w:rPr>
              <w:t>，水面宽</w:t>
            </w:r>
            <w:r w:rsidRPr="00ED4359">
              <w:rPr>
                <w:bCs/>
                <w:sz w:val="24"/>
              </w:rPr>
              <w:t>200~400m</w:t>
            </w:r>
            <w:r w:rsidRPr="00ED4359">
              <w:rPr>
                <w:bCs/>
                <w:sz w:val="24"/>
              </w:rPr>
              <w:t>之间，河床比降骤小，水流趋于平缓，流水分叉较多，多河漫滩、阶地和沙洲。沙湾区以下则进入乐山市冲积平原。</w:t>
            </w:r>
          </w:p>
          <w:p w:rsidR="00ED4359" w:rsidRPr="00ED4359" w:rsidRDefault="00ED4359" w:rsidP="00ED4359">
            <w:pPr>
              <w:adjustRightInd w:val="0"/>
              <w:spacing w:line="360" w:lineRule="auto"/>
              <w:ind w:firstLineChars="200" w:firstLine="480"/>
              <w:rPr>
                <w:bCs/>
                <w:sz w:val="24"/>
              </w:rPr>
            </w:pPr>
            <w:r w:rsidRPr="00ED4359">
              <w:rPr>
                <w:bCs/>
                <w:sz w:val="24"/>
              </w:rPr>
              <w:t>大渡河在金口河区的永胜乡白熊沟口流入乐山市境内，干流在乐山市境内河长</w:t>
            </w:r>
            <w:r w:rsidRPr="00ED4359">
              <w:rPr>
                <w:bCs/>
                <w:sz w:val="24"/>
              </w:rPr>
              <w:t>172km</w:t>
            </w:r>
            <w:r w:rsidRPr="00ED4359">
              <w:rPr>
                <w:bCs/>
                <w:sz w:val="24"/>
              </w:rPr>
              <w:t>，落差</w:t>
            </w:r>
            <w:r w:rsidRPr="00ED4359">
              <w:rPr>
                <w:bCs/>
                <w:sz w:val="24"/>
              </w:rPr>
              <w:t>253m</w:t>
            </w:r>
            <w:r w:rsidRPr="00ED4359">
              <w:rPr>
                <w:bCs/>
                <w:sz w:val="24"/>
              </w:rPr>
              <w:t>，平均比降约</w:t>
            </w:r>
            <w:r w:rsidRPr="00ED4359">
              <w:rPr>
                <w:bCs/>
                <w:sz w:val="24"/>
              </w:rPr>
              <w:t>1.31‰</w:t>
            </w:r>
            <w:r w:rsidRPr="00ED4359">
              <w:rPr>
                <w:bCs/>
                <w:sz w:val="24"/>
              </w:rPr>
              <w:t>，境内流域面积</w:t>
            </w:r>
            <w:r w:rsidRPr="00ED4359">
              <w:rPr>
                <w:bCs/>
                <w:sz w:val="24"/>
              </w:rPr>
              <w:t>4610km</w:t>
            </w:r>
            <w:r w:rsidRPr="00ED4359">
              <w:rPr>
                <w:bCs/>
                <w:sz w:val="24"/>
                <w:vertAlign w:val="superscript"/>
              </w:rPr>
              <w:t>2</w:t>
            </w:r>
            <w:r w:rsidRPr="00ED4359">
              <w:rPr>
                <w:bCs/>
                <w:sz w:val="24"/>
              </w:rPr>
              <w:t>。</w:t>
            </w:r>
          </w:p>
          <w:p w:rsidR="005A2E5B" w:rsidRPr="003C7A85" w:rsidRDefault="00ED4359" w:rsidP="00ED4359">
            <w:pPr>
              <w:adjustRightInd w:val="0"/>
              <w:spacing w:line="360" w:lineRule="auto"/>
              <w:ind w:firstLineChars="200" w:firstLine="480"/>
              <w:rPr>
                <w:bCs/>
                <w:sz w:val="24"/>
              </w:rPr>
            </w:pPr>
            <w:r w:rsidRPr="00ED4359">
              <w:rPr>
                <w:bCs/>
                <w:sz w:val="24"/>
              </w:rPr>
              <w:t>区内河流属大渡河水系，以大渡河为主干流，南北两岸的小河、溪流均注入大渡河，区内河长</w:t>
            </w:r>
            <w:r w:rsidRPr="00ED4359">
              <w:rPr>
                <w:bCs/>
                <w:sz w:val="24"/>
              </w:rPr>
              <w:t>38.65km</w:t>
            </w:r>
            <w:r w:rsidRPr="00ED4359">
              <w:rPr>
                <w:bCs/>
                <w:sz w:val="24"/>
              </w:rPr>
              <w:t>，年平均流量</w:t>
            </w:r>
            <w:r w:rsidRPr="00ED4359">
              <w:rPr>
                <w:bCs/>
                <w:sz w:val="24"/>
              </w:rPr>
              <w:t>1047m</w:t>
            </w:r>
            <w:r w:rsidRPr="00ED4359">
              <w:rPr>
                <w:bCs/>
                <w:sz w:val="24"/>
                <w:vertAlign w:val="superscript"/>
              </w:rPr>
              <w:t>3</w:t>
            </w:r>
            <w:r w:rsidRPr="00ED4359">
              <w:rPr>
                <w:bCs/>
                <w:sz w:val="24"/>
              </w:rPr>
              <w:t>/s</w:t>
            </w:r>
            <w:r w:rsidRPr="00ED4359">
              <w:rPr>
                <w:bCs/>
                <w:sz w:val="24"/>
              </w:rPr>
              <w:t>，最大洪流量为</w:t>
            </w:r>
            <w:r w:rsidRPr="00ED4359">
              <w:rPr>
                <w:bCs/>
                <w:sz w:val="24"/>
              </w:rPr>
              <w:t>10400m</w:t>
            </w:r>
            <w:r w:rsidRPr="00ED4359">
              <w:rPr>
                <w:bCs/>
                <w:sz w:val="24"/>
                <w:vertAlign w:val="superscript"/>
              </w:rPr>
              <w:t>3</w:t>
            </w:r>
            <w:r w:rsidRPr="00ED4359">
              <w:rPr>
                <w:bCs/>
                <w:sz w:val="24"/>
              </w:rPr>
              <w:t>/s</w:t>
            </w:r>
            <w:r w:rsidRPr="00ED4359">
              <w:rPr>
                <w:bCs/>
                <w:sz w:val="24"/>
              </w:rPr>
              <w:t>，枯水期最小流量</w:t>
            </w:r>
            <w:r w:rsidRPr="00ED4359">
              <w:rPr>
                <w:bCs/>
                <w:sz w:val="24"/>
              </w:rPr>
              <w:t>320m</w:t>
            </w:r>
            <w:r w:rsidRPr="00ED4359">
              <w:rPr>
                <w:bCs/>
                <w:sz w:val="24"/>
                <w:vertAlign w:val="superscript"/>
              </w:rPr>
              <w:t>3</w:t>
            </w:r>
            <w:r w:rsidRPr="00ED4359">
              <w:rPr>
                <w:bCs/>
                <w:sz w:val="24"/>
              </w:rPr>
              <w:t>/s</w:t>
            </w:r>
            <w:r w:rsidRPr="00ED4359">
              <w:rPr>
                <w:bCs/>
                <w:sz w:val="24"/>
              </w:rPr>
              <w:t>。</w:t>
            </w:r>
          </w:p>
          <w:p w:rsidR="005A2E5B" w:rsidRPr="003C7A85" w:rsidRDefault="005A2E5B" w:rsidP="005A2E5B">
            <w:pPr>
              <w:spacing w:line="360" w:lineRule="auto"/>
              <w:ind w:firstLineChars="200" w:firstLine="480"/>
              <w:rPr>
                <w:bCs/>
                <w:sz w:val="24"/>
                <w:u w:val="single"/>
              </w:rPr>
            </w:pPr>
            <w:r w:rsidRPr="003C7A85">
              <w:rPr>
                <w:rFonts w:hint="eastAsia"/>
                <w:bCs/>
                <w:sz w:val="24"/>
                <w:u w:val="single"/>
              </w:rPr>
              <w:t>本项目</w:t>
            </w:r>
            <w:r w:rsidR="00E72C50" w:rsidRPr="003C7A85">
              <w:rPr>
                <w:rFonts w:hint="eastAsia"/>
                <w:bCs/>
                <w:sz w:val="24"/>
                <w:u w:val="single"/>
              </w:rPr>
              <w:t>污水的最终</w:t>
            </w:r>
            <w:r w:rsidRPr="003C7A85">
              <w:rPr>
                <w:rFonts w:hint="eastAsia"/>
                <w:bCs/>
                <w:sz w:val="24"/>
                <w:u w:val="single"/>
              </w:rPr>
              <w:t>受纳水体为</w:t>
            </w:r>
            <w:r w:rsidR="00ED4359">
              <w:rPr>
                <w:rFonts w:hint="eastAsia"/>
                <w:bCs/>
                <w:sz w:val="24"/>
                <w:u w:val="single"/>
              </w:rPr>
              <w:t>大渡河</w:t>
            </w:r>
            <w:r w:rsidRPr="003C7A85">
              <w:rPr>
                <w:rFonts w:hint="eastAsia"/>
                <w:bCs/>
                <w:sz w:val="24"/>
                <w:u w:val="single"/>
              </w:rPr>
              <w:t>。</w:t>
            </w:r>
          </w:p>
          <w:p w:rsidR="008A2460" w:rsidRPr="003C7A85" w:rsidRDefault="008A2460" w:rsidP="005A2E5B">
            <w:pPr>
              <w:spacing w:line="360" w:lineRule="auto"/>
              <w:rPr>
                <w:rFonts w:eastAsia="黑体"/>
                <w:bCs/>
                <w:sz w:val="24"/>
              </w:rPr>
            </w:pPr>
            <w:r w:rsidRPr="003C7A85">
              <w:rPr>
                <w:rFonts w:eastAsia="黑体"/>
                <w:bCs/>
                <w:sz w:val="24"/>
              </w:rPr>
              <w:t>四、</w:t>
            </w:r>
            <w:r w:rsidR="007C16BA" w:rsidRPr="003C7A85">
              <w:rPr>
                <w:rFonts w:eastAsia="黑体"/>
                <w:bCs/>
                <w:sz w:val="24"/>
              </w:rPr>
              <w:t>气候特征及气象条件</w:t>
            </w:r>
          </w:p>
          <w:p w:rsidR="00F0506A" w:rsidRPr="003C7A85" w:rsidRDefault="00ED4359" w:rsidP="00ED4359">
            <w:pPr>
              <w:pStyle w:val="3"/>
              <w:numPr>
                <w:ilvl w:val="0"/>
                <w:numId w:val="0"/>
              </w:numPr>
              <w:spacing w:before="0" w:after="0" w:line="360" w:lineRule="auto"/>
              <w:ind w:firstLineChars="200" w:firstLine="480"/>
              <w:rPr>
                <w:b w:val="0"/>
                <w:bCs w:val="0"/>
                <w:sz w:val="24"/>
              </w:rPr>
            </w:pPr>
            <w:r w:rsidRPr="00ED4359">
              <w:rPr>
                <w:rFonts w:hint="eastAsia"/>
                <w:b w:val="0"/>
                <w:bCs w:val="0"/>
                <w:sz w:val="24"/>
              </w:rPr>
              <w:t>境内气候基本上属于中亚热带季风类型，呈立体分布，一年四季分明，残冬持续较久，春季回温较迟，冬春季少雨，造成常年性的冬干春旱现象。夏季则降雨集中，且多大雨暴雨，多大风，多洪涝，秋季多</w:t>
            </w:r>
            <w:proofErr w:type="gramStart"/>
            <w:r w:rsidRPr="00ED4359">
              <w:rPr>
                <w:rFonts w:hint="eastAsia"/>
                <w:b w:val="0"/>
                <w:bCs w:val="0"/>
                <w:sz w:val="24"/>
              </w:rPr>
              <w:t>绵</w:t>
            </w:r>
            <w:proofErr w:type="gramEnd"/>
            <w:r w:rsidRPr="00ED4359">
              <w:rPr>
                <w:rFonts w:hint="eastAsia"/>
                <w:b w:val="0"/>
                <w:bCs w:val="0"/>
                <w:sz w:val="24"/>
              </w:rPr>
              <w:t>雨。</w:t>
            </w:r>
          </w:p>
          <w:p w:rsidR="00F0506A" w:rsidRPr="003C7A85" w:rsidRDefault="00F0506A" w:rsidP="00AF3CC5">
            <w:pPr>
              <w:pStyle w:val="3"/>
              <w:numPr>
                <w:ilvl w:val="0"/>
                <w:numId w:val="0"/>
              </w:numPr>
              <w:spacing w:before="0" w:after="0" w:line="360" w:lineRule="auto"/>
              <w:ind w:firstLineChars="200" w:firstLine="480"/>
              <w:rPr>
                <w:b w:val="0"/>
                <w:bCs w:val="0"/>
                <w:sz w:val="24"/>
              </w:rPr>
            </w:pPr>
            <w:r w:rsidRPr="003C7A85">
              <w:rPr>
                <w:rFonts w:hint="eastAsia"/>
                <w:b w:val="0"/>
                <w:bCs w:val="0"/>
                <w:sz w:val="24"/>
              </w:rPr>
              <w:t>主要</w:t>
            </w:r>
            <w:r w:rsidR="00ED4359">
              <w:rPr>
                <w:rFonts w:hint="eastAsia"/>
                <w:b w:val="0"/>
                <w:bCs w:val="0"/>
                <w:sz w:val="24"/>
              </w:rPr>
              <w:t>气象</w:t>
            </w:r>
            <w:r w:rsidRPr="003C7A85">
              <w:rPr>
                <w:rFonts w:hint="eastAsia"/>
                <w:b w:val="0"/>
                <w:bCs w:val="0"/>
                <w:sz w:val="24"/>
              </w:rPr>
              <w:t>特征如下：</w:t>
            </w:r>
          </w:p>
          <w:p w:rsidR="00ED4359" w:rsidRPr="00ED4359" w:rsidRDefault="00ED4359" w:rsidP="00ED4359">
            <w:pPr>
              <w:adjustRightInd w:val="0"/>
              <w:spacing w:line="360" w:lineRule="auto"/>
              <w:ind w:firstLineChars="200" w:firstLine="480"/>
              <w:rPr>
                <w:bCs/>
                <w:sz w:val="24"/>
              </w:rPr>
            </w:pPr>
            <w:r w:rsidRPr="00ED4359">
              <w:rPr>
                <w:rFonts w:hint="eastAsia"/>
                <w:bCs/>
                <w:sz w:val="24"/>
              </w:rPr>
              <w:t>多年平均气温：</w:t>
            </w:r>
            <w:r w:rsidRPr="00ED4359">
              <w:rPr>
                <w:rFonts w:hint="eastAsia"/>
                <w:bCs/>
                <w:sz w:val="24"/>
              </w:rPr>
              <w:t>16.3</w:t>
            </w:r>
            <w:r w:rsidRPr="00ED4359">
              <w:rPr>
                <w:rFonts w:hint="eastAsia"/>
                <w:bCs/>
                <w:sz w:val="24"/>
              </w:rPr>
              <w:t>℃；</w:t>
            </w:r>
            <w:r w:rsidRPr="00ED4359">
              <w:rPr>
                <w:rFonts w:hint="eastAsia"/>
                <w:bCs/>
                <w:sz w:val="24"/>
              </w:rPr>
              <w:t xml:space="preserve">  </w:t>
            </w:r>
            <w:r w:rsidRPr="00ED4359">
              <w:rPr>
                <w:rFonts w:hint="eastAsia"/>
                <w:bCs/>
                <w:sz w:val="24"/>
              </w:rPr>
              <w:t>多年极端最高气温：</w:t>
            </w:r>
            <w:r w:rsidRPr="00ED4359">
              <w:rPr>
                <w:rFonts w:hint="eastAsia"/>
                <w:bCs/>
                <w:sz w:val="24"/>
              </w:rPr>
              <w:t>38.5</w:t>
            </w:r>
            <w:r w:rsidRPr="00ED4359">
              <w:rPr>
                <w:rFonts w:hint="eastAsia"/>
                <w:bCs/>
                <w:sz w:val="24"/>
              </w:rPr>
              <w:t>℃；</w:t>
            </w:r>
          </w:p>
          <w:p w:rsidR="00ED4359" w:rsidRPr="00ED4359" w:rsidRDefault="00ED4359" w:rsidP="00ED4359">
            <w:pPr>
              <w:adjustRightInd w:val="0"/>
              <w:spacing w:line="360" w:lineRule="auto"/>
              <w:ind w:firstLineChars="200" w:firstLine="480"/>
              <w:rPr>
                <w:bCs/>
                <w:sz w:val="24"/>
              </w:rPr>
            </w:pPr>
            <w:r w:rsidRPr="00ED4359">
              <w:rPr>
                <w:rFonts w:hint="eastAsia"/>
                <w:bCs/>
                <w:sz w:val="24"/>
              </w:rPr>
              <w:t>多年极端最低气温：－</w:t>
            </w:r>
            <w:r w:rsidRPr="00ED4359">
              <w:rPr>
                <w:rFonts w:hint="eastAsia"/>
                <w:bCs/>
                <w:sz w:val="24"/>
              </w:rPr>
              <w:t>1</w:t>
            </w:r>
            <w:r w:rsidRPr="00ED4359">
              <w:rPr>
                <w:rFonts w:hint="eastAsia"/>
                <w:bCs/>
                <w:sz w:val="24"/>
              </w:rPr>
              <w:t>℃；</w:t>
            </w:r>
            <w:r w:rsidRPr="00ED4359">
              <w:rPr>
                <w:rFonts w:hint="eastAsia"/>
                <w:bCs/>
                <w:sz w:val="24"/>
              </w:rPr>
              <w:t xml:space="preserve">  </w:t>
            </w:r>
            <w:r w:rsidRPr="00ED4359">
              <w:rPr>
                <w:rFonts w:hint="eastAsia"/>
                <w:bCs/>
                <w:sz w:val="24"/>
              </w:rPr>
              <w:t>全年无霜期：</w:t>
            </w:r>
            <w:r w:rsidRPr="00ED4359">
              <w:rPr>
                <w:rFonts w:hint="eastAsia"/>
                <w:bCs/>
                <w:sz w:val="24"/>
              </w:rPr>
              <w:t>330</w:t>
            </w:r>
            <w:r w:rsidRPr="00ED4359">
              <w:rPr>
                <w:rFonts w:hint="eastAsia"/>
                <w:bCs/>
                <w:sz w:val="24"/>
              </w:rPr>
              <w:t>天；</w:t>
            </w:r>
          </w:p>
          <w:p w:rsidR="00ED4359" w:rsidRPr="00ED4359" w:rsidRDefault="00ED4359" w:rsidP="00ED4359">
            <w:pPr>
              <w:adjustRightInd w:val="0"/>
              <w:spacing w:line="360" w:lineRule="auto"/>
              <w:ind w:firstLineChars="200" w:firstLine="480"/>
              <w:rPr>
                <w:bCs/>
                <w:sz w:val="24"/>
              </w:rPr>
            </w:pPr>
            <w:r w:rsidRPr="00ED4359">
              <w:rPr>
                <w:rFonts w:hint="eastAsia"/>
                <w:bCs/>
                <w:sz w:val="24"/>
              </w:rPr>
              <w:t>多年平均气压：</w:t>
            </w:r>
            <w:r w:rsidRPr="00ED4359">
              <w:rPr>
                <w:rFonts w:hint="eastAsia"/>
                <w:bCs/>
                <w:sz w:val="24"/>
              </w:rPr>
              <w:t>956.7Pa</w:t>
            </w:r>
            <w:r w:rsidRPr="00ED4359">
              <w:rPr>
                <w:rFonts w:hint="eastAsia"/>
                <w:bCs/>
                <w:sz w:val="24"/>
              </w:rPr>
              <w:t>；</w:t>
            </w:r>
            <w:r w:rsidRPr="00ED4359">
              <w:rPr>
                <w:rFonts w:hint="eastAsia"/>
                <w:bCs/>
                <w:sz w:val="24"/>
              </w:rPr>
              <w:t xml:space="preserve">    </w:t>
            </w:r>
            <w:r w:rsidRPr="00ED4359">
              <w:rPr>
                <w:rFonts w:hint="eastAsia"/>
                <w:bCs/>
                <w:sz w:val="24"/>
              </w:rPr>
              <w:t>多年平均相对湿度：</w:t>
            </w:r>
            <w:r w:rsidRPr="00ED4359">
              <w:rPr>
                <w:rFonts w:hint="eastAsia"/>
                <w:bCs/>
                <w:sz w:val="24"/>
              </w:rPr>
              <w:t>5%</w:t>
            </w:r>
            <w:r w:rsidRPr="00ED4359">
              <w:rPr>
                <w:rFonts w:hint="eastAsia"/>
                <w:bCs/>
                <w:sz w:val="24"/>
              </w:rPr>
              <w:t>；</w:t>
            </w:r>
          </w:p>
          <w:p w:rsidR="00ED4359" w:rsidRPr="00ED4359" w:rsidRDefault="00ED4359" w:rsidP="00ED4359">
            <w:pPr>
              <w:adjustRightInd w:val="0"/>
              <w:spacing w:line="360" w:lineRule="auto"/>
              <w:ind w:firstLineChars="200" w:firstLine="480"/>
              <w:rPr>
                <w:bCs/>
                <w:sz w:val="24"/>
              </w:rPr>
            </w:pPr>
            <w:r w:rsidRPr="00ED4359">
              <w:rPr>
                <w:rFonts w:hint="eastAsia"/>
                <w:bCs/>
                <w:sz w:val="24"/>
              </w:rPr>
              <w:t>多年平均降水量：</w:t>
            </w:r>
            <w:r w:rsidRPr="00ED4359">
              <w:rPr>
                <w:rFonts w:hint="eastAsia"/>
                <w:bCs/>
                <w:sz w:val="24"/>
              </w:rPr>
              <w:t>946mm</w:t>
            </w:r>
            <w:r w:rsidRPr="00ED4359">
              <w:rPr>
                <w:rFonts w:hint="eastAsia"/>
                <w:bCs/>
                <w:sz w:val="24"/>
              </w:rPr>
              <w:t>；</w:t>
            </w:r>
            <w:r w:rsidRPr="00ED4359">
              <w:rPr>
                <w:rFonts w:hint="eastAsia"/>
                <w:bCs/>
                <w:sz w:val="24"/>
              </w:rPr>
              <w:t xml:space="preserve">    </w:t>
            </w:r>
            <w:r w:rsidRPr="00ED4359">
              <w:rPr>
                <w:rFonts w:hint="eastAsia"/>
                <w:bCs/>
                <w:sz w:val="24"/>
              </w:rPr>
              <w:t>全年主导风向：</w:t>
            </w:r>
            <w:r w:rsidRPr="00ED4359">
              <w:rPr>
                <w:rFonts w:hint="eastAsia"/>
                <w:bCs/>
                <w:sz w:val="24"/>
              </w:rPr>
              <w:t>NNE</w:t>
            </w:r>
            <w:r w:rsidRPr="00ED4359">
              <w:rPr>
                <w:rFonts w:hint="eastAsia"/>
                <w:bCs/>
                <w:sz w:val="24"/>
              </w:rPr>
              <w:t>；</w:t>
            </w:r>
          </w:p>
          <w:p w:rsidR="00ED4359" w:rsidRPr="00ED4359" w:rsidRDefault="00ED4359" w:rsidP="00ED4359">
            <w:pPr>
              <w:adjustRightInd w:val="0"/>
              <w:spacing w:line="360" w:lineRule="auto"/>
              <w:ind w:firstLineChars="200" w:firstLine="480"/>
              <w:rPr>
                <w:bCs/>
                <w:sz w:val="24"/>
              </w:rPr>
            </w:pPr>
            <w:r w:rsidRPr="00ED4359">
              <w:rPr>
                <w:rFonts w:hint="eastAsia"/>
                <w:bCs/>
                <w:sz w:val="24"/>
              </w:rPr>
              <w:t>全年平均风速：</w:t>
            </w:r>
            <w:r w:rsidRPr="00ED4359">
              <w:rPr>
                <w:rFonts w:hint="eastAsia"/>
                <w:bCs/>
                <w:sz w:val="24"/>
              </w:rPr>
              <w:t>1.1m/s</w:t>
            </w:r>
            <w:r w:rsidRPr="00ED4359">
              <w:rPr>
                <w:rFonts w:hint="eastAsia"/>
                <w:bCs/>
                <w:sz w:val="24"/>
              </w:rPr>
              <w:t>；</w:t>
            </w:r>
            <w:r w:rsidRPr="00ED4359">
              <w:rPr>
                <w:rFonts w:hint="eastAsia"/>
                <w:bCs/>
                <w:sz w:val="24"/>
              </w:rPr>
              <w:t xml:space="preserve">      </w:t>
            </w:r>
            <w:r w:rsidRPr="00ED4359">
              <w:rPr>
                <w:rFonts w:hint="eastAsia"/>
                <w:bCs/>
                <w:sz w:val="24"/>
              </w:rPr>
              <w:t>多年平均静风频率：</w:t>
            </w:r>
            <w:r w:rsidRPr="00ED4359">
              <w:rPr>
                <w:rFonts w:hint="eastAsia"/>
                <w:bCs/>
                <w:sz w:val="24"/>
              </w:rPr>
              <w:t>42%</w:t>
            </w:r>
            <w:r w:rsidRPr="00ED4359">
              <w:rPr>
                <w:rFonts w:hint="eastAsia"/>
                <w:bCs/>
                <w:sz w:val="24"/>
              </w:rPr>
              <w:t>。</w:t>
            </w:r>
          </w:p>
          <w:p w:rsidR="008A2460" w:rsidRPr="003C7A85" w:rsidRDefault="008A2460" w:rsidP="00ED4359">
            <w:pPr>
              <w:spacing w:line="360" w:lineRule="auto"/>
              <w:rPr>
                <w:rFonts w:eastAsia="黑体"/>
                <w:bCs/>
                <w:sz w:val="24"/>
              </w:rPr>
            </w:pPr>
            <w:r w:rsidRPr="003C7A85">
              <w:rPr>
                <w:rFonts w:eastAsia="黑体"/>
                <w:bCs/>
                <w:sz w:val="24"/>
              </w:rPr>
              <w:lastRenderedPageBreak/>
              <w:t>五、</w:t>
            </w:r>
            <w:r w:rsidR="007C16BA" w:rsidRPr="003C7A85">
              <w:rPr>
                <w:rFonts w:eastAsia="黑体"/>
                <w:bCs/>
                <w:sz w:val="24"/>
              </w:rPr>
              <w:t>生物多样性</w:t>
            </w:r>
          </w:p>
          <w:p w:rsidR="00ED4359" w:rsidRPr="00ED4359" w:rsidRDefault="00ED4359" w:rsidP="00ED4359">
            <w:pPr>
              <w:adjustRightInd w:val="0"/>
              <w:spacing w:line="360" w:lineRule="auto"/>
              <w:ind w:firstLineChars="200" w:firstLine="480"/>
              <w:rPr>
                <w:bCs/>
                <w:sz w:val="24"/>
              </w:rPr>
            </w:pPr>
            <w:r w:rsidRPr="00ED4359">
              <w:rPr>
                <w:bCs/>
                <w:sz w:val="24"/>
              </w:rPr>
              <w:t>金口河区拥有特有的自然条件，形成了竹类繁多、复杂的森林植物群落，野生植物资源非常丰富，有原始森林、竹林、经济林木，还盛产中华猕猴桃和野生药材。区内林业用地面积</w:t>
            </w:r>
            <w:r w:rsidRPr="00ED4359">
              <w:rPr>
                <w:bCs/>
                <w:sz w:val="24"/>
              </w:rPr>
              <w:t>645543</w:t>
            </w:r>
            <w:r w:rsidRPr="00ED4359">
              <w:rPr>
                <w:bCs/>
                <w:sz w:val="24"/>
              </w:rPr>
              <w:t>亩，占全区幅员面积的</w:t>
            </w:r>
            <w:r w:rsidRPr="00ED4359">
              <w:rPr>
                <w:bCs/>
                <w:sz w:val="24"/>
              </w:rPr>
              <w:t>72.2%</w:t>
            </w:r>
            <w:r w:rsidRPr="00ED4359">
              <w:rPr>
                <w:bCs/>
                <w:sz w:val="24"/>
              </w:rPr>
              <w:t>。树种超过</w:t>
            </w:r>
            <w:r w:rsidRPr="00ED4359">
              <w:rPr>
                <w:bCs/>
                <w:sz w:val="24"/>
              </w:rPr>
              <w:t>40</w:t>
            </w:r>
            <w:r w:rsidRPr="00ED4359">
              <w:rPr>
                <w:bCs/>
                <w:sz w:val="24"/>
              </w:rPr>
              <w:t>科</w:t>
            </w:r>
            <w:r w:rsidRPr="00ED4359">
              <w:rPr>
                <w:bCs/>
                <w:sz w:val="24"/>
              </w:rPr>
              <w:t>100</w:t>
            </w:r>
            <w:r w:rsidRPr="00ED4359">
              <w:rPr>
                <w:bCs/>
                <w:sz w:val="24"/>
              </w:rPr>
              <w:t>余种和部分变异品种。</w:t>
            </w:r>
          </w:p>
          <w:p w:rsidR="00AF3CC5" w:rsidRPr="003C7A85" w:rsidRDefault="00ED4359" w:rsidP="00ED4359">
            <w:pPr>
              <w:adjustRightInd w:val="0"/>
              <w:spacing w:line="360" w:lineRule="auto"/>
              <w:ind w:firstLineChars="200" w:firstLine="480"/>
              <w:rPr>
                <w:bCs/>
                <w:sz w:val="24"/>
              </w:rPr>
            </w:pPr>
            <w:r w:rsidRPr="00ED4359">
              <w:rPr>
                <w:bCs/>
                <w:sz w:val="24"/>
              </w:rPr>
              <w:t>据调查，项目所在地附近无珍惜野生动植物和保护性植被。</w:t>
            </w:r>
          </w:p>
          <w:p w:rsidR="00AD19C2" w:rsidRPr="003C7A85" w:rsidRDefault="00062861" w:rsidP="00062861">
            <w:pPr>
              <w:spacing w:line="360" w:lineRule="auto"/>
              <w:rPr>
                <w:bCs/>
                <w:sz w:val="24"/>
              </w:rPr>
            </w:pPr>
            <w:r w:rsidRPr="003C7A85">
              <w:rPr>
                <w:rFonts w:eastAsia="黑体" w:hint="eastAsia"/>
                <w:bCs/>
                <w:sz w:val="24"/>
              </w:rPr>
              <w:t>六</w:t>
            </w:r>
            <w:r w:rsidRPr="003C7A85">
              <w:rPr>
                <w:rFonts w:eastAsia="黑体"/>
                <w:bCs/>
                <w:sz w:val="24"/>
              </w:rPr>
              <w:t>、</w:t>
            </w:r>
            <w:r w:rsidR="00ED4359">
              <w:rPr>
                <w:rFonts w:eastAsia="黑体" w:hint="eastAsia"/>
                <w:bCs/>
                <w:sz w:val="24"/>
              </w:rPr>
              <w:t>一体化污水处理设备介绍</w:t>
            </w:r>
          </w:p>
          <w:p w:rsidR="00F93875" w:rsidRDefault="00F93875" w:rsidP="00F93875">
            <w:pPr>
              <w:spacing w:line="360" w:lineRule="auto"/>
              <w:ind w:firstLineChars="200" w:firstLine="480"/>
              <w:rPr>
                <w:sz w:val="24"/>
              </w:rPr>
            </w:pPr>
            <w:r w:rsidRPr="00F93875">
              <w:rPr>
                <w:rFonts w:hint="eastAsia"/>
                <w:sz w:val="24"/>
              </w:rPr>
              <w:t>四川乐山</w:t>
            </w:r>
            <w:proofErr w:type="gramStart"/>
            <w:r w:rsidRPr="00F93875">
              <w:rPr>
                <w:rFonts w:hint="eastAsia"/>
                <w:sz w:val="24"/>
              </w:rPr>
              <w:t>鑫</w:t>
            </w:r>
            <w:proofErr w:type="gramEnd"/>
            <w:r w:rsidRPr="00F93875">
              <w:rPr>
                <w:rFonts w:hint="eastAsia"/>
                <w:sz w:val="24"/>
              </w:rPr>
              <w:t>河电力综合开发有限公司</w:t>
            </w:r>
            <w:r w:rsidR="002B642F">
              <w:rPr>
                <w:rFonts w:hint="eastAsia"/>
                <w:sz w:val="24"/>
              </w:rPr>
              <w:t>聚龙厂</w:t>
            </w:r>
            <w:r>
              <w:rPr>
                <w:rFonts w:hint="eastAsia"/>
                <w:sz w:val="24"/>
              </w:rPr>
              <w:t>已建有一体化污水处理设备，设计处理能力为</w:t>
            </w:r>
            <w:r>
              <w:rPr>
                <w:rFonts w:hint="eastAsia"/>
                <w:sz w:val="24"/>
              </w:rPr>
              <w:t>20m</w:t>
            </w:r>
            <w:r w:rsidRPr="00F93875">
              <w:rPr>
                <w:rFonts w:hint="eastAsia"/>
                <w:sz w:val="24"/>
                <w:vertAlign w:val="superscript"/>
              </w:rPr>
              <w:t>3</w:t>
            </w:r>
            <w:r>
              <w:rPr>
                <w:rFonts w:hint="eastAsia"/>
                <w:sz w:val="24"/>
              </w:rPr>
              <w:t>/d</w:t>
            </w:r>
            <w:r>
              <w:rPr>
                <w:rFonts w:hint="eastAsia"/>
                <w:sz w:val="24"/>
              </w:rPr>
              <w:t>，处理工艺采用生物处理技术—接触氧化法，</w:t>
            </w:r>
            <w:r w:rsidRPr="00F93875">
              <w:rPr>
                <w:rFonts w:hint="eastAsia"/>
                <w:sz w:val="24"/>
              </w:rPr>
              <w:t>它集去除</w:t>
            </w:r>
            <w:r w:rsidRPr="00F93875">
              <w:rPr>
                <w:rFonts w:hint="eastAsia"/>
                <w:sz w:val="24"/>
              </w:rPr>
              <w:t>COD</w:t>
            </w:r>
            <w:r w:rsidRPr="00F93875">
              <w:rPr>
                <w:rFonts w:hint="eastAsia"/>
                <w:sz w:val="24"/>
              </w:rPr>
              <w:t>、</w:t>
            </w:r>
            <w:r w:rsidRPr="00F93875">
              <w:rPr>
                <w:rFonts w:hint="eastAsia"/>
                <w:sz w:val="24"/>
              </w:rPr>
              <w:t>NH</w:t>
            </w:r>
            <w:r w:rsidRPr="00F93875">
              <w:rPr>
                <w:rFonts w:hint="eastAsia"/>
                <w:sz w:val="24"/>
                <w:vertAlign w:val="subscript"/>
              </w:rPr>
              <w:t>3</w:t>
            </w:r>
            <w:r w:rsidRPr="00F93875">
              <w:rPr>
                <w:rFonts w:hint="eastAsia"/>
                <w:sz w:val="24"/>
              </w:rPr>
              <w:t>-N</w:t>
            </w:r>
            <w:r w:rsidRPr="00F93875">
              <w:rPr>
                <w:rFonts w:hint="eastAsia"/>
                <w:sz w:val="24"/>
              </w:rPr>
              <w:t>于一身，并将水解池、接触氧化池、</w:t>
            </w:r>
            <w:r w:rsidRPr="00F93875">
              <w:rPr>
                <w:rFonts w:hint="eastAsia"/>
                <w:sz w:val="24"/>
              </w:rPr>
              <w:t>MBR</w:t>
            </w:r>
            <w:r w:rsidRPr="00F93875">
              <w:rPr>
                <w:rFonts w:hint="eastAsia"/>
                <w:sz w:val="24"/>
              </w:rPr>
              <w:t>、风机房等处理单元设施均设置在一个或若干个箱体内，在工厂一次性组装完毕，整体吊装到安装现场，接好进出水管即可投入运行。</w:t>
            </w:r>
            <w:r>
              <w:rPr>
                <w:rFonts w:hint="eastAsia"/>
                <w:sz w:val="24"/>
              </w:rPr>
              <w:t>生活污水经“</w:t>
            </w:r>
            <w:r w:rsidRPr="00F93875">
              <w:rPr>
                <w:rFonts w:hint="eastAsia"/>
                <w:bCs/>
                <w:sz w:val="24"/>
              </w:rPr>
              <w:t>格栅</w:t>
            </w:r>
            <w:r w:rsidRPr="00F93875">
              <w:rPr>
                <w:bCs/>
                <w:sz w:val="24"/>
              </w:rPr>
              <w:sym w:font="Wingdings" w:char="F0E0"/>
            </w:r>
            <w:r w:rsidRPr="00F93875">
              <w:rPr>
                <w:rFonts w:hint="eastAsia"/>
                <w:bCs/>
                <w:sz w:val="24"/>
              </w:rPr>
              <w:t>隔栅</w:t>
            </w:r>
            <w:r w:rsidRPr="00F93875">
              <w:rPr>
                <w:bCs/>
                <w:sz w:val="24"/>
              </w:rPr>
              <w:sym w:font="Wingdings" w:char="F0E0"/>
            </w:r>
            <w:r w:rsidRPr="00F93875">
              <w:rPr>
                <w:rFonts w:hint="eastAsia"/>
                <w:bCs/>
                <w:sz w:val="24"/>
              </w:rPr>
              <w:t>调节池</w:t>
            </w:r>
            <w:r w:rsidRPr="00F93875">
              <w:rPr>
                <w:bCs/>
                <w:sz w:val="24"/>
              </w:rPr>
              <w:sym w:font="Wingdings" w:char="F0E0"/>
            </w:r>
            <w:r w:rsidRPr="00F93875">
              <w:rPr>
                <w:rFonts w:hint="eastAsia"/>
                <w:bCs/>
                <w:sz w:val="24"/>
              </w:rPr>
              <w:t>水解酸化</w:t>
            </w:r>
            <w:r w:rsidRPr="00F93875">
              <w:rPr>
                <w:bCs/>
                <w:sz w:val="24"/>
              </w:rPr>
              <w:sym w:font="Wingdings" w:char="F0E0"/>
            </w:r>
            <w:r w:rsidRPr="00F93875">
              <w:rPr>
                <w:rFonts w:hint="eastAsia"/>
                <w:bCs/>
                <w:sz w:val="24"/>
              </w:rPr>
              <w:t>接触氧化</w:t>
            </w:r>
            <w:r w:rsidRPr="00F93875">
              <w:rPr>
                <w:bCs/>
                <w:sz w:val="24"/>
              </w:rPr>
              <w:sym w:font="Wingdings" w:char="F0E0"/>
            </w:r>
            <w:r w:rsidRPr="00F93875">
              <w:rPr>
                <w:rFonts w:hint="eastAsia"/>
                <w:bCs/>
                <w:sz w:val="24"/>
              </w:rPr>
              <w:t>MBR</w:t>
            </w:r>
            <w:r w:rsidRPr="00F93875">
              <w:rPr>
                <w:rFonts w:hint="eastAsia"/>
                <w:bCs/>
                <w:sz w:val="24"/>
              </w:rPr>
              <w:t>膜</w:t>
            </w:r>
            <w:r>
              <w:rPr>
                <w:rFonts w:hint="eastAsia"/>
                <w:sz w:val="24"/>
              </w:rPr>
              <w:t>”处理后能达到</w:t>
            </w:r>
            <w:r w:rsidR="006C75B7" w:rsidRPr="006C75B7">
              <w:rPr>
                <w:rFonts w:hint="eastAsia"/>
                <w:sz w:val="24"/>
              </w:rPr>
              <w:t>《铁合金工业污染物排放标准》（</w:t>
            </w:r>
            <w:r w:rsidR="006C75B7" w:rsidRPr="006C75B7">
              <w:rPr>
                <w:rFonts w:hint="eastAsia"/>
                <w:sz w:val="24"/>
              </w:rPr>
              <w:t>GB28666-2012</w:t>
            </w:r>
            <w:r w:rsidR="006C75B7" w:rsidRPr="006C75B7">
              <w:rPr>
                <w:rFonts w:hint="eastAsia"/>
                <w:sz w:val="24"/>
              </w:rPr>
              <w:t>）表</w:t>
            </w:r>
            <w:r w:rsidR="006C75B7" w:rsidRPr="006C75B7">
              <w:rPr>
                <w:rFonts w:hint="eastAsia"/>
                <w:sz w:val="24"/>
              </w:rPr>
              <w:t>2</w:t>
            </w:r>
            <w:r w:rsidR="006C75B7" w:rsidRPr="006C75B7">
              <w:rPr>
                <w:rFonts w:hint="eastAsia"/>
                <w:sz w:val="24"/>
              </w:rPr>
              <w:t>中企业废水总排放口要求</w:t>
            </w:r>
            <w:r>
              <w:rPr>
                <w:rFonts w:hint="eastAsia"/>
                <w:sz w:val="24"/>
              </w:rPr>
              <w:t>。</w:t>
            </w:r>
          </w:p>
          <w:p w:rsidR="00F93875" w:rsidRDefault="00F93875" w:rsidP="00F93875">
            <w:pPr>
              <w:spacing w:line="360" w:lineRule="auto"/>
              <w:ind w:firstLineChars="200" w:firstLine="480"/>
              <w:rPr>
                <w:sz w:val="24"/>
              </w:rPr>
            </w:pPr>
            <w:r>
              <w:rPr>
                <w:rFonts w:hint="eastAsia"/>
                <w:sz w:val="24"/>
              </w:rPr>
              <w:t>本项目</w:t>
            </w:r>
            <w:proofErr w:type="gramStart"/>
            <w:r>
              <w:rPr>
                <w:rFonts w:hint="eastAsia"/>
                <w:sz w:val="24"/>
              </w:rPr>
              <w:t>不</w:t>
            </w:r>
            <w:proofErr w:type="gramEnd"/>
            <w:r>
              <w:rPr>
                <w:rFonts w:hint="eastAsia"/>
                <w:sz w:val="24"/>
              </w:rPr>
              <w:t>新增劳动定员，由原厂区进行调配，因此</w:t>
            </w:r>
            <w:proofErr w:type="gramStart"/>
            <w:r>
              <w:rPr>
                <w:rFonts w:hint="eastAsia"/>
                <w:sz w:val="24"/>
              </w:rPr>
              <w:t>不</w:t>
            </w:r>
            <w:proofErr w:type="gramEnd"/>
            <w:r>
              <w:rPr>
                <w:rFonts w:hint="eastAsia"/>
                <w:sz w:val="24"/>
              </w:rPr>
              <w:t>新增生活污水，现有污水处理设施能满足本项目需求。</w:t>
            </w: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Default="00F93875" w:rsidP="00F93875">
            <w:pPr>
              <w:spacing w:line="360" w:lineRule="auto"/>
              <w:ind w:firstLineChars="200" w:firstLine="480"/>
              <w:rPr>
                <w:sz w:val="24"/>
              </w:rPr>
            </w:pPr>
          </w:p>
          <w:p w:rsidR="00F93875" w:rsidRPr="00F93875" w:rsidRDefault="00F93875" w:rsidP="00F93875">
            <w:pPr>
              <w:spacing w:line="360" w:lineRule="auto"/>
              <w:ind w:firstLineChars="200" w:firstLine="482"/>
              <w:rPr>
                <w:b/>
                <w:sz w:val="24"/>
              </w:rPr>
            </w:pPr>
          </w:p>
        </w:tc>
      </w:tr>
    </w:tbl>
    <w:p w:rsidR="006B473D" w:rsidRPr="003C7A85" w:rsidRDefault="006B473D" w:rsidP="006B473D">
      <w:pPr>
        <w:adjustRightInd w:val="0"/>
        <w:snapToGrid w:val="0"/>
        <w:outlineLvl w:val="0"/>
        <w:rPr>
          <w:rFonts w:eastAsia="黑体"/>
          <w:b/>
          <w:sz w:val="32"/>
          <w:szCs w:val="30"/>
        </w:rPr>
        <w:sectPr w:rsidR="006B473D" w:rsidRPr="003C7A85" w:rsidSect="00394327">
          <w:pgSz w:w="11906" w:h="16838" w:code="9"/>
          <w:pgMar w:top="1418" w:right="1418" w:bottom="1418" w:left="1701" w:header="680" w:footer="680" w:gutter="0"/>
          <w:cols w:space="425"/>
          <w:docGrid w:linePitch="312"/>
        </w:sectPr>
      </w:pPr>
    </w:p>
    <w:p w:rsidR="007E054F" w:rsidRPr="003C7A85" w:rsidRDefault="007E054F" w:rsidP="006B473D">
      <w:pPr>
        <w:adjustRightInd w:val="0"/>
        <w:snapToGrid w:val="0"/>
        <w:outlineLvl w:val="0"/>
        <w:rPr>
          <w:rFonts w:eastAsia="黑体"/>
          <w:b/>
          <w:sz w:val="32"/>
          <w:szCs w:val="30"/>
        </w:rPr>
      </w:pPr>
      <w:r w:rsidRPr="003C7A85">
        <w:rPr>
          <w:rFonts w:eastAsia="黑体"/>
          <w:b/>
          <w:sz w:val="32"/>
          <w:szCs w:val="30"/>
        </w:rPr>
        <w:lastRenderedPageBreak/>
        <w:t>环境质量状况</w:t>
      </w:r>
      <w:r w:rsidR="007311E5" w:rsidRPr="003C7A85">
        <w:rPr>
          <w:rFonts w:eastAsia="黑体"/>
          <w:b/>
          <w:sz w:val="32"/>
          <w:szCs w:val="30"/>
        </w:rPr>
        <w:t xml:space="preserve">        </w:t>
      </w:r>
      <w:r w:rsidR="006B473D" w:rsidRPr="003C7A85">
        <w:rPr>
          <w:rFonts w:eastAsia="黑体"/>
          <w:b/>
          <w:sz w:val="32"/>
          <w:szCs w:val="30"/>
        </w:rPr>
        <w:t xml:space="preserve">                           </w:t>
      </w:r>
      <w:r w:rsidR="006B473D" w:rsidRPr="003C7A85">
        <w:rPr>
          <w:rFonts w:eastAsia="黑体" w:hint="eastAsia"/>
          <w:b/>
          <w:sz w:val="32"/>
          <w:szCs w:val="30"/>
        </w:rPr>
        <w:t>（</w:t>
      </w:r>
      <w:r w:rsidR="006B473D" w:rsidRPr="003C7A85">
        <w:rPr>
          <w:rFonts w:eastAsia="黑体"/>
          <w:b/>
          <w:sz w:val="32"/>
          <w:szCs w:val="30"/>
        </w:rPr>
        <w:t>表三</w:t>
      </w:r>
      <w:r w:rsidR="006B473D" w:rsidRPr="003C7A85">
        <w:rPr>
          <w:rFonts w:eastAsia="黑体" w:hint="eastAsia"/>
          <w:b/>
          <w:sz w:val="32"/>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3C7A85" w:rsidRPr="003C7A85" w:rsidTr="00B9649A">
        <w:trPr>
          <w:trHeight w:val="1827"/>
          <w:jc w:val="center"/>
        </w:trPr>
        <w:tc>
          <w:tcPr>
            <w:tcW w:w="5000" w:type="pct"/>
            <w:tcBorders>
              <w:top w:val="single" w:sz="4" w:space="0" w:color="auto"/>
              <w:left w:val="single" w:sz="4" w:space="0" w:color="auto"/>
              <w:bottom w:val="single" w:sz="4" w:space="0" w:color="auto"/>
              <w:right w:val="single" w:sz="4" w:space="0" w:color="auto"/>
            </w:tcBorders>
          </w:tcPr>
          <w:p w:rsidR="00432D71" w:rsidRPr="003C7A85" w:rsidRDefault="00432D71" w:rsidP="0011671B">
            <w:pPr>
              <w:spacing w:line="360" w:lineRule="auto"/>
              <w:rPr>
                <w:rFonts w:eastAsia="黑体"/>
                <w:b/>
                <w:bCs/>
                <w:sz w:val="30"/>
                <w:szCs w:val="30"/>
              </w:rPr>
            </w:pPr>
            <w:r w:rsidRPr="003C7A85">
              <w:rPr>
                <w:rFonts w:eastAsia="黑体"/>
                <w:b/>
                <w:bCs/>
                <w:sz w:val="30"/>
                <w:szCs w:val="30"/>
              </w:rPr>
              <w:t>建设项目所在地区环境质量现状及主要环境问题</w:t>
            </w:r>
            <w:r w:rsidR="0011671B" w:rsidRPr="003C7A85">
              <w:rPr>
                <w:rFonts w:eastAsia="黑体" w:hint="eastAsia"/>
                <w:b/>
                <w:bCs/>
                <w:sz w:val="30"/>
                <w:szCs w:val="30"/>
              </w:rPr>
              <w:t>（</w:t>
            </w:r>
            <w:r w:rsidRPr="003C7A85">
              <w:rPr>
                <w:rFonts w:eastAsia="黑体"/>
                <w:b/>
                <w:bCs/>
                <w:sz w:val="30"/>
                <w:szCs w:val="30"/>
              </w:rPr>
              <w:t>环境空气、地表水、地下水、声环境、生态环境等</w:t>
            </w:r>
            <w:r w:rsidR="0011671B" w:rsidRPr="003C7A85">
              <w:rPr>
                <w:rFonts w:eastAsia="黑体" w:hint="eastAsia"/>
                <w:b/>
                <w:bCs/>
                <w:sz w:val="30"/>
                <w:szCs w:val="30"/>
              </w:rPr>
              <w:t>）</w:t>
            </w:r>
          </w:p>
          <w:p w:rsidR="004173BF" w:rsidRPr="003C7A85" w:rsidRDefault="006D3F6B" w:rsidP="006D3F6B">
            <w:pPr>
              <w:spacing w:line="360" w:lineRule="auto"/>
              <w:rPr>
                <w:rFonts w:eastAsia="黑体"/>
                <w:bCs/>
                <w:sz w:val="24"/>
              </w:rPr>
            </w:pPr>
            <w:r w:rsidRPr="003C7A85">
              <w:rPr>
                <w:rFonts w:eastAsia="黑体"/>
                <w:bCs/>
                <w:sz w:val="24"/>
              </w:rPr>
              <w:t>一、</w:t>
            </w:r>
            <w:r w:rsidR="004173BF" w:rsidRPr="003C7A85">
              <w:rPr>
                <w:rFonts w:eastAsia="黑体"/>
                <w:bCs/>
                <w:sz w:val="24"/>
              </w:rPr>
              <w:t>大气环境质量现状</w:t>
            </w:r>
          </w:p>
          <w:p w:rsidR="00CE4B04" w:rsidRPr="003C7A85" w:rsidRDefault="00CE4B04" w:rsidP="006D3F6B">
            <w:pPr>
              <w:spacing w:line="360" w:lineRule="auto"/>
              <w:rPr>
                <w:b/>
                <w:sz w:val="24"/>
              </w:rPr>
            </w:pPr>
            <w:r w:rsidRPr="003C7A85">
              <w:rPr>
                <w:rFonts w:hint="eastAsia"/>
                <w:b/>
                <w:sz w:val="24"/>
              </w:rPr>
              <w:t>（一）项目所在区域达标情况判断</w:t>
            </w:r>
          </w:p>
          <w:p w:rsidR="0008284E" w:rsidRPr="0008284E" w:rsidRDefault="0008284E" w:rsidP="0008284E">
            <w:pPr>
              <w:spacing w:line="360" w:lineRule="auto"/>
              <w:ind w:firstLineChars="200" w:firstLine="480"/>
              <w:rPr>
                <w:bCs/>
                <w:sz w:val="24"/>
                <w:szCs w:val="28"/>
              </w:rPr>
            </w:pPr>
            <w:r w:rsidRPr="0008284E">
              <w:rPr>
                <w:rFonts w:hint="eastAsia"/>
                <w:bCs/>
                <w:sz w:val="24"/>
                <w:szCs w:val="28"/>
              </w:rPr>
              <w:t>本次环评收集乐山</w:t>
            </w:r>
            <w:proofErr w:type="gramStart"/>
            <w:r w:rsidRPr="0008284E">
              <w:rPr>
                <w:rFonts w:hint="eastAsia"/>
                <w:bCs/>
                <w:sz w:val="24"/>
                <w:szCs w:val="28"/>
              </w:rPr>
              <w:t>市污染</w:t>
            </w:r>
            <w:proofErr w:type="gramEnd"/>
            <w:r w:rsidRPr="0008284E">
              <w:rPr>
                <w:rFonts w:hint="eastAsia"/>
                <w:bCs/>
                <w:sz w:val="24"/>
                <w:szCs w:val="28"/>
              </w:rPr>
              <w:t>防治“四大战役”领导小组办公室发出的《关于</w:t>
            </w:r>
            <w:r w:rsidRPr="0008284E">
              <w:rPr>
                <w:rFonts w:hint="eastAsia"/>
                <w:bCs/>
                <w:sz w:val="24"/>
                <w:szCs w:val="28"/>
              </w:rPr>
              <w:t>2018</w:t>
            </w:r>
            <w:r w:rsidRPr="0008284E">
              <w:rPr>
                <w:rFonts w:hint="eastAsia"/>
                <w:bCs/>
                <w:sz w:val="24"/>
                <w:szCs w:val="28"/>
              </w:rPr>
              <w:t>年全年环境空气质量情况的通报》中大气环境统计结果进行项目所在区域达标区的判定依据。</w:t>
            </w:r>
          </w:p>
          <w:p w:rsidR="00CE4B04" w:rsidRPr="003C7A85" w:rsidRDefault="0008284E" w:rsidP="0008284E">
            <w:pPr>
              <w:spacing w:line="360" w:lineRule="auto"/>
              <w:ind w:firstLineChars="200" w:firstLine="480"/>
              <w:rPr>
                <w:bCs/>
                <w:sz w:val="24"/>
                <w:szCs w:val="28"/>
              </w:rPr>
            </w:pPr>
            <w:r w:rsidRPr="0008284E">
              <w:rPr>
                <w:rFonts w:hint="eastAsia"/>
                <w:bCs/>
                <w:sz w:val="24"/>
                <w:szCs w:val="28"/>
              </w:rPr>
              <w:t>2018</w:t>
            </w:r>
            <w:r w:rsidRPr="0008284E">
              <w:rPr>
                <w:rFonts w:hint="eastAsia"/>
                <w:bCs/>
                <w:sz w:val="24"/>
                <w:szCs w:val="28"/>
              </w:rPr>
              <w:t>年全年，乐山市各县（市、区）</w:t>
            </w:r>
            <w:r w:rsidRPr="0008284E">
              <w:rPr>
                <w:rFonts w:hint="eastAsia"/>
                <w:bCs/>
                <w:sz w:val="24"/>
                <w:szCs w:val="28"/>
              </w:rPr>
              <w:t>PM</w:t>
            </w:r>
            <w:r w:rsidRPr="0008284E">
              <w:rPr>
                <w:rFonts w:hint="eastAsia"/>
                <w:bCs/>
                <w:sz w:val="24"/>
                <w:szCs w:val="28"/>
                <w:vertAlign w:val="subscript"/>
              </w:rPr>
              <w:t>2.5</w:t>
            </w:r>
            <w:r w:rsidRPr="0008284E">
              <w:rPr>
                <w:rFonts w:hint="eastAsia"/>
                <w:bCs/>
                <w:sz w:val="24"/>
                <w:szCs w:val="28"/>
              </w:rPr>
              <w:t>平均浓度全市排名前三位的是沐川（</w:t>
            </w:r>
            <w:r w:rsidRPr="0008284E">
              <w:rPr>
                <w:rFonts w:hint="eastAsia"/>
                <w:bCs/>
                <w:sz w:val="24"/>
                <w:szCs w:val="28"/>
              </w:rPr>
              <w:t>35.9</w:t>
            </w:r>
            <w:r w:rsidRPr="0008284E">
              <w:rPr>
                <w:rFonts w:hint="eastAsia"/>
                <w:bCs/>
                <w:sz w:val="24"/>
                <w:szCs w:val="28"/>
              </w:rPr>
              <w:t>微克</w:t>
            </w:r>
            <w:r w:rsidRPr="0008284E">
              <w:rPr>
                <w:rFonts w:hint="eastAsia"/>
                <w:bCs/>
                <w:sz w:val="24"/>
                <w:szCs w:val="28"/>
              </w:rPr>
              <w:t>/</w:t>
            </w:r>
            <w:r w:rsidRPr="0008284E">
              <w:rPr>
                <w:rFonts w:hint="eastAsia"/>
                <w:bCs/>
                <w:sz w:val="24"/>
                <w:szCs w:val="28"/>
              </w:rPr>
              <w:t>立方米）、峨眉（</w:t>
            </w:r>
            <w:r w:rsidRPr="0008284E">
              <w:rPr>
                <w:rFonts w:hint="eastAsia"/>
                <w:bCs/>
                <w:sz w:val="24"/>
                <w:szCs w:val="28"/>
              </w:rPr>
              <w:t>38.7</w:t>
            </w:r>
            <w:r w:rsidRPr="0008284E">
              <w:rPr>
                <w:rFonts w:hint="eastAsia"/>
                <w:bCs/>
                <w:sz w:val="24"/>
                <w:szCs w:val="28"/>
              </w:rPr>
              <w:t>微克</w:t>
            </w:r>
            <w:r w:rsidRPr="0008284E">
              <w:rPr>
                <w:rFonts w:hint="eastAsia"/>
                <w:bCs/>
                <w:sz w:val="24"/>
                <w:szCs w:val="28"/>
              </w:rPr>
              <w:t>/</w:t>
            </w:r>
            <w:r w:rsidRPr="0008284E">
              <w:rPr>
                <w:rFonts w:hint="eastAsia"/>
                <w:bCs/>
                <w:sz w:val="24"/>
                <w:szCs w:val="28"/>
              </w:rPr>
              <w:t>立方米）、井研（</w:t>
            </w:r>
            <w:r w:rsidRPr="0008284E">
              <w:rPr>
                <w:rFonts w:hint="eastAsia"/>
                <w:bCs/>
                <w:sz w:val="24"/>
                <w:szCs w:val="28"/>
              </w:rPr>
              <w:t>41.9</w:t>
            </w:r>
            <w:r w:rsidRPr="0008284E">
              <w:rPr>
                <w:rFonts w:hint="eastAsia"/>
                <w:bCs/>
                <w:sz w:val="24"/>
                <w:szCs w:val="28"/>
              </w:rPr>
              <w:t>微克</w:t>
            </w:r>
            <w:r w:rsidRPr="0008284E">
              <w:rPr>
                <w:rFonts w:hint="eastAsia"/>
                <w:bCs/>
                <w:sz w:val="24"/>
                <w:szCs w:val="28"/>
              </w:rPr>
              <w:t>/</w:t>
            </w:r>
            <w:r w:rsidRPr="0008284E">
              <w:rPr>
                <w:rFonts w:hint="eastAsia"/>
                <w:bCs/>
                <w:sz w:val="24"/>
                <w:szCs w:val="28"/>
              </w:rPr>
              <w:t>立方米），排名后三位的是夹江（</w:t>
            </w:r>
            <w:r w:rsidRPr="0008284E">
              <w:rPr>
                <w:rFonts w:hint="eastAsia"/>
                <w:bCs/>
                <w:sz w:val="24"/>
                <w:szCs w:val="28"/>
              </w:rPr>
              <w:t>59.7</w:t>
            </w:r>
            <w:r w:rsidRPr="0008284E">
              <w:rPr>
                <w:rFonts w:hint="eastAsia"/>
                <w:bCs/>
                <w:sz w:val="24"/>
                <w:szCs w:val="28"/>
              </w:rPr>
              <w:t>微克</w:t>
            </w:r>
            <w:r w:rsidRPr="0008284E">
              <w:rPr>
                <w:rFonts w:hint="eastAsia"/>
                <w:bCs/>
                <w:sz w:val="24"/>
                <w:szCs w:val="28"/>
              </w:rPr>
              <w:t>/</w:t>
            </w:r>
            <w:r w:rsidRPr="0008284E">
              <w:rPr>
                <w:rFonts w:hint="eastAsia"/>
                <w:bCs/>
                <w:sz w:val="24"/>
                <w:szCs w:val="28"/>
              </w:rPr>
              <w:t>立方米）、五通桥（</w:t>
            </w:r>
            <w:r w:rsidRPr="0008284E">
              <w:rPr>
                <w:rFonts w:hint="eastAsia"/>
                <w:bCs/>
                <w:sz w:val="24"/>
                <w:szCs w:val="28"/>
              </w:rPr>
              <w:t>55.7</w:t>
            </w:r>
            <w:r w:rsidRPr="0008284E">
              <w:rPr>
                <w:rFonts w:hint="eastAsia"/>
                <w:bCs/>
                <w:sz w:val="24"/>
                <w:szCs w:val="28"/>
              </w:rPr>
              <w:t>微克</w:t>
            </w:r>
            <w:r w:rsidRPr="0008284E">
              <w:rPr>
                <w:rFonts w:hint="eastAsia"/>
                <w:bCs/>
                <w:sz w:val="24"/>
                <w:szCs w:val="28"/>
              </w:rPr>
              <w:t>/</w:t>
            </w:r>
            <w:r w:rsidRPr="0008284E">
              <w:rPr>
                <w:rFonts w:hint="eastAsia"/>
                <w:bCs/>
                <w:sz w:val="24"/>
                <w:szCs w:val="28"/>
              </w:rPr>
              <w:t>立方米）、沙湾（</w:t>
            </w:r>
            <w:r w:rsidRPr="0008284E">
              <w:rPr>
                <w:rFonts w:hint="eastAsia"/>
                <w:bCs/>
                <w:sz w:val="24"/>
                <w:szCs w:val="28"/>
              </w:rPr>
              <w:t>54.8</w:t>
            </w:r>
            <w:r w:rsidRPr="0008284E">
              <w:rPr>
                <w:rFonts w:hint="eastAsia"/>
                <w:bCs/>
                <w:sz w:val="24"/>
                <w:szCs w:val="28"/>
              </w:rPr>
              <w:t>微克</w:t>
            </w:r>
            <w:r w:rsidRPr="0008284E">
              <w:rPr>
                <w:rFonts w:hint="eastAsia"/>
                <w:bCs/>
                <w:sz w:val="24"/>
                <w:szCs w:val="28"/>
              </w:rPr>
              <w:t>/</w:t>
            </w:r>
            <w:r w:rsidRPr="0008284E">
              <w:rPr>
                <w:rFonts w:hint="eastAsia"/>
                <w:bCs/>
                <w:sz w:val="24"/>
                <w:szCs w:val="28"/>
              </w:rPr>
              <w:t>立方米）；</w:t>
            </w:r>
            <w:r w:rsidRPr="0008284E">
              <w:rPr>
                <w:rFonts w:hint="eastAsia"/>
                <w:bCs/>
                <w:sz w:val="24"/>
                <w:szCs w:val="28"/>
              </w:rPr>
              <w:t xml:space="preserve"> PM10</w:t>
            </w:r>
            <w:r w:rsidRPr="0008284E">
              <w:rPr>
                <w:rFonts w:hint="eastAsia"/>
                <w:bCs/>
                <w:sz w:val="24"/>
                <w:szCs w:val="28"/>
              </w:rPr>
              <w:t>平均浓度全市排名前三位的是井研（</w:t>
            </w:r>
            <w:r w:rsidRPr="0008284E">
              <w:rPr>
                <w:rFonts w:hint="eastAsia"/>
                <w:bCs/>
                <w:sz w:val="24"/>
                <w:szCs w:val="28"/>
              </w:rPr>
              <w:t>63.2</w:t>
            </w:r>
            <w:r w:rsidRPr="0008284E">
              <w:rPr>
                <w:rFonts w:hint="eastAsia"/>
                <w:bCs/>
                <w:sz w:val="24"/>
                <w:szCs w:val="28"/>
              </w:rPr>
              <w:t>微克</w:t>
            </w:r>
            <w:r w:rsidRPr="0008284E">
              <w:rPr>
                <w:rFonts w:hint="eastAsia"/>
                <w:bCs/>
                <w:sz w:val="24"/>
                <w:szCs w:val="28"/>
              </w:rPr>
              <w:t>/</w:t>
            </w:r>
            <w:r w:rsidRPr="0008284E">
              <w:rPr>
                <w:rFonts w:hint="eastAsia"/>
                <w:bCs/>
                <w:sz w:val="24"/>
                <w:szCs w:val="28"/>
              </w:rPr>
              <w:t>立方米）、峨眉（</w:t>
            </w:r>
            <w:r w:rsidRPr="0008284E">
              <w:rPr>
                <w:rFonts w:hint="eastAsia"/>
                <w:bCs/>
                <w:sz w:val="24"/>
                <w:szCs w:val="28"/>
              </w:rPr>
              <w:t>64</w:t>
            </w:r>
            <w:r w:rsidRPr="0008284E">
              <w:rPr>
                <w:rFonts w:hint="eastAsia"/>
                <w:bCs/>
                <w:sz w:val="24"/>
                <w:szCs w:val="28"/>
              </w:rPr>
              <w:t>微克</w:t>
            </w:r>
            <w:r w:rsidRPr="0008284E">
              <w:rPr>
                <w:rFonts w:hint="eastAsia"/>
                <w:bCs/>
                <w:sz w:val="24"/>
                <w:szCs w:val="28"/>
              </w:rPr>
              <w:t>/</w:t>
            </w:r>
            <w:r w:rsidRPr="0008284E">
              <w:rPr>
                <w:rFonts w:hint="eastAsia"/>
                <w:bCs/>
                <w:sz w:val="24"/>
                <w:szCs w:val="28"/>
              </w:rPr>
              <w:t>立方米）、沐川（</w:t>
            </w:r>
            <w:r w:rsidRPr="0008284E">
              <w:rPr>
                <w:rFonts w:hint="eastAsia"/>
                <w:bCs/>
                <w:sz w:val="24"/>
                <w:szCs w:val="28"/>
              </w:rPr>
              <w:t>64.8</w:t>
            </w:r>
            <w:r w:rsidRPr="0008284E">
              <w:rPr>
                <w:rFonts w:hint="eastAsia"/>
                <w:bCs/>
                <w:sz w:val="24"/>
                <w:szCs w:val="28"/>
              </w:rPr>
              <w:t>微克</w:t>
            </w:r>
            <w:r w:rsidRPr="0008284E">
              <w:rPr>
                <w:rFonts w:hint="eastAsia"/>
                <w:bCs/>
                <w:sz w:val="24"/>
                <w:szCs w:val="28"/>
              </w:rPr>
              <w:t>/</w:t>
            </w:r>
            <w:r w:rsidRPr="0008284E">
              <w:rPr>
                <w:rFonts w:hint="eastAsia"/>
                <w:bCs/>
                <w:sz w:val="24"/>
                <w:szCs w:val="28"/>
              </w:rPr>
              <w:t>立方米），排名后三位的是沙湾（</w:t>
            </w:r>
            <w:r w:rsidRPr="0008284E">
              <w:rPr>
                <w:rFonts w:hint="eastAsia"/>
                <w:bCs/>
                <w:sz w:val="24"/>
                <w:szCs w:val="28"/>
              </w:rPr>
              <w:t>90.4</w:t>
            </w:r>
            <w:r w:rsidRPr="0008284E">
              <w:rPr>
                <w:rFonts w:hint="eastAsia"/>
                <w:bCs/>
                <w:sz w:val="24"/>
                <w:szCs w:val="28"/>
              </w:rPr>
              <w:t>微克</w:t>
            </w:r>
            <w:r w:rsidRPr="0008284E">
              <w:rPr>
                <w:rFonts w:hint="eastAsia"/>
                <w:bCs/>
                <w:sz w:val="24"/>
                <w:szCs w:val="28"/>
              </w:rPr>
              <w:t>/</w:t>
            </w:r>
            <w:r w:rsidRPr="0008284E">
              <w:rPr>
                <w:rFonts w:hint="eastAsia"/>
                <w:bCs/>
                <w:sz w:val="24"/>
                <w:szCs w:val="28"/>
              </w:rPr>
              <w:t>立方米）、夹江（</w:t>
            </w:r>
            <w:r w:rsidRPr="0008284E">
              <w:rPr>
                <w:rFonts w:hint="eastAsia"/>
                <w:bCs/>
                <w:sz w:val="24"/>
                <w:szCs w:val="28"/>
              </w:rPr>
              <w:t>89.4</w:t>
            </w:r>
            <w:r w:rsidRPr="0008284E">
              <w:rPr>
                <w:rFonts w:hint="eastAsia"/>
                <w:bCs/>
                <w:sz w:val="24"/>
                <w:szCs w:val="28"/>
              </w:rPr>
              <w:t>微克</w:t>
            </w:r>
            <w:r w:rsidRPr="0008284E">
              <w:rPr>
                <w:rFonts w:hint="eastAsia"/>
                <w:bCs/>
                <w:sz w:val="24"/>
                <w:szCs w:val="28"/>
              </w:rPr>
              <w:t>/</w:t>
            </w:r>
            <w:r w:rsidRPr="0008284E">
              <w:rPr>
                <w:rFonts w:hint="eastAsia"/>
                <w:bCs/>
                <w:sz w:val="24"/>
                <w:szCs w:val="28"/>
              </w:rPr>
              <w:t>立方米）、犍为（</w:t>
            </w:r>
            <w:r w:rsidRPr="0008284E">
              <w:rPr>
                <w:rFonts w:hint="eastAsia"/>
                <w:bCs/>
                <w:sz w:val="24"/>
                <w:szCs w:val="28"/>
              </w:rPr>
              <w:t>78.9</w:t>
            </w:r>
            <w:r w:rsidRPr="0008284E">
              <w:rPr>
                <w:rFonts w:hint="eastAsia"/>
                <w:bCs/>
                <w:sz w:val="24"/>
                <w:szCs w:val="28"/>
              </w:rPr>
              <w:t>微克</w:t>
            </w:r>
            <w:r w:rsidRPr="0008284E">
              <w:rPr>
                <w:rFonts w:hint="eastAsia"/>
                <w:bCs/>
                <w:sz w:val="24"/>
                <w:szCs w:val="28"/>
              </w:rPr>
              <w:t>/</w:t>
            </w:r>
            <w:r w:rsidRPr="0008284E">
              <w:rPr>
                <w:rFonts w:hint="eastAsia"/>
                <w:bCs/>
                <w:sz w:val="24"/>
                <w:szCs w:val="28"/>
              </w:rPr>
              <w:t>立方米）；与</w:t>
            </w:r>
            <w:r w:rsidRPr="0008284E">
              <w:rPr>
                <w:rFonts w:hint="eastAsia"/>
                <w:bCs/>
                <w:sz w:val="24"/>
                <w:szCs w:val="28"/>
              </w:rPr>
              <w:t>2017</w:t>
            </w:r>
            <w:r w:rsidRPr="0008284E">
              <w:rPr>
                <w:rFonts w:hint="eastAsia"/>
                <w:bCs/>
                <w:sz w:val="24"/>
                <w:szCs w:val="28"/>
              </w:rPr>
              <w:t>年同期相比无恶化的区县。</w:t>
            </w:r>
          </w:p>
          <w:p w:rsidR="00CE4B04" w:rsidRPr="003C7A85" w:rsidRDefault="00CE4B04" w:rsidP="00CE4B04">
            <w:pPr>
              <w:spacing w:line="360" w:lineRule="auto"/>
              <w:ind w:firstLineChars="200" w:firstLine="480"/>
              <w:rPr>
                <w:bCs/>
                <w:sz w:val="24"/>
                <w:szCs w:val="28"/>
              </w:rPr>
            </w:pPr>
            <w:r w:rsidRPr="003C7A85">
              <w:rPr>
                <w:rFonts w:hint="eastAsia"/>
                <w:bCs/>
                <w:sz w:val="24"/>
                <w:szCs w:val="28"/>
              </w:rPr>
              <w:t>本项目所在区域为</w:t>
            </w:r>
            <w:r w:rsidR="0008284E">
              <w:rPr>
                <w:rFonts w:hint="eastAsia"/>
                <w:bCs/>
                <w:sz w:val="24"/>
                <w:szCs w:val="28"/>
              </w:rPr>
              <w:t>金口河区</w:t>
            </w:r>
            <w:r w:rsidRPr="003C7A85">
              <w:rPr>
                <w:rFonts w:hint="eastAsia"/>
                <w:bCs/>
                <w:sz w:val="24"/>
                <w:szCs w:val="28"/>
              </w:rPr>
              <w:t>，</w:t>
            </w:r>
            <w:r w:rsidR="0008284E" w:rsidRPr="0008284E">
              <w:rPr>
                <w:rFonts w:hint="eastAsia"/>
                <w:bCs/>
                <w:sz w:val="24"/>
                <w:szCs w:val="28"/>
              </w:rPr>
              <w:t>基本项目现状评价结果如表</w:t>
            </w:r>
            <w:r w:rsidR="0008284E">
              <w:rPr>
                <w:rFonts w:hint="eastAsia"/>
                <w:bCs/>
                <w:sz w:val="24"/>
                <w:szCs w:val="28"/>
              </w:rPr>
              <w:t>3</w:t>
            </w:r>
            <w:r w:rsidR="0008284E" w:rsidRPr="0008284E">
              <w:rPr>
                <w:rFonts w:hint="eastAsia"/>
                <w:bCs/>
                <w:sz w:val="24"/>
                <w:szCs w:val="28"/>
              </w:rPr>
              <w:t>-1</w:t>
            </w:r>
            <w:r w:rsidR="0008284E" w:rsidRPr="0008284E">
              <w:rPr>
                <w:rFonts w:hint="eastAsia"/>
                <w:bCs/>
                <w:sz w:val="24"/>
                <w:szCs w:val="28"/>
              </w:rPr>
              <w:t>所示。</w:t>
            </w:r>
          </w:p>
          <w:p w:rsidR="0028227C" w:rsidRPr="003C7A85" w:rsidRDefault="0028227C" w:rsidP="0028227C">
            <w:pPr>
              <w:jc w:val="center"/>
              <w:rPr>
                <w:b/>
                <w:bCs/>
                <w:szCs w:val="21"/>
              </w:rPr>
            </w:pPr>
            <w:r w:rsidRPr="003C7A85">
              <w:rPr>
                <w:rFonts w:hint="eastAsia"/>
                <w:b/>
                <w:bCs/>
                <w:szCs w:val="21"/>
              </w:rPr>
              <w:t>表</w:t>
            </w:r>
            <w:r w:rsidRPr="003C7A85">
              <w:rPr>
                <w:rFonts w:hint="eastAsia"/>
                <w:b/>
                <w:bCs/>
                <w:szCs w:val="21"/>
              </w:rPr>
              <w:t xml:space="preserve">3-1 </w:t>
            </w:r>
            <w:r w:rsidRPr="003C7A85">
              <w:rPr>
                <w:rFonts w:hint="eastAsia"/>
                <w:b/>
                <w:bCs/>
                <w:szCs w:val="21"/>
              </w:rPr>
              <w:t>项目所在区域空气质量现状评价表</w:t>
            </w:r>
          </w:p>
          <w:tbl>
            <w:tblPr>
              <w:tblStyle w:val="ab"/>
              <w:tblW w:w="0" w:type="auto"/>
              <w:tblLook w:val="04A0" w:firstRow="1" w:lastRow="0" w:firstColumn="1" w:lastColumn="0" w:noHBand="0" w:noVBand="1"/>
            </w:tblPr>
            <w:tblGrid>
              <w:gridCol w:w="1129"/>
              <w:gridCol w:w="1795"/>
              <w:gridCol w:w="1462"/>
              <w:gridCol w:w="1462"/>
              <w:gridCol w:w="1462"/>
              <w:gridCol w:w="1462"/>
            </w:tblGrid>
            <w:tr w:rsidR="003C7A85" w:rsidRPr="003C7A85" w:rsidTr="0028227C">
              <w:trPr>
                <w:trHeight w:val="397"/>
              </w:trPr>
              <w:tc>
                <w:tcPr>
                  <w:tcW w:w="1129" w:type="dxa"/>
                  <w:vAlign w:val="center"/>
                </w:tcPr>
                <w:p w:rsidR="0028227C" w:rsidRPr="003C7A85" w:rsidRDefault="0028227C" w:rsidP="0028227C">
                  <w:pPr>
                    <w:jc w:val="center"/>
                    <w:rPr>
                      <w:b/>
                      <w:bCs/>
                      <w:szCs w:val="21"/>
                    </w:rPr>
                  </w:pPr>
                  <w:r w:rsidRPr="003C7A85">
                    <w:rPr>
                      <w:rFonts w:hint="eastAsia"/>
                      <w:b/>
                      <w:bCs/>
                      <w:szCs w:val="21"/>
                    </w:rPr>
                    <w:t>污染物</w:t>
                  </w:r>
                </w:p>
              </w:tc>
              <w:tc>
                <w:tcPr>
                  <w:tcW w:w="1795" w:type="dxa"/>
                  <w:vAlign w:val="center"/>
                </w:tcPr>
                <w:p w:rsidR="0028227C" w:rsidRPr="003C7A85" w:rsidRDefault="0028227C" w:rsidP="0028227C">
                  <w:pPr>
                    <w:jc w:val="center"/>
                    <w:rPr>
                      <w:b/>
                      <w:bCs/>
                      <w:szCs w:val="21"/>
                    </w:rPr>
                  </w:pPr>
                  <w:proofErr w:type="gramStart"/>
                  <w:r w:rsidRPr="003C7A85">
                    <w:rPr>
                      <w:rFonts w:hint="eastAsia"/>
                      <w:b/>
                      <w:bCs/>
                      <w:szCs w:val="21"/>
                    </w:rPr>
                    <w:t>年评价</w:t>
                  </w:r>
                  <w:proofErr w:type="gramEnd"/>
                  <w:r w:rsidRPr="003C7A85">
                    <w:rPr>
                      <w:rFonts w:hint="eastAsia"/>
                      <w:b/>
                      <w:bCs/>
                      <w:szCs w:val="21"/>
                    </w:rPr>
                    <w:t>指标</w:t>
                  </w:r>
                </w:p>
              </w:tc>
              <w:tc>
                <w:tcPr>
                  <w:tcW w:w="1462" w:type="dxa"/>
                  <w:vAlign w:val="center"/>
                </w:tcPr>
                <w:p w:rsidR="0028227C" w:rsidRPr="003C7A85" w:rsidRDefault="0028227C" w:rsidP="0028227C">
                  <w:pPr>
                    <w:jc w:val="center"/>
                    <w:rPr>
                      <w:b/>
                      <w:bCs/>
                      <w:szCs w:val="21"/>
                    </w:rPr>
                  </w:pPr>
                  <w:r w:rsidRPr="003C7A85">
                    <w:rPr>
                      <w:rFonts w:hint="eastAsia"/>
                      <w:b/>
                      <w:bCs/>
                      <w:szCs w:val="21"/>
                    </w:rPr>
                    <w:t>现状浓度范围（</w:t>
                  </w:r>
                  <w:r w:rsidRPr="003C7A85">
                    <w:rPr>
                      <w:b/>
                      <w:bCs/>
                      <w:szCs w:val="21"/>
                    </w:rPr>
                    <w:t>ug/m</w:t>
                  </w:r>
                  <w:r w:rsidRPr="003C7A85">
                    <w:rPr>
                      <w:b/>
                      <w:bCs/>
                      <w:szCs w:val="21"/>
                      <w:vertAlign w:val="superscript"/>
                    </w:rPr>
                    <w:t>3</w:t>
                  </w:r>
                  <w:r w:rsidRPr="003C7A85">
                    <w:rPr>
                      <w:rFonts w:hint="eastAsia"/>
                      <w:b/>
                      <w:bCs/>
                      <w:szCs w:val="21"/>
                    </w:rPr>
                    <w:t>）</w:t>
                  </w:r>
                </w:p>
              </w:tc>
              <w:tc>
                <w:tcPr>
                  <w:tcW w:w="1462" w:type="dxa"/>
                  <w:vAlign w:val="center"/>
                </w:tcPr>
                <w:p w:rsidR="0028227C" w:rsidRPr="003C7A85" w:rsidRDefault="0028227C" w:rsidP="0028227C">
                  <w:pPr>
                    <w:jc w:val="center"/>
                    <w:rPr>
                      <w:b/>
                      <w:bCs/>
                      <w:szCs w:val="21"/>
                    </w:rPr>
                  </w:pPr>
                  <w:r w:rsidRPr="003C7A85">
                    <w:rPr>
                      <w:rFonts w:hint="eastAsia"/>
                      <w:b/>
                      <w:bCs/>
                      <w:szCs w:val="21"/>
                    </w:rPr>
                    <w:t>标准值（</w:t>
                  </w:r>
                  <w:r w:rsidRPr="003C7A85">
                    <w:rPr>
                      <w:b/>
                      <w:bCs/>
                      <w:szCs w:val="21"/>
                    </w:rPr>
                    <w:t>ug/m</w:t>
                  </w:r>
                  <w:r w:rsidRPr="003C7A85">
                    <w:rPr>
                      <w:b/>
                      <w:bCs/>
                      <w:szCs w:val="21"/>
                      <w:vertAlign w:val="superscript"/>
                    </w:rPr>
                    <w:t>3</w:t>
                  </w:r>
                  <w:r w:rsidRPr="003C7A85">
                    <w:rPr>
                      <w:rFonts w:hint="eastAsia"/>
                      <w:b/>
                      <w:bCs/>
                      <w:szCs w:val="21"/>
                    </w:rPr>
                    <w:t>）</w:t>
                  </w:r>
                </w:p>
              </w:tc>
              <w:tc>
                <w:tcPr>
                  <w:tcW w:w="1462" w:type="dxa"/>
                  <w:vAlign w:val="center"/>
                </w:tcPr>
                <w:p w:rsidR="0028227C" w:rsidRPr="003C7A85" w:rsidRDefault="0028227C" w:rsidP="0028227C">
                  <w:pPr>
                    <w:jc w:val="center"/>
                    <w:rPr>
                      <w:b/>
                      <w:bCs/>
                      <w:szCs w:val="21"/>
                    </w:rPr>
                  </w:pPr>
                  <w:r w:rsidRPr="003C7A85">
                    <w:rPr>
                      <w:rFonts w:hint="eastAsia"/>
                      <w:b/>
                      <w:bCs/>
                      <w:szCs w:val="21"/>
                    </w:rPr>
                    <w:t>标准指数</w:t>
                  </w:r>
                </w:p>
              </w:tc>
              <w:tc>
                <w:tcPr>
                  <w:tcW w:w="1462" w:type="dxa"/>
                  <w:vAlign w:val="center"/>
                </w:tcPr>
                <w:p w:rsidR="0028227C" w:rsidRPr="003C7A85" w:rsidRDefault="0028227C" w:rsidP="0028227C">
                  <w:pPr>
                    <w:jc w:val="center"/>
                    <w:rPr>
                      <w:b/>
                      <w:bCs/>
                      <w:szCs w:val="21"/>
                    </w:rPr>
                  </w:pPr>
                  <w:r w:rsidRPr="003C7A85">
                    <w:rPr>
                      <w:rFonts w:hint="eastAsia"/>
                      <w:b/>
                      <w:bCs/>
                      <w:szCs w:val="21"/>
                    </w:rPr>
                    <w:t>达标情况</w:t>
                  </w:r>
                </w:p>
              </w:tc>
            </w:tr>
            <w:tr w:rsidR="003C7A85" w:rsidRPr="003C7A85" w:rsidTr="0028227C">
              <w:trPr>
                <w:trHeight w:val="397"/>
              </w:trPr>
              <w:tc>
                <w:tcPr>
                  <w:tcW w:w="1129" w:type="dxa"/>
                  <w:vAlign w:val="center"/>
                </w:tcPr>
                <w:p w:rsidR="0028227C" w:rsidRPr="003C7A85" w:rsidRDefault="0028227C" w:rsidP="0028227C">
                  <w:pPr>
                    <w:jc w:val="center"/>
                    <w:rPr>
                      <w:bCs/>
                      <w:szCs w:val="21"/>
                    </w:rPr>
                  </w:pPr>
                  <w:r w:rsidRPr="003C7A85">
                    <w:rPr>
                      <w:bCs/>
                      <w:szCs w:val="21"/>
                    </w:rPr>
                    <w:t>SO</w:t>
                  </w:r>
                  <w:r w:rsidRPr="003C7A85">
                    <w:rPr>
                      <w:bCs/>
                      <w:szCs w:val="21"/>
                      <w:vertAlign w:val="subscript"/>
                    </w:rPr>
                    <w:t>2</w:t>
                  </w:r>
                </w:p>
              </w:tc>
              <w:tc>
                <w:tcPr>
                  <w:tcW w:w="1795" w:type="dxa"/>
                  <w:vAlign w:val="center"/>
                </w:tcPr>
                <w:p w:rsidR="0028227C" w:rsidRPr="003C7A85" w:rsidRDefault="0028227C" w:rsidP="0028227C">
                  <w:pPr>
                    <w:jc w:val="center"/>
                    <w:rPr>
                      <w:bCs/>
                      <w:szCs w:val="21"/>
                    </w:rPr>
                  </w:pPr>
                  <w:r w:rsidRPr="003C7A85">
                    <w:rPr>
                      <w:rFonts w:hint="eastAsia"/>
                      <w:bCs/>
                      <w:szCs w:val="21"/>
                    </w:rPr>
                    <w:t>年平均质量浓度</w:t>
                  </w:r>
                </w:p>
              </w:tc>
              <w:tc>
                <w:tcPr>
                  <w:tcW w:w="1462" w:type="dxa"/>
                  <w:vAlign w:val="center"/>
                </w:tcPr>
                <w:p w:rsidR="0028227C" w:rsidRPr="003C7A85" w:rsidRDefault="0008284E" w:rsidP="0028227C">
                  <w:pPr>
                    <w:jc w:val="center"/>
                    <w:rPr>
                      <w:bCs/>
                      <w:szCs w:val="21"/>
                    </w:rPr>
                  </w:pPr>
                  <w:r>
                    <w:rPr>
                      <w:rFonts w:hint="eastAsia"/>
                      <w:bCs/>
                      <w:szCs w:val="21"/>
                    </w:rPr>
                    <w:t>52.8</w:t>
                  </w:r>
                </w:p>
              </w:tc>
              <w:tc>
                <w:tcPr>
                  <w:tcW w:w="1462" w:type="dxa"/>
                  <w:vAlign w:val="center"/>
                </w:tcPr>
                <w:p w:rsidR="0028227C" w:rsidRPr="003C7A85" w:rsidRDefault="0028227C" w:rsidP="0028227C">
                  <w:pPr>
                    <w:jc w:val="center"/>
                    <w:rPr>
                      <w:bCs/>
                      <w:szCs w:val="21"/>
                    </w:rPr>
                  </w:pPr>
                  <w:r w:rsidRPr="003C7A85">
                    <w:rPr>
                      <w:rFonts w:hint="eastAsia"/>
                      <w:bCs/>
                      <w:szCs w:val="21"/>
                    </w:rPr>
                    <w:t>60</w:t>
                  </w:r>
                </w:p>
              </w:tc>
              <w:tc>
                <w:tcPr>
                  <w:tcW w:w="1462" w:type="dxa"/>
                  <w:vAlign w:val="center"/>
                </w:tcPr>
                <w:p w:rsidR="0028227C" w:rsidRPr="003C7A85" w:rsidRDefault="0008284E" w:rsidP="0028227C">
                  <w:pPr>
                    <w:jc w:val="center"/>
                    <w:rPr>
                      <w:bCs/>
                      <w:szCs w:val="21"/>
                    </w:rPr>
                  </w:pPr>
                  <w:r>
                    <w:rPr>
                      <w:rFonts w:hint="eastAsia"/>
                      <w:bCs/>
                      <w:szCs w:val="21"/>
                    </w:rPr>
                    <w:t>0.88</w:t>
                  </w:r>
                </w:p>
              </w:tc>
              <w:tc>
                <w:tcPr>
                  <w:tcW w:w="1462" w:type="dxa"/>
                  <w:vAlign w:val="center"/>
                </w:tcPr>
                <w:p w:rsidR="0028227C" w:rsidRPr="003C7A85" w:rsidRDefault="0028227C" w:rsidP="0028227C">
                  <w:pPr>
                    <w:jc w:val="center"/>
                    <w:rPr>
                      <w:bCs/>
                      <w:szCs w:val="21"/>
                    </w:rPr>
                  </w:pPr>
                  <w:r w:rsidRPr="003C7A85">
                    <w:rPr>
                      <w:rFonts w:hint="eastAsia"/>
                      <w:bCs/>
                      <w:szCs w:val="21"/>
                    </w:rPr>
                    <w:t>达标</w:t>
                  </w:r>
                </w:p>
              </w:tc>
            </w:tr>
            <w:tr w:rsidR="003C7A85" w:rsidRPr="003C7A85" w:rsidTr="0028227C">
              <w:trPr>
                <w:trHeight w:val="397"/>
              </w:trPr>
              <w:tc>
                <w:tcPr>
                  <w:tcW w:w="1129" w:type="dxa"/>
                  <w:vAlign w:val="center"/>
                </w:tcPr>
                <w:p w:rsidR="0028227C" w:rsidRPr="003C7A85" w:rsidRDefault="0028227C" w:rsidP="0028227C">
                  <w:pPr>
                    <w:jc w:val="center"/>
                    <w:rPr>
                      <w:bCs/>
                      <w:szCs w:val="21"/>
                    </w:rPr>
                  </w:pPr>
                  <w:r w:rsidRPr="003C7A85">
                    <w:rPr>
                      <w:bCs/>
                      <w:szCs w:val="21"/>
                    </w:rPr>
                    <w:t>NO</w:t>
                  </w:r>
                  <w:r w:rsidRPr="003C7A85">
                    <w:rPr>
                      <w:bCs/>
                      <w:szCs w:val="21"/>
                      <w:vertAlign w:val="subscript"/>
                    </w:rPr>
                    <w:t>2</w:t>
                  </w:r>
                </w:p>
              </w:tc>
              <w:tc>
                <w:tcPr>
                  <w:tcW w:w="1795" w:type="dxa"/>
                  <w:vAlign w:val="center"/>
                </w:tcPr>
                <w:p w:rsidR="0028227C" w:rsidRPr="003C7A85" w:rsidRDefault="0028227C" w:rsidP="0028227C">
                  <w:pPr>
                    <w:jc w:val="center"/>
                    <w:rPr>
                      <w:bCs/>
                      <w:szCs w:val="21"/>
                    </w:rPr>
                  </w:pPr>
                  <w:r w:rsidRPr="003C7A85">
                    <w:rPr>
                      <w:rFonts w:hint="eastAsia"/>
                      <w:bCs/>
                      <w:szCs w:val="21"/>
                    </w:rPr>
                    <w:t>年平均质量浓度</w:t>
                  </w:r>
                </w:p>
              </w:tc>
              <w:tc>
                <w:tcPr>
                  <w:tcW w:w="1462" w:type="dxa"/>
                  <w:vAlign w:val="center"/>
                </w:tcPr>
                <w:p w:rsidR="0028227C" w:rsidRPr="003C7A85" w:rsidRDefault="0008284E" w:rsidP="0028227C">
                  <w:pPr>
                    <w:jc w:val="center"/>
                    <w:rPr>
                      <w:bCs/>
                      <w:szCs w:val="21"/>
                    </w:rPr>
                  </w:pPr>
                  <w:r>
                    <w:rPr>
                      <w:rFonts w:hint="eastAsia"/>
                      <w:bCs/>
                      <w:szCs w:val="21"/>
                    </w:rPr>
                    <w:t>43.9</w:t>
                  </w:r>
                </w:p>
              </w:tc>
              <w:tc>
                <w:tcPr>
                  <w:tcW w:w="1462" w:type="dxa"/>
                  <w:vAlign w:val="center"/>
                </w:tcPr>
                <w:p w:rsidR="0028227C" w:rsidRPr="003C7A85" w:rsidRDefault="0028227C" w:rsidP="0028227C">
                  <w:pPr>
                    <w:jc w:val="center"/>
                    <w:rPr>
                      <w:bCs/>
                      <w:szCs w:val="21"/>
                    </w:rPr>
                  </w:pPr>
                  <w:r w:rsidRPr="003C7A85">
                    <w:rPr>
                      <w:rFonts w:hint="eastAsia"/>
                      <w:bCs/>
                      <w:szCs w:val="21"/>
                    </w:rPr>
                    <w:t>40</w:t>
                  </w:r>
                </w:p>
              </w:tc>
              <w:tc>
                <w:tcPr>
                  <w:tcW w:w="1462" w:type="dxa"/>
                  <w:vAlign w:val="center"/>
                </w:tcPr>
                <w:p w:rsidR="0028227C" w:rsidRPr="003C7A85" w:rsidRDefault="0008284E" w:rsidP="0028227C">
                  <w:pPr>
                    <w:jc w:val="center"/>
                    <w:rPr>
                      <w:bCs/>
                      <w:szCs w:val="21"/>
                    </w:rPr>
                  </w:pPr>
                  <w:r>
                    <w:rPr>
                      <w:rFonts w:hint="eastAsia"/>
                      <w:bCs/>
                      <w:szCs w:val="21"/>
                    </w:rPr>
                    <w:t>1.10</w:t>
                  </w:r>
                </w:p>
              </w:tc>
              <w:tc>
                <w:tcPr>
                  <w:tcW w:w="1462" w:type="dxa"/>
                  <w:vAlign w:val="center"/>
                </w:tcPr>
                <w:p w:rsidR="0028227C" w:rsidRPr="003C7A85" w:rsidRDefault="0008284E" w:rsidP="0028227C">
                  <w:pPr>
                    <w:jc w:val="center"/>
                    <w:rPr>
                      <w:bCs/>
                      <w:szCs w:val="21"/>
                    </w:rPr>
                  </w:pPr>
                  <w:r>
                    <w:rPr>
                      <w:rFonts w:hint="eastAsia"/>
                      <w:bCs/>
                      <w:szCs w:val="21"/>
                    </w:rPr>
                    <w:t>超标</w:t>
                  </w:r>
                </w:p>
              </w:tc>
            </w:tr>
            <w:tr w:rsidR="003C7A85" w:rsidRPr="003C7A85" w:rsidTr="0028227C">
              <w:trPr>
                <w:trHeight w:val="397"/>
              </w:trPr>
              <w:tc>
                <w:tcPr>
                  <w:tcW w:w="1129" w:type="dxa"/>
                  <w:vAlign w:val="center"/>
                </w:tcPr>
                <w:p w:rsidR="0028227C" w:rsidRPr="003C7A85" w:rsidRDefault="0028227C" w:rsidP="0028227C">
                  <w:pPr>
                    <w:jc w:val="center"/>
                    <w:rPr>
                      <w:bCs/>
                      <w:szCs w:val="21"/>
                    </w:rPr>
                  </w:pPr>
                  <w:r w:rsidRPr="003C7A85">
                    <w:rPr>
                      <w:bCs/>
                      <w:szCs w:val="21"/>
                    </w:rPr>
                    <w:t>PM</w:t>
                  </w:r>
                  <w:r w:rsidRPr="003C7A85">
                    <w:rPr>
                      <w:bCs/>
                      <w:szCs w:val="21"/>
                      <w:vertAlign w:val="subscript"/>
                    </w:rPr>
                    <w:t>10</w:t>
                  </w:r>
                </w:p>
              </w:tc>
              <w:tc>
                <w:tcPr>
                  <w:tcW w:w="1795" w:type="dxa"/>
                  <w:vAlign w:val="center"/>
                </w:tcPr>
                <w:p w:rsidR="0028227C" w:rsidRPr="003C7A85" w:rsidRDefault="0028227C" w:rsidP="0028227C">
                  <w:pPr>
                    <w:jc w:val="center"/>
                    <w:rPr>
                      <w:bCs/>
                      <w:szCs w:val="21"/>
                    </w:rPr>
                  </w:pPr>
                  <w:r w:rsidRPr="003C7A85">
                    <w:rPr>
                      <w:rFonts w:hint="eastAsia"/>
                      <w:bCs/>
                      <w:szCs w:val="21"/>
                    </w:rPr>
                    <w:t>年平均质量浓度</w:t>
                  </w:r>
                </w:p>
              </w:tc>
              <w:tc>
                <w:tcPr>
                  <w:tcW w:w="1462" w:type="dxa"/>
                  <w:vAlign w:val="center"/>
                </w:tcPr>
                <w:p w:rsidR="0028227C" w:rsidRPr="003C7A85" w:rsidRDefault="0008284E" w:rsidP="0028227C">
                  <w:pPr>
                    <w:jc w:val="center"/>
                    <w:rPr>
                      <w:bCs/>
                      <w:szCs w:val="21"/>
                    </w:rPr>
                  </w:pPr>
                  <w:r>
                    <w:rPr>
                      <w:rFonts w:hint="eastAsia"/>
                      <w:bCs/>
                      <w:szCs w:val="21"/>
                    </w:rPr>
                    <w:t>71.1</w:t>
                  </w:r>
                </w:p>
              </w:tc>
              <w:tc>
                <w:tcPr>
                  <w:tcW w:w="1462" w:type="dxa"/>
                  <w:vAlign w:val="center"/>
                </w:tcPr>
                <w:p w:rsidR="0028227C" w:rsidRPr="003C7A85" w:rsidRDefault="0028227C" w:rsidP="0028227C">
                  <w:pPr>
                    <w:jc w:val="center"/>
                    <w:rPr>
                      <w:bCs/>
                      <w:szCs w:val="21"/>
                    </w:rPr>
                  </w:pPr>
                  <w:r w:rsidRPr="003C7A85">
                    <w:rPr>
                      <w:rFonts w:hint="eastAsia"/>
                      <w:bCs/>
                      <w:szCs w:val="21"/>
                    </w:rPr>
                    <w:t>70</w:t>
                  </w:r>
                </w:p>
              </w:tc>
              <w:tc>
                <w:tcPr>
                  <w:tcW w:w="1462" w:type="dxa"/>
                  <w:vAlign w:val="center"/>
                </w:tcPr>
                <w:p w:rsidR="0028227C" w:rsidRPr="003C7A85" w:rsidRDefault="0008284E" w:rsidP="0028227C">
                  <w:pPr>
                    <w:jc w:val="center"/>
                    <w:rPr>
                      <w:bCs/>
                      <w:szCs w:val="21"/>
                    </w:rPr>
                  </w:pPr>
                  <w:r>
                    <w:rPr>
                      <w:rFonts w:hint="eastAsia"/>
                      <w:bCs/>
                      <w:szCs w:val="21"/>
                    </w:rPr>
                    <w:t>1.02</w:t>
                  </w:r>
                </w:p>
              </w:tc>
              <w:tc>
                <w:tcPr>
                  <w:tcW w:w="1462" w:type="dxa"/>
                  <w:vAlign w:val="center"/>
                </w:tcPr>
                <w:p w:rsidR="0028227C" w:rsidRPr="003C7A85" w:rsidRDefault="0028227C" w:rsidP="0028227C">
                  <w:pPr>
                    <w:jc w:val="center"/>
                    <w:rPr>
                      <w:bCs/>
                      <w:szCs w:val="21"/>
                    </w:rPr>
                  </w:pPr>
                  <w:r w:rsidRPr="003C7A85">
                    <w:rPr>
                      <w:rFonts w:hint="eastAsia"/>
                      <w:bCs/>
                      <w:szCs w:val="21"/>
                    </w:rPr>
                    <w:t>超标</w:t>
                  </w:r>
                </w:p>
              </w:tc>
            </w:tr>
            <w:tr w:rsidR="003C7A85" w:rsidRPr="003C7A85" w:rsidTr="0028227C">
              <w:trPr>
                <w:trHeight w:val="397"/>
              </w:trPr>
              <w:tc>
                <w:tcPr>
                  <w:tcW w:w="1129" w:type="dxa"/>
                  <w:vAlign w:val="center"/>
                </w:tcPr>
                <w:p w:rsidR="0028227C" w:rsidRPr="003C7A85" w:rsidRDefault="0028227C" w:rsidP="0028227C">
                  <w:pPr>
                    <w:jc w:val="center"/>
                    <w:rPr>
                      <w:bCs/>
                      <w:szCs w:val="21"/>
                    </w:rPr>
                  </w:pPr>
                  <w:r w:rsidRPr="003C7A85">
                    <w:rPr>
                      <w:bCs/>
                      <w:szCs w:val="21"/>
                    </w:rPr>
                    <w:t>PM</w:t>
                  </w:r>
                  <w:r w:rsidRPr="003C7A85">
                    <w:rPr>
                      <w:bCs/>
                      <w:szCs w:val="21"/>
                      <w:vertAlign w:val="subscript"/>
                    </w:rPr>
                    <w:t>2.5</w:t>
                  </w:r>
                </w:p>
              </w:tc>
              <w:tc>
                <w:tcPr>
                  <w:tcW w:w="1795" w:type="dxa"/>
                  <w:vAlign w:val="center"/>
                </w:tcPr>
                <w:p w:rsidR="0028227C" w:rsidRPr="003C7A85" w:rsidRDefault="0028227C" w:rsidP="0028227C">
                  <w:pPr>
                    <w:jc w:val="center"/>
                    <w:rPr>
                      <w:bCs/>
                      <w:szCs w:val="21"/>
                    </w:rPr>
                  </w:pPr>
                  <w:r w:rsidRPr="003C7A85">
                    <w:rPr>
                      <w:rFonts w:hint="eastAsia"/>
                      <w:bCs/>
                      <w:szCs w:val="21"/>
                    </w:rPr>
                    <w:t>年平均质量浓度</w:t>
                  </w:r>
                </w:p>
              </w:tc>
              <w:tc>
                <w:tcPr>
                  <w:tcW w:w="1462" w:type="dxa"/>
                  <w:vAlign w:val="center"/>
                </w:tcPr>
                <w:p w:rsidR="0028227C" w:rsidRPr="003C7A85" w:rsidRDefault="0008284E" w:rsidP="0028227C">
                  <w:pPr>
                    <w:jc w:val="center"/>
                    <w:rPr>
                      <w:bCs/>
                      <w:szCs w:val="21"/>
                    </w:rPr>
                  </w:pPr>
                  <w:r>
                    <w:rPr>
                      <w:rFonts w:hint="eastAsia"/>
                      <w:bCs/>
                      <w:szCs w:val="21"/>
                    </w:rPr>
                    <w:t>46.3</w:t>
                  </w:r>
                </w:p>
              </w:tc>
              <w:tc>
                <w:tcPr>
                  <w:tcW w:w="1462" w:type="dxa"/>
                  <w:vAlign w:val="center"/>
                </w:tcPr>
                <w:p w:rsidR="0028227C" w:rsidRPr="003C7A85" w:rsidRDefault="0028227C" w:rsidP="0028227C">
                  <w:pPr>
                    <w:jc w:val="center"/>
                    <w:rPr>
                      <w:bCs/>
                      <w:szCs w:val="21"/>
                    </w:rPr>
                  </w:pPr>
                  <w:r w:rsidRPr="003C7A85">
                    <w:rPr>
                      <w:rFonts w:hint="eastAsia"/>
                      <w:bCs/>
                      <w:szCs w:val="21"/>
                    </w:rPr>
                    <w:t>35</w:t>
                  </w:r>
                </w:p>
              </w:tc>
              <w:tc>
                <w:tcPr>
                  <w:tcW w:w="1462" w:type="dxa"/>
                  <w:vAlign w:val="center"/>
                </w:tcPr>
                <w:p w:rsidR="0028227C" w:rsidRPr="003C7A85" w:rsidRDefault="0008284E" w:rsidP="0028227C">
                  <w:pPr>
                    <w:jc w:val="center"/>
                    <w:rPr>
                      <w:bCs/>
                      <w:szCs w:val="21"/>
                    </w:rPr>
                  </w:pPr>
                  <w:r>
                    <w:rPr>
                      <w:rFonts w:hint="eastAsia"/>
                      <w:bCs/>
                      <w:szCs w:val="21"/>
                    </w:rPr>
                    <w:t>1.32</w:t>
                  </w:r>
                </w:p>
              </w:tc>
              <w:tc>
                <w:tcPr>
                  <w:tcW w:w="1462" w:type="dxa"/>
                  <w:vAlign w:val="center"/>
                </w:tcPr>
                <w:p w:rsidR="0028227C" w:rsidRPr="003C7A85" w:rsidRDefault="0028227C" w:rsidP="0028227C">
                  <w:pPr>
                    <w:jc w:val="center"/>
                    <w:rPr>
                      <w:bCs/>
                      <w:szCs w:val="21"/>
                    </w:rPr>
                  </w:pPr>
                  <w:r w:rsidRPr="003C7A85">
                    <w:rPr>
                      <w:rFonts w:hint="eastAsia"/>
                      <w:bCs/>
                      <w:szCs w:val="21"/>
                    </w:rPr>
                    <w:t>超标</w:t>
                  </w:r>
                </w:p>
              </w:tc>
            </w:tr>
            <w:tr w:rsidR="003C7A85" w:rsidRPr="003C7A85" w:rsidTr="0028227C">
              <w:trPr>
                <w:trHeight w:val="397"/>
              </w:trPr>
              <w:tc>
                <w:tcPr>
                  <w:tcW w:w="1129" w:type="dxa"/>
                  <w:vAlign w:val="center"/>
                </w:tcPr>
                <w:p w:rsidR="0028227C" w:rsidRPr="003C7A85" w:rsidRDefault="0028227C" w:rsidP="0028227C">
                  <w:pPr>
                    <w:jc w:val="center"/>
                    <w:rPr>
                      <w:bCs/>
                      <w:szCs w:val="21"/>
                    </w:rPr>
                  </w:pPr>
                  <w:r w:rsidRPr="003C7A85">
                    <w:rPr>
                      <w:bCs/>
                      <w:szCs w:val="21"/>
                    </w:rPr>
                    <w:t>CO</w:t>
                  </w:r>
                </w:p>
              </w:tc>
              <w:tc>
                <w:tcPr>
                  <w:tcW w:w="1795" w:type="dxa"/>
                  <w:vAlign w:val="center"/>
                </w:tcPr>
                <w:p w:rsidR="0028227C" w:rsidRPr="003C7A85" w:rsidRDefault="0028227C" w:rsidP="0028227C">
                  <w:pPr>
                    <w:jc w:val="center"/>
                    <w:rPr>
                      <w:bCs/>
                      <w:szCs w:val="21"/>
                    </w:rPr>
                  </w:pPr>
                  <w:r w:rsidRPr="003C7A85">
                    <w:rPr>
                      <w:rFonts w:hint="eastAsia"/>
                      <w:bCs/>
                      <w:szCs w:val="21"/>
                    </w:rPr>
                    <w:t>第</w:t>
                  </w:r>
                  <w:r w:rsidRPr="003C7A85">
                    <w:rPr>
                      <w:rFonts w:hint="eastAsia"/>
                      <w:bCs/>
                      <w:szCs w:val="21"/>
                    </w:rPr>
                    <w:t>95</w:t>
                  </w:r>
                  <w:proofErr w:type="gramStart"/>
                  <w:r w:rsidRPr="003C7A85">
                    <w:rPr>
                      <w:rFonts w:hint="eastAsia"/>
                      <w:bCs/>
                      <w:szCs w:val="21"/>
                    </w:rPr>
                    <w:t>百</w:t>
                  </w:r>
                  <w:proofErr w:type="gramEnd"/>
                  <w:r w:rsidRPr="003C7A85">
                    <w:rPr>
                      <w:rFonts w:hint="eastAsia"/>
                      <w:bCs/>
                      <w:szCs w:val="21"/>
                    </w:rPr>
                    <w:t>分位数日平均质量浓度</w:t>
                  </w:r>
                </w:p>
              </w:tc>
              <w:tc>
                <w:tcPr>
                  <w:tcW w:w="1462" w:type="dxa"/>
                  <w:vAlign w:val="center"/>
                </w:tcPr>
                <w:p w:rsidR="0028227C" w:rsidRPr="003C7A85" w:rsidRDefault="0008284E" w:rsidP="0028227C">
                  <w:pPr>
                    <w:jc w:val="center"/>
                    <w:rPr>
                      <w:bCs/>
                      <w:szCs w:val="21"/>
                    </w:rPr>
                  </w:pPr>
                  <w:r>
                    <w:rPr>
                      <w:rFonts w:hint="eastAsia"/>
                      <w:bCs/>
                      <w:szCs w:val="21"/>
                    </w:rPr>
                    <w:t>1400</w:t>
                  </w:r>
                </w:p>
              </w:tc>
              <w:tc>
                <w:tcPr>
                  <w:tcW w:w="1462" w:type="dxa"/>
                  <w:vAlign w:val="center"/>
                </w:tcPr>
                <w:p w:rsidR="0028227C" w:rsidRPr="003C7A85" w:rsidRDefault="0028227C" w:rsidP="0028227C">
                  <w:pPr>
                    <w:jc w:val="center"/>
                    <w:rPr>
                      <w:bCs/>
                      <w:szCs w:val="21"/>
                    </w:rPr>
                  </w:pPr>
                  <w:r w:rsidRPr="003C7A85">
                    <w:rPr>
                      <w:rFonts w:hint="eastAsia"/>
                      <w:bCs/>
                      <w:szCs w:val="21"/>
                    </w:rPr>
                    <w:t>4000</w:t>
                  </w:r>
                </w:p>
              </w:tc>
              <w:tc>
                <w:tcPr>
                  <w:tcW w:w="1462" w:type="dxa"/>
                  <w:vAlign w:val="center"/>
                </w:tcPr>
                <w:p w:rsidR="0028227C" w:rsidRPr="003C7A85" w:rsidRDefault="0008284E" w:rsidP="0028227C">
                  <w:pPr>
                    <w:jc w:val="center"/>
                    <w:rPr>
                      <w:bCs/>
                      <w:szCs w:val="21"/>
                    </w:rPr>
                  </w:pPr>
                  <w:r>
                    <w:rPr>
                      <w:rFonts w:hint="eastAsia"/>
                      <w:bCs/>
                      <w:szCs w:val="21"/>
                    </w:rPr>
                    <w:t>0.35</w:t>
                  </w:r>
                </w:p>
              </w:tc>
              <w:tc>
                <w:tcPr>
                  <w:tcW w:w="1462" w:type="dxa"/>
                  <w:vAlign w:val="center"/>
                </w:tcPr>
                <w:p w:rsidR="0028227C" w:rsidRPr="003C7A85" w:rsidRDefault="0028227C" w:rsidP="0028227C">
                  <w:pPr>
                    <w:jc w:val="center"/>
                    <w:rPr>
                      <w:bCs/>
                      <w:szCs w:val="21"/>
                    </w:rPr>
                  </w:pPr>
                  <w:r w:rsidRPr="003C7A85">
                    <w:rPr>
                      <w:rFonts w:hint="eastAsia"/>
                      <w:bCs/>
                      <w:szCs w:val="21"/>
                    </w:rPr>
                    <w:t>达标</w:t>
                  </w:r>
                </w:p>
              </w:tc>
            </w:tr>
            <w:tr w:rsidR="003C7A85" w:rsidRPr="003C7A85" w:rsidTr="0028227C">
              <w:trPr>
                <w:trHeight w:val="397"/>
              </w:trPr>
              <w:tc>
                <w:tcPr>
                  <w:tcW w:w="1129" w:type="dxa"/>
                  <w:vAlign w:val="center"/>
                </w:tcPr>
                <w:p w:rsidR="0028227C" w:rsidRPr="003C7A85" w:rsidRDefault="0028227C" w:rsidP="0028227C">
                  <w:pPr>
                    <w:jc w:val="center"/>
                    <w:rPr>
                      <w:bCs/>
                      <w:szCs w:val="21"/>
                    </w:rPr>
                  </w:pPr>
                  <w:r w:rsidRPr="003C7A85">
                    <w:rPr>
                      <w:bCs/>
                      <w:szCs w:val="21"/>
                    </w:rPr>
                    <w:t>O</w:t>
                  </w:r>
                  <w:r w:rsidRPr="003C7A85">
                    <w:rPr>
                      <w:bCs/>
                      <w:szCs w:val="21"/>
                      <w:vertAlign w:val="subscript"/>
                    </w:rPr>
                    <w:t>3</w:t>
                  </w:r>
                </w:p>
              </w:tc>
              <w:tc>
                <w:tcPr>
                  <w:tcW w:w="1795" w:type="dxa"/>
                  <w:vAlign w:val="center"/>
                </w:tcPr>
                <w:p w:rsidR="0028227C" w:rsidRPr="003C7A85" w:rsidRDefault="0028227C" w:rsidP="0028227C">
                  <w:pPr>
                    <w:jc w:val="center"/>
                    <w:rPr>
                      <w:bCs/>
                      <w:szCs w:val="21"/>
                    </w:rPr>
                  </w:pPr>
                  <w:r w:rsidRPr="003C7A85">
                    <w:rPr>
                      <w:rFonts w:hint="eastAsia"/>
                      <w:bCs/>
                      <w:szCs w:val="21"/>
                    </w:rPr>
                    <w:t>第</w:t>
                  </w:r>
                  <w:r w:rsidRPr="003C7A85">
                    <w:rPr>
                      <w:rFonts w:hint="eastAsia"/>
                      <w:bCs/>
                      <w:szCs w:val="21"/>
                    </w:rPr>
                    <w:t xml:space="preserve">90 </w:t>
                  </w:r>
                  <w:r w:rsidRPr="003C7A85">
                    <w:rPr>
                      <w:rFonts w:hint="eastAsia"/>
                      <w:bCs/>
                      <w:szCs w:val="21"/>
                    </w:rPr>
                    <w:t>百分位数</w:t>
                  </w:r>
                  <w:r w:rsidRPr="003C7A85">
                    <w:rPr>
                      <w:rFonts w:hint="eastAsia"/>
                      <w:bCs/>
                      <w:szCs w:val="21"/>
                    </w:rPr>
                    <w:t xml:space="preserve">8h </w:t>
                  </w:r>
                  <w:r w:rsidRPr="003C7A85">
                    <w:rPr>
                      <w:rFonts w:hint="eastAsia"/>
                      <w:bCs/>
                      <w:szCs w:val="21"/>
                    </w:rPr>
                    <w:t>平均质量浓度</w:t>
                  </w:r>
                </w:p>
              </w:tc>
              <w:tc>
                <w:tcPr>
                  <w:tcW w:w="1462" w:type="dxa"/>
                  <w:vAlign w:val="center"/>
                </w:tcPr>
                <w:p w:rsidR="0028227C" w:rsidRPr="003C7A85" w:rsidRDefault="0008284E" w:rsidP="0028227C">
                  <w:pPr>
                    <w:jc w:val="center"/>
                    <w:rPr>
                      <w:bCs/>
                      <w:szCs w:val="21"/>
                    </w:rPr>
                  </w:pPr>
                  <w:r>
                    <w:rPr>
                      <w:rFonts w:hint="eastAsia"/>
                      <w:bCs/>
                      <w:szCs w:val="21"/>
                    </w:rPr>
                    <w:t>119</w:t>
                  </w:r>
                </w:p>
              </w:tc>
              <w:tc>
                <w:tcPr>
                  <w:tcW w:w="1462" w:type="dxa"/>
                  <w:vAlign w:val="center"/>
                </w:tcPr>
                <w:p w:rsidR="0028227C" w:rsidRPr="003C7A85" w:rsidRDefault="0028227C" w:rsidP="0028227C">
                  <w:pPr>
                    <w:jc w:val="center"/>
                    <w:rPr>
                      <w:bCs/>
                      <w:szCs w:val="21"/>
                    </w:rPr>
                  </w:pPr>
                  <w:r w:rsidRPr="003C7A85">
                    <w:rPr>
                      <w:rFonts w:hint="eastAsia"/>
                      <w:bCs/>
                      <w:szCs w:val="21"/>
                    </w:rPr>
                    <w:t>160</w:t>
                  </w:r>
                </w:p>
              </w:tc>
              <w:tc>
                <w:tcPr>
                  <w:tcW w:w="1462" w:type="dxa"/>
                  <w:vAlign w:val="center"/>
                </w:tcPr>
                <w:p w:rsidR="0028227C" w:rsidRPr="003C7A85" w:rsidRDefault="0008284E" w:rsidP="0028227C">
                  <w:pPr>
                    <w:jc w:val="center"/>
                    <w:rPr>
                      <w:bCs/>
                      <w:szCs w:val="21"/>
                    </w:rPr>
                  </w:pPr>
                  <w:r>
                    <w:rPr>
                      <w:rFonts w:hint="eastAsia"/>
                      <w:bCs/>
                      <w:szCs w:val="21"/>
                    </w:rPr>
                    <w:t>0.74</w:t>
                  </w:r>
                </w:p>
              </w:tc>
              <w:tc>
                <w:tcPr>
                  <w:tcW w:w="1462" w:type="dxa"/>
                  <w:vAlign w:val="center"/>
                </w:tcPr>
                <w:p w:rsidR="0028227C" w:rsidRPr="003C7A85" w:rsidRDefault="0008284E" w:rsidP="0028227C">
                  <w:pPr>
                    <w:jc w:val="center"/>
                    <w:rPr>
                      <w:bCs/>
                      <w:szCs w:val="21"/>
                    </w:rPr>
                  </w:pPr>
                  <w:r>
                    <w:rPr>
                      <w:rFonts w:hint="eastAsia"/>
                      <w:bCs/>
                      <w:szCs w:val="21"/>
                    </w:rPr>
                    <w:t>达标</w:t>
                  </w:r>
                </w:p>
              </w:tc>
            </w:tr>
          </w:tbl>
          <w:p w:rsidR="00CE4B04" w:rsidRPr="003C7A85" w:rsidRDefault="0028227C" w:rsidP="0028227C">
            <w:pPr>
              <w:spacing w:line="360" w:lineRule="auto"/>
              <w:ind w:firstLineChars="200" w:firstLine="482"/>
              <w:rPr>
                <w:b/>
                <w:bCs/>
                <w:sz w:val="24"/>
                <w:szCs w:val="28"/>
              </w:rPr>
            </w:pPr>
            <w:r w:rsidRPr="003C7A85">
              <w:rPr>
                <w:rFonts w:hint="eastAsia"/>
                <w:b/>
                <w:bCs/>
                <w:sz w:val="24"/>
                <w:szCs w:val="28"/>
              </w:rPr>
              <w:t>因此，本项目所在区域环境空气属于不达标区。</w:t>
            </w:r>
          </w:p>
          <w:p w:rsidR="0028227C" w:rsidRPr="003C7A85" w:rsidRDefault="008F5240" w:rsidP="008F5240">
            <w:pPr>
              <w:spacing w:line="360" w:lineRule="auto"/>
              <w:rPr>
                <w:b/>
                <w:sz w:val="24"/>
              </w:rPr>
            </w:pPr>
            <w:r w:rsidRPr="003C7A85">
              <w:rPr>
                <w:rFonts w:hint="eastAsia"/>
                <w:b/>
                <w:sz w:val="24"/>
              </w:rPr>
              <w:t>（二）空气不达标规划</w:t>
            </w:r>
          </w:p>
          <w:p w:rsidR="008F5240" w:rsidRPr="003C7A85" w:rsidRDefault="0008284E" w:rsidP="0008284E">
            <w:pPr>
              <w:spacing w:line="360" w:lineRule="auto"/>
              <w:ind w:firstLineChars="200" w:firstLine="480"/>
              <w:rPr>
                <w:b/>
                <w:bCs/>
                <w:szCs w:val="21"/>
              </w:rPr>
            </w:pPr>
            <w:r w:rsidRPr="0008284E">
              <w:rPr>
                <w:rFonts w:hint="eastAsia"/>
                <w:bCs/>
                <w:sz w:val="24"/>
                <w:szCs w:val="28"/>
              </w:rPr>
              <w:t>根据《乐山市大气环境质量限期达标规划（</w:t>
            </w:r>
            <w:r w:rsidRPr="0008284E">
              <w:rPr>
                <w:rFonts w:hint="eastAsia"/>
                <w:bCs/>
                <w:sz w:val="24"/>
                <w:szCs w:val="28"/>
              </w:rPr>
              <w:t>2016</w:t>
            </w:r>
            <w:r w:rsidRPr="0008284E">
              <w:rPr>
                <w:rFonts w:hint="eastAsia"/>
                <w:bCs/>
                <w:sz w:val="24"/>
                <w:szCs w:val="28"/>
              </w:rPr>
              <w:t>年</w:t>
            </w:r>
            <w:r w:rsidRPr="0008284E">
              <w:rPr>
                <w:rFonts w:hint="eastAsia"/>
                <w:bCs/>
                <w:sz w:val="24"/>
                <w:szCs w:val="28"/>
              </w:rPr>
              <w:t>-2025</w:t>
            </w:r>
            <w:r w:rsidRPr="0008284E">
              <w:rPr>
                <w:rFonts w:hint="eastAsia"/>
                <w:bCs/>
                <w:sz w:val="24"/>
                <w:szCs w:val="28"/>
              </w:rPr>
              <w:t>年）》，乐山市采取产业和能源结构调整措施、大气污染治理的措施等一系列措施后，在</w:t>
            </w:r>
            <w:r w:rsidRPr="0008284E">
              <w:rPr>
                <w:rFonts w:hint="eastAsia"/>
                <w:bCs/>
                <w:sz w:val="24"/>
                <w:szCs w:val="28"/>
              </w:rPr>
              <w:t>2025</w:t>
            </w:r>
            <w:r w:rsidRPr="0008284E">
              <w:rPr>
                <w:rFonts w:hint="eastAsia"/>
                <w:bCs/>
                <w:sz w:val="24"/>
                <w:szCs w:val="28"/>
              </w:rPr>
              <w:t>年底前实现空气质量</w:t>
            </w:r>
            <w:r w:rsidRPr="0008284E">
              <w:rPr>
                <w:bCs/>
                <w:sz w:val="24"/>
                <w:szCs w:val="28"/>
              </w:rPr>
              <w:t>6</w:t>
            </w:r>
            <w:r w:rsidRPr="0008284E">
              <w:rPr>
                <w:bCs/>
                <w:sz w:val="24"/>
                <w:szCs w:val="28"/>
              </w:rPr>
              <w:t>项主要污染物（二氧化硫、二氧化氮、</w:t>
            </w:r>
            <w:r w:rsidRPr="0008284E">
              <w:rPr>
                <w:bCs/>
                <w:sz w:val="24"/>
                <w:szCs w:val="28"/>
              </w:rPr>
              <w:t>PM</w:t>
            </w:r>
            <w:r w:rsidRPr="0008284E">
              <w:rPr>
                <w:bCs/>
                <w:sz w:val="24"/>
                <w:szCs w:val="28"/>
                <w:vertAlign w:val="subscript"/>
              </w:rPr>
              <w:t>2.5</w:t>
            </w:r>
            <w:r w:rsidRPr="0008284E">
              <w:rPr>
                <w:rFonts w:hint="eastAsia"/>
                <w:bCs/>
                <w:sz w:val="24"/>
                <w:szCs w:val="28"/>
              </w:rPr>
              <w:t>、</w:t>
            </w:r>
            <w:r w:rsidRPr="0008284E">
              <w:rPr>
                <w:bCs/>
                <w:sz w:val="24"/>
                <w:szCs w:val="28"/>
              </w:rPr>
              <w:t>PM</w:t>
            </w:r>
            <w:r w:rsidRPr="0008284E">
              <w:rPr>
                <w:bCs/>
                <w:sz w:val="24"/>
                <w:szCs w:val="28"/>
                <w:vertAlign w:val="subscript"/>
              </w:rPr>
              <w:t>10</w:t>
            </w:r>
            <w:r w:rsidRPr="0008284E">
              <w:rPr>
                <w:bCs/>
                <w:sz w:val="24"/>
                <w:szCs w:val="28"/>
              </w:rPr>
              <w:t>、一氧化碳、臭氧）全面达标</w:t>
            </w:r>
            <w:r w:rsidRPr="0008284E">
              <w:rPr>
                <w:rFonts w:hint="eastAsia"/>
                <w:bCs/>
                <w:sz w:val="24"/>
                <w:szCs w:val="28"/>
              </w:rPr>
              <w:t>。乐山市空气质量达标规划指标详见下表。</w:t>
            </w:r>
          </w:p>
          <w:p w:rsidR="008F5240" w:rsidRPr="003C7A85" w:rsidRDefault="008F5240" w:rsidP="008F5240">
            <w:pPr>
              <w:jc w:val="center"/>
              <w:rPr>
                <w:b/>
                <w:bCs/>
                <w:szCs w:val="21"/>
              </w:rPr>
            </w:pPr>
          </w:p>
          <w:p w:rsidR="008F5240" w:rsidRDefault="008F5240" w:rsidP="008F5240">
            <w:pPr>
              <w:jc w:val="center"/>
              <w:rPr>
                <w:b/>
                <w:bCs/>
                <w:szCs w:val="21"/>
              </w:rPr>
            </w:pPr>
            <w:r w:rsidRPr="003C7A85">
              <w:rPr>
                <w:rFonts w:hint="eastAsia"/>
                <w:b/>
                <w:bCs/>
                <w:szCs w:val="21"/>
              </w:rPr>
              <w:lastRenderedPageBreak/>
              <w:t>表</w:t>
            </w:r>
            <w:r w:rsidRPr="003C7A85">
              <w:rPr>
                <w:rFonts w:hint="eastAsia"/>
                <w:b/>
                <w:bCs/>
                <w:szCs w:val="21"/>
              </w:rPr>
              <w:t>3-2</w:t>
            </w:r>
            <w:r w:rsidR="0008284E" w:rsidRPr="00150713">
              <w:rPr>
                <w:rFonts w:hint="eastAsia"/>
                <w:b/>
                <w:bCs/>
                <w:szCs w:val="21"/>
              </w:rPr>
              <w:t>乐山市空气质量达标规划指标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6"/>
              <w:gridCol w:w="2410"/>
              <w:gridCol w:w="1478"/>
              <w:gridCol w:w="1855"/>
              <w:gridCol w:w="1180"/>
              <w:gridCol w:w="1008"/>
            </w:tblGrid>
            <w:tr w:rsidR="0008284E" w:rsidRPr="00150713" w:rsidTr="00F82D5F">
              <w:trPr>
                <w:trHeight w:val="284"/>
                <w:jc w:val="center"/>
              </w:trPr>
              <w:tc>
                <w:tcPr>
                  <w:tcW w:w="482" w:type="pct"/>
                  <w:vMerge w:val="restart"/>
                  <w:vAlign w:val="center"/>
                </w:tcPr>
                <w:p w:rsidR="0008284E" w:rsidRPr="00150713" w:rsidRDefault="0008284E" w:rsidP="00435871">
                  <w:pPr>
                    <w:widowControl/>
                    <w:snapToGrid w:val="0"/>
                    <w:jc w:val="center"/>
                    <w:rPr>
                      <w:b/>
                      <w:kern w:val="0"/>
                      <w:szCs w:val="21"/>
                    </w:rPr>
                  </w:pPr>
                  <w:r w:rsidRPr="00150713">
                    <w:rPr>
                      <w:b/>
                      <w:kern w:val="0"/>
                      <w:szCs w:val="21"/>
                    </w:rPr>
                    <w:t>序号</w:t>
                  </w:r>
                </w:p>
              </w:tc>
              <w:tc>
                <w:tcPr>
                  <w:tcW w:w="1373" w:type="pct"/>
                  <w:vMerge w:val="restart"/>
                  <w:vAlign w:val="center"/>
                </w:tcPr>
                <w:p w:rsidR="0008284E" w:rsidRPr="00150713" w:rsidRDefault="0008284E" w:rsidP="00435871">
                  <w:pPr>
                    <w:widowControl/>
                    <w:snapToGrid w:val="0"/>
                    <w:jc w:val="center"/>
                    <w:rPr>
                      <w:b/>
                      <w:kern w:val="0"/>
                      <w:szCs w:val="21"/>
                    </w:rPr>
                  </w:pPr>
                  <w:r w:rsidRPr="00150713">
                    <w:rPr>
                      <w:b/>
                      <w:kern w:val="0"/>
                      <w:szCs w:val="21"/>
                    </w:rPr>
                    <w:t>环境质量指标单位（</w:t>
                  </w:r>
                  <w:proofErr w:type="spellStart"/>
                  <w:r w:rsidRPr="00150713">
                    <w:rPr>
                      <w:b/>
                      <w:kern w:val="0"/>
                      <w:szCs w:val="21"/>
                    </w:rPr>
                    <w:t>μg</w:t>
                  </w:r>
                  <w:proofErr w:type="spellEnd"/>
                  <w:r w:rsidRPr="00150713">
                    <w:rPr>
                      <w:b/>
                      <w:kern w:val="0"/>
                      <w:szCs w:val="21"/>
                    </w:rPr>
                    <w:t>/m</w:t>
                  </w:r>
                  <w:r w:rsidRPr="00150713">
                    <w:rPr>
                      <w:b/>
                      <w:kern w:val="0"/>
                      <w:szCs w:val="21"/>
                      <w:vertAlign w:val="superscript"/>
                    </w:rPr>
                    <w:t>3</w:t>
                  </w:r>
                  <w:r w:rsidRPr="00150713">
                    <w:rPr>
                      <w:b/>
                      <w:kern w:val="0"/>
                      <w:szCs w:val="21"/>
                    </w:rPr>
                    <w:t>）</w:t>
                  </w:r>
                </w:p>
              </w:tc>
              <w:tc>
                <w:tcPr>
                  <w:tcW w:w="1899" w:type="pct"/>
                  <w:gridSpan w:val="2"/>
                  <w:vAlign w:val="center"/>
                </w:tcPr>
                <w:p w:rsidR="0008284E" w:rsidRPr="00150713" w:rsidRDefault="0008284E" w:rsidP="00435871">
                  <w:pPr>
                    <w:widowControl/>
                    <w:snapToGrid w:val="0"/>
                    <w:jc w:val="center"/>
                    <w:rPr>
                      <w:b/>
                      <w:kern w:val="0"/>
                      <w:szCs w:val="21"/>
                    </w:rPr>
                  </w:pPr>
                  <w:r w:rsidRPr="00150713">
                    <w:rPr>
                      <w:b/>
                      <w:kern w:val="0"/>
                      <w:szCs w:val="21"/>
                    </w:rPr>
                    <w:t>目标值</w:t>
                  </w:r>
                </w:p>
              </w:tc>
              <w:tc>
                <w:tcPr>
                  <w:tcW w:w="672" w:type="pct"/>
                  <w:vMerge w:val="restart"/>
                  <w:vAlign w:val="center"/>
                </w:tcPr>
                <w:p w:rsidR="0008284E" w:rsidRPr="00150713" w:rsidRDefault="0008284E" w:rsidP="00435871">
                  <w:pPr>
                    <w:widowControl/>
                    <w:snapToGrid w:val="0"/>
                    <w:jc w:val="center"/>
                    <w:rPr>
                      <w:b/>
                      <w:kern w:val="0"/>
                      <w:szCs w:val="21"/>
                    </w:rPr>
                  </w:pPr>
                  <w:r w:rsidRPr="00150713">
                    <w:rPr>
                      <w:b/>
                      <w:kern w:val="0"/>
                      <w:szCs w:val="21"/>
                    </w:rPr>
                    <w:t>国家空气质量标准</w:t>
                  </w:r>
                </w:p>
              </w:tc>
              <w:tc>
                <w:tcPr>
                  <w:tcW w:w="574" w:type="pct"/>
                  <w:vMerge w:val="restart"/>
                  <w:vAlign w:val="center"/>
                </w:tcPr>
                <w:p w:rsidR="0008284E" w:rsidRPr="00150713" w:rsidRDefault="0008284E" w:rsidP="00435871">
                  <w:pPr>
                    <w:widowControl/>
                    <w:snapToGrid w:val="0"/>
                    <w:jc w:val="center"/>
                    <w:rPr>
                      <w:b/>
                      <w:kern w:val="0"/>
                      <w:szCs w:val="21"/>
                    </w:rPr>
                  </w:pPr>
                  <w:r w:rsidRPr="00150713">
                    <w:rPr>
                      <w:b/>
                      <w:kern w:val="0"/>
                      <w:szCs w:val="21"/>
                    </w:rPr>
                    <w:t>属性</w:t>
                  </w:r>
                </w:p>
              </w:tc>
            </w:tr>
            <w:tr w:rsidR="0008284E" w:rsidRPr="00150713" w:rsidTr="00F82D5F">
              <w:trPr>
                <w:trHeight w:val="284"/>
                <w:jc w:val="center"/>
              </w:trPr>
              <w:tc>
                <w:tcPr>
                  <w:tcW w:w="482" w:type="pct"/>
                  <w:vMerge/>
                  <w:vAlign w:val="center"/>
                </w:tcPr>
                <w:p w:rsidR="0008284E" w:rsidRPr="00150713" w:rsidRDefault="0008284E" w:rsidP="00435871">
                  <w:pPr>
                    <w:widowControl/>
                    <w:snapToGrid w:val="0"/>
                    <w:jc w:val="center"/>
                    <w:rPr>
                      <w:kern w:val="0"/>
                      <w:szCs w:val="21"/>
                    </w:rPr>
                  </w:pPr>
                </w:p>
              </w:tc>
              <w:tc>
                <w:tcPr>
                  <w:tcW w:w="1373" w:type="pct"/>
                  <w:vMerge/>
                  <w:vAlign w:val="center"/>
                </w:tcPr>
                <w:p w:rsidR="0008284E" w:rsidRPr="00150713" w:rsidRDefault="0008284E" w:rsidP="00435871">
                  <w:pPr>
                    <w:widowControl/>
                    <w:snapToGrid w:val="0"/>
                    <w:jc w:val="center"/>
                    <w:rPr>
                      <w:kern w:val="0"/>
                      <w:szCs w:val="21"/>
                    </w:rPr>
                  </w:pPr>
                </w:p>
              </w:tc>
              <w:tc>
                <w:tcPr>
                  <w:tcW w:w="842" w:type="pct"/>
                  <w:vAlign w:val="center"/>
                </w:tcPr>
                <w:p w:rsidR="0008284E" w:rsidRPr="00150713" w:rsidRDefault="0008284E" w:rsidP="00435871">
                  <w:pPr>
                    <w:widowControl/>
                    <w:snapToGrid w:val="0"/>
                    <w:jc w:val="center"/>
                    <w:rPr>
                      <w:b/>
                      <w:kern w:val="0"/>
                      <w:szCs w:val="21"/>
                    </w:rPr>
                  </w:pPr>
                  <w:r w:rsidRPr="00150713">
                    <w:rPr>
                      <w:b/>
                      <w:kern w:val="0"/>
                      <w:szCs w:val="21"/>
                    </w:rPr>
                    <w:t>近期</w:t>
                  </w:r>
                  <w:r w:rsidRPr="00150713">
                    <w:rPr>
                      <w:b/>
                      <w:kern w:val="0"/>
                      <w:szCs w:val="21"/>
                    </w:rPr>
                    <w:t>2020</w:t>
                  </w:r>
                  <w:r w:rsidRPr="00150713">
                    <w:rPr>
                      <w:b/>
                      <w:kern w:val="0"/>
                      <w:szCs w:val="21"/>
                    </w:rPr>
                    <w:t>年</w:t>
                  </w:r>
                </w:p>
              </w:tc>
              <w:tc>
                <w:tcPr>
                  <w:tcW w:w="1057" w:type="pct"/>
                  <w:vAlign w:val="center"/>
                </w:tcPr>
                <w:p w:rsidR="0008284E" w:rsidRPr="00150713" w:rsidRDefault="0008284E" w:rsidP="00435871">
                  <w:pPr>
                    <w:widowControl/>
                    <w:snapToGrid w:val="0"/>
                    <w:jc w:val="center"/>
                    <w:rPr>
                      <w:b/>
                      <w:kern w:val="0"/>
                      <w:szCs w:val="21"/>
                    </w:rPr>
                  </w:pPr>
                  <w:r w:rsidRPr="00150713">
                    <w:rPr>
                      <w:b/>
                      <w:kern w:val="0"/>
                      <w:szCs w:val="21"/>
                    </w:rPr>
                    <w:t>中远期</w:t>
                  </w:r>
                  <w:r w:rsidRPr="00150713">
                    <w:rPr>
                      <w:b/>
                      <w:kern w:val="0"/>
                      <w:szCs w:val="21"/>
                    </w:rPr>
                    <w:t>2025</w:t>
                  </w:r>
                  <w:r w:rsidRPr="00150713">
                    <w:rPr>
                      <w:b/>
                      <w:kern w:val="0"/>
                      <w:szCs w:val="21"/>
                    </w:rPr>
                    <w:t>年</w:t>
                  </w:r>
                </w:p>
              </w:tc>
              <w:tc>
                <w:tcPr>
                  <w:tcW w:w="672" w:type="pct"/>
                  <w:vMerge/>
                  <w:vAlign w:val="center"/>
                </w:tcPr>
                <w:p w:rsidR="0008284E" w:rsidRPr="00150713" w:rsidRDefault="0008284E" w:rsidP="00435871">
                  <w:pPr>
                    <w:widowControl/>
                    <w:snapToGrid w:val="0"/>
                    <w:jc w:val="center"/>
                    <w:rPr>
                      <w:kern w:val="0"/>
                      <w:szCs w:val="21"/>
                    </w:rPr>
                  </w:pPr>
                </w:p>
              </w:tc>
              <w:tc>
                <w:tcPr>
                  <w:tcW w:w="574" w:type="pct"/>
                  <w:vMerge/>
                  <w:vAlign w:val="center"/>
                </w:tcPr>
                <w:p w:rsidR="0008284E" w:rsidRPr="00150713" w:rsidRDefault="0008284E" w:rsidP="00435871">
                  <w:pPr>
                    <w:widowControl/>
                    <w:snapToGrid w:val="0"/>
                    <w:jc w:val="center"/>
                    <w:rPr>
                      <w:kern w:val="0"/>
                      <w:szCs w:val="21"/>
                    </w:rPr>
                  </w:pPr>
                </w:p>
              </w:tc>
            </w:tr>
            <w:tr w:rsidR="0008284E" w:rsidRPr="00150713" w:rsidTr="00F82D5F">
              <w:trPr>
                <w:trHeight w:val="284"/>
                <w:jc w:val="center"/>
              </w:trPr>
              <w:tc>
                <w:tcPr>
                  <w:tcW w:w="482" w:type="pct"/>
                  <w:vAlign w:val="center"/>
                </w:tcPr>
                <w:p w:rsidR="0008284E" w:rsidRPr="00150713" w:rsidRDefault="0008284E" w:rsidP="00435871">
                  <w:pPr>
                    <w:widowControl/>
                    <w:snapToGrid w:val="0"/>
                    <w:jc w:val="center"/>
                    <w:rPr>
                      <w:kern w:val="0"/>
                      <w:szCs w:val="21"/>
                    </w:rPr>
                  </w:pPr>
                  <w:r w:rsidRPr="00150713">
                    <w:rPr>
                      <w:kern w:val="0"/>
                      <w:szCs w:val="21"/>
                    </w:rPr>
                    <w:t>1</w:t>
                  </w:r>
                </w:p>
              </w:tc>
              <w:tc>
                <w:tcPr>
                  <w:tcW w:w="1373" w:type="pct"/>
                  <w:vAlign w:val="center"/>
                </w:tcPr>
                <w:p w:rsidR="0008284E" w:rsidRPr="00150713" w:rsidRDefault="0008284E" w:rsidP="00435871">
                  <w:pPr>
                    <w:widowControl/>
                    <w:snapToGrid w:val="0"/>
                    <w:jc w:val="center"/>
                    <w:rPr>
                      <w:kern w:val="0"/>
                      <w:szCs w:val="21"/>
                    </w:rPr>
                  </w:pPr>
                  <w:r w:rsidRPr="00150713">
                    <w:rPr>
                      <w:kern w:val="0"/>
                      <w:szCs w:val="21"/>
                    </w:rPr>
                    <w:t>二氧化硫年均浓度</w:t>
                  </w:r>
                </w:p>
              </w:tc>
              <w:tc>
                <w:tcPr>
                  <w:tcW w:w="1899" w:type="pct"/>
                  <w:gridSpan w:val="2"/>
                  <w:vAlign w:val="center"/>
                </w:tcPr>
                <w:p w:rsidR="0008284E" w:rsidRPr="00150713" w:rsidRDefault="0008284E" w:rsidP="00435871">
                  <w:pPr>
                    <w:widowControl/>
                    <w:snapToGrid w:val="0"/>
                    <w:jc w:val="center"/>
                    <w:rPr>
                      <w:kern w:val="0"/>
                      <w:szCs w:val="21"/>
                    </w:rPr>
                  </w:pPr>
                  <w:r w:rsidRPr="00150713">
                    <w:rPr>
                      <w:kern w:val="0"/>
                      <w:szCs w:val="21"/>
                    </w:rPr>
                    <w:t>≤</w:t>
                  </w:r>
                  <w:r w:rsidRPr="00150713">
                    <w:rPr>
                      <w:rFonts w:hint="eastAsia"/>
                      <w:kern w:val="0"/>
                      <w:szCs w:val="21"/>
                    </w:rPr>
                    <w:t>15</w:t>
                  </w:r>
                </w:p>
              </w:tc>
              <w:tc>
                <w:tcPr>
                  <w:tcW w:w="672" w:type="pct"/>
                  <w:vAlign w:val="center"/>
                </w:tcPr>
                <w:p w:rsidR="0008284E" w:rsidRPr="00150713" w:rsidRDefault="0008284E" w:rsidP="00435871">
                  <w:pPr>
                    <w:widowControl/>
                    <w:snapToGrid w:val="0"/>
                    <w:jc w:val="center"/>
                    <w:rPr>
                      <w:kern w:val="0"/>
                      <w:szCs w:val="21"/>
                    </w:rPr>
                  </w:pPr>
                  <w:r w:rsidRPr="00150713">
                    <w:rPr>
                      <w:kern w:val="0"/>
                      <w:szCs w:val="21"/>
                    </w:rPr>
                    <w:t>≤60</w:t>
                  </w:r>
                </w:p>
              </w:tc>
              <w:tc>
                <w:tcPr>
                  <w:tcW w:w="574" w:type="pct"/>
                  <w:vAlign w:val="center"/>
                </w:tcPr>
                <w:p w:rsidR="0008284E" w:rsidRPr="00150713" w:rsidRDefault="0008284E" w:rsidP="00435871">
                  <w:pPr>
                    <w:widowControl/>
                    <w:snapToGrid w:val="0"/>
                    <w:jc w:val="center"/>
                    <w:rPr>
                      <w:kern w:val="0"/>
                      <w:szCs w:val="21"/>
                    </w:rPr>
                  </w:pPr>
                  <w:r w:rsidRPr="00150713">
                    <w:rPr>
                      <w:kern w:val="0"/>
                      <w:szCs w:val="21"/>
                    </w:rPr>
                    <w:t>约束</w:t>
                  </w:r>
                </w:p>
              </w:tc>
            </w:tr>
            <w:tr w:rsidR="0008284E" w:rsidRPr="00150713" w:rsidTr="00F82D5F">
              <w:trPr>
                <w:trHeight w:val="284"/>
                <w:jc w:val="center"/>
              </w:trPr>
              <w:tc>
                <w:tcPr>
                  <w:tcW w:w="482" w:type="pct"/>
                  <w:vAlign w:val="center"/>
                </w:tcPr>
                <w:p w:rsidR="0008284E" w:rsidRPr="00150713" w:rsidRDefault="0008284E" w:rsidP="00435871">
                  <w:pPr>
                    <w:widowControl/>
                    <w:snapToGrid w:val="0"/>
                    <w:jc w:val="center"/>
                    <w:rPr>
                      <w:kern w:val="0"/>
                      <w:szCs w:val="21"/>
                    </w:rPr>
                  </w:pPr>
                  <w:r w:rsidRPr="00150713">
                    <w:rPr>
                      <w:kern w:val="0"/>
                      <w:szCs w:val="21"/>
                    </w:rPr>
                    <w:t>2</w:t>
                  </w:r>
                </w:p>
              </w:tc>
              <w:tc>
                <w:tcPr>
                  <w:tcW w:w="1373" w:type="pct"/>
                  <w:vAlign w:val="center"/>
                </w:tcPr>
                <w:p w:rsidR="0008284E" w:rsidRPr="00150713" w:rsidRDefault="0008284E" w:rsidP="00435871">
                  <w:pPr>
                    <w:widowControl/>
                    <w:snapToGrid w:val="0"/>
                    <w:jc w:val="center"/>
                    <w:rPr>
                      <w:kern w:val="0"/>
                      <w:szCs w:val="21"/>
                    </w:rPr>
                  </w:pPr>
                  <w:r w:rsidRPr="00150713">
                    <w:rPr>
                      <w:kern w:val="0"/>
                      <w:szCs w:val="21"/>
                    </w:rPr>
                    <w:t>二氧化氮年均浓度</w:t>
                  </w:r>
                </w:p>
              </w:tc>
              <w:tc>
                <w:tcPr>
                  <w:tcW w:w="1899" w:type="pct"/>
                  <w:gridSpan w:val="2"/>
                  <w:vAlign w:val="center"/>
                </w:tcPr>
                <w:p w:rsidR="0008284E" w:rsidRPr="00150713" w:rsidRDefault="0008284E" w:rsidP="00435871">
                  <w:pPr>
                    <w:widowControl/>
                    <w:snapToGrid w:val="0"/>
                    <w:jc w:val="center"/>
                    <w:rPr>
                      <w:kern w:val="0"/>
                      <w:szCs w:val="21"/>
                    </w:rPr>
                  </w:pPr>
                  <w:r w:rsidRPr="00150713">
                    <w:rPr>
                      <w:kern w:val="0"/>
                      <w:szCs w:val="21"/>
                    </w:rPr>
                    <w:t>≤</w:t>
                  </w:r>
                  <w:r w:rsidRPr="00150713">
                    <w:rPr>
                      <w:rFonts w:hint="eastAsia"/>
                      <w:kern w:val="0"/>
                      <w:szCs w:val="21"/>
                    </w:rPr>
                    <w:t>3</w:t>
                  </w:r>
                  <w:r w:rsidRPr="00150713">
                    <w:rPr>
                      <w:kern w:val="0"/>
                      <w:szCs w:val="21"/>
                    </w:rPr>
                    <w:t>0</w:t>
                  </w:r>
                </w:p>
              </w:tc>
              <w:tc>
                <w:tcPr>
                  <w:tcW w:w="672" w:type="pct"/>
                  <w:vAlign w:val="center"/>
                </w:tcPr>
                <w:p w:rsidR="0008284E" w:rsidRPr="00150713" w:rsidRDefault="0008284E" w:rsidP="00435871">
                  <w:pPr>
                    <w:widowControl/>
                    <w:snapToGrid w:val="0"/>
                    <w:jc w:val="center"/>
                    <w:rPr>
                      <w:kern w:val="0"/>
                      <w:szCs w:val="21"/>
                    </w:rPr>
                  </w:pPr>
                  <w:r w:rsidRPr="00150713">
                    <w:rPr>
                      <w:kern w:val="0"/>
                      <w:szCs w:val="21"/>
                    </w:rPr>
                    <w:t>≤40</w:t>
                  </w:r>
                </w:p>
              </w:tc>
              <w:tc>
                <w:tcPr>
                  <w:tcW w:w="574" w:type="pct"/>
                  <w:vAlign w:val="center"/>
                </w:tcPr>
                <w:p w:rsidR="0008284E" w:rsidRPr="00150713" w:rsidRDefault="0008284E" w:rsidP="00435871">
                  <w:pPr>
                    <w:widowControl/>
                    <w:snapToGrid w:val="0"/>
                    <w:jc w:val="center"/>
                    <w:rPr>
                      <w:kern w:val="0"/>
                      <w:szCs w:val="21"/>
                    </w:rPr>
                  </w:pPr>
                  <w:r w:rsidRPr="00150713">
                    <w:rPr>
                      <w:kern w:val="0"/>
                      <w:szCs w:val="21"/>
                    </w:rPr>
                    <w:t>约束</w:t>
                  </w:r>
                </w:p>
              </w:tc>
            </w:tr>
            <w:tr w:rsidR="0008284E" w:rsidRPr="00150713" w:rsidTr="00F82D5F">
              <w:trPr>
                <w:trHeight w:val="284"/>
                <w:jc w:val="center"/>
              </w:trPr>
              <w:tc>
                <w:tcPr>
                  <w:tcW w:w="482" w:type="pct"/>
                  <w:vAlign w:val="center"/>
                </w:tcPr>
                <w:p w:rsidR="0008284E" w:rsidRPr="00150713" w:rsidRDefault="0008284E" w:rsidP="00435871">
                  <w:pPr>
                    <w:widowControl/>
                    <w:snapToGrid w:val="0"/>
                    <w:jc w:val="center"/>
                    <w:rPr>
                      <w:kern w:val="0"/>
                      <w:szCs w:val="21"/>
                    </w:rPr>
                  </w:pPr>
                  <w:r w:rsidRPr="00150713">
                    <w:rPr>
                      <w:kern w:val="0"/>
                      <w:szCs w:val="21"/>
                    </w:rPr>
                    <w:t>3</w:t>
                  </w:r>
                </w:p>
              </w:tc>
              <w:tc>
                <w:tcPr>
                  <w:tcW w:w="1373" w:type="pct"/>
                  <w:vAlign w:val="center"/>
                </w:tcPr>
                <w:p w:rsidR="0008284E" w:rsidRPr="00150713" w:rsidRDefault="0008284E" w:rsidP="00435871">
                  <w:pPr>
                    <w:widowControl/>
                    <w:snapToGrid w:val="0"/>
                    <w:jc w:val="center"/>
                    <w:rPr>
                      <w:kern w:val="0"/>
                      <w:szCs w:val="21"/>
                    </w:rPr>
                  </w:pPr>
                  <w:r w:rsidRPr="00150713">
                    <w:rPr>
                      <w:kern w:val="0"/>
                      <w:szCs w:val="21"/>
                    </w:rPr>
                    <w:t>可吸入颗粒物年均浓度</w:t>
                  </w:r>
                </w:p>
              </w:tc>
              <w:tc>
                <w:tcPr>
                  <w:tcW w:w="842" w:type="pct"/>
                  <w:vAlign w:val="center"/>
                </w:tcPr>
                <w:p w:rsidR="0008284E" w:rsidRPr="00150713" w:rsidRDefault="0008284E" w:rsidP="00435871">
                  <w:pPr>
                    <w:widowControl/>
                    <w:snapToGrid w:val="0"/>
                    <w:jc w:val="center"/>
                    <w:rPr>
                      <w:kern w:val="0"/>
                      <w:szCs w:val="21"/>
                    </w:rPr>
                  </w:pPr>
                  <w:r w:rsidRPr="00150713">
                    <w:rPr>
                      <w:kern w:val="0"/>
                      <w:szCs w:val="21"/>
                    </w:rPr>
                    <w:t>≤70</w:t>
                  </w:r>
                </w:p>
              </w:tc>
              <w:tc>
                <w:tcPr>
                  <w:tcW w:w="1057" w:type="pct"/>
                  <w:vAlign w:val="center"/>
                </w:tcPr>
                <w:p w:rsidR="0008284E" w:rsidRPr="00150713" w:rsidRDefault="0008284E" w:rsidP="00435871">
                  <w:pPr>
                    <w:widowControl/>
                    <w:snapToGrid w:val="0"/>
                    <w:jc w:val="center"/>
                    <w:rPr>
                      <w:kern w:val="0"/>
                      <w:szCs w:val="21"/>
                    </w:rPr>
                  </w:pPr>
                  <w:r w:rsidRPr="00150713">
                    <w:rPr>
                      <w:kern w:val="0"/>
                      <w:szCs w:val="21"/>
                    </w:rPr>
                    <w:t>≤</w:t>
                  </w:r>
                  <w:r w:rsidRPr="00150713">
                    <w:rPr>
                      <w:rFonts w:hint="eastAsia"/>
                      <w:kern w:val="0"/>
                      <w:szCs w:val="21"/>
                    </w:rPr>
                    <w:t>6</w:t>
                  </w:r>
                  <w:r w:rsidRPr="00150713">
                    <w:rPr>
                      <w:kern w:val="0"/>
                      <w:szCs w:val="21"/>
                    </w:rPr>
                    <w:t>0</w:t>
                  </w:r>
                </w:p>
              </w:tc>
              <w:tc>
                <w:tcPr>
                  <w:tcW w:w="672" w:type="pct"/>
                  <w:vAlign w:val="center"/>
                </w:tcPr>
                <w:p w:rsidR="0008284E" w:rsidRPr="00150713" w:rsidRDefault="0008284E" w:rsidP="00435871">
                  <w:pPr>
                    <w:widowControl/>
                    <w:snapToGrid w:val="0"/>
                    <w:jc w:val="center"/>
                    <w:rPr>
                      <w:kern w:val="0"/>
                      <w:szCs w:val="21"/>
                    </w:rPr>
                  </w:pPr>
                  <w:r w:rsidRPr="00150713">
                    <w:rPr>
                      <w:kern w:val="0"/>
                      <w:szCs w:val="21"/>
                    </w:rPr>
                    <w:t>≤70</w:t>
                  </w:r>
                </w:p>
              </w:tc>
              <w:tc>
                <w:tcPr>
                  <w:tcW w:w="574" w:type="pct"/>
                  <w:vAlign w:val="center"/>
                </w:tcPr>
                <w:p w:rsidR="0008284E" w:rsidRPr="00150713" w:rsidRDefault="0008284E" w:rsidP="00435871">
                  <w:pPr>
                    <w:widowControl/>
                    <w:snapToGrid w:val="0"/>
                    <w:jc w:val="center"/>
                    <w:rPr>
                      <w:kern w:val="0"/>
                      <w:szCs w:val="21"/>
                    </w:rPr>
                  </w:pPr>
                  <w:r w:rsidRPr="00150713">
                    <w:rPr>
                      <w:kern w:val="0"/>
                      <w:szCs w:val="21"/>
                    </w:rPr>
                    <w:t>约束</w:t>
                  </w:r>
                </w:p>
              </w:tc>
            </w:tr>
            <w:tr w:rsidR="0008284E" w:rsidRPr="00150713" w:rsidTr="00F82D5F">
              <w:trPr>
                <w:trHeight w:val="284"/>
                <w:jc w:val="center"/>
              </w:trPr>
              <w:tc>
                <w:tcPr>
                  <w:tcW w:w="482" w:type="pct"/>
                  <w:vAlign w:val="center"/>
                </w:tcPr>
                <w:p w:rsidR="0008284E" w:rsidRPr="00150713" w:rsidRDefault="0008284E" w:rsidP="00435871">
                  <w:pPr>
                    <w:widowControl/>
                    <w:snapToGrid w:val="0"/>
                    <w:jc w:val="center"/>
                    <w:rPr>
                      <w:kern w:val="0"/>
                      <w:szCs w:val="21"/>
                    </w:rPr>
                  </w:pPr>
                  <w:r w:rsidRPr="00150713">
                    <w:rPr>
                      <w:kern w:val="0"/>
                      <w:szCs w:val="21"/>
                    </w:rPr>
                    <w:t>4</w:t>
                  </w:r>
                </w:p>
              </w:tc>
              <w:tc>
                <w:tcPr>
                  <w:tcW w:w="1373" w:type="pct"/>
                  <w:vAlign w:val="center"/>
                </w:tcPr>
                <w:p w:rsidR="0008284E" w:rsidRPr="00150713" w:rsidRDefault="0008284E" w:rsidP="00435871">
                  <w:pPr>
                    <w:widowControl/>
                    <w:snapToGrid w:val="0"/>
                    <w:jc w:val="center"/>
                    <w:rPr>
                      <w:kern w:val="0"/>
                      <w:szCs w:val="21"/>
                    </w:rPr>
                  </w:pPr>
                  <w:r w:rsidRPr="00150713">
                    <w:rPr>
                      <w:kern w:val="0"/>
                      <w:szCs w:val="21"/>
                    </w:rPr>
                    <w:t>细颗粒物年均浓度</w:t>
                  </w:r>
                </w:p>
              </w:tc>
              <w:tc>
                <w:tcPr>
                  <w:tcW w:w="842" w:type="pct"/>
                  <w:vAlign w:val="center"/>
                </w:tcPr>
                <w:p w:rsidR="0008284E" w:rsidRPr="00150713" w:rsidRDefault="0008284E" w:rsidP="00435871">
                  <w:pPr>
                    <w:widowControl/>
                    <w:snapToGrid w:val="0"/>
                    <w:jc w:val="center"/>
                    <w:rPr>
                      <w:kern w:val="0"/>
                      <w:szCs w:val="21"/>
                    </w:rPr>
                  </w:pPr>
                  <w:r w:rsidRPr="00150713">
                    <w:rPr>
                      <w:kern w:val="0"/>
                      <w:szCs w:val="21"/>
                    </w:rPr>
                    <w:t>≤45.5</w:t>
                  </w:r>
                </w:p>
              </w:tc>
              <w:tc>
                <w:tcPr>
                  <w:tcW w:w="1057" w:type="pct"/>
                  <w:vAlign w:val="center"/>
                </w:tcPr>
                <w:p w:rsidR="0008284E" w:rsidRPr="00150713" w:rsidRDefault="0008284E" w:rsidP="00435871">
                  <w:pPr>
                    <w:widowControl/>
                    <w:snapToGrid w:val="0"/>
                    <w:jc w:val="center"/>
                    <w:rPr>
                      <w:kern w:val="0"/>
                      <w:szCs w:val="21"/>
                    </w:rPr>
                  </w:pPr>
                  <w:r w:rsidRPr="00150713">
                    <w:rPr>
                      <w:kern w:val="0"/>
                      <w:szCs w:val="21"/>
                    </w:rPr>
                    <w:t>≤35</w:t>
                  </w:r>
                </w:p>
              </w:tc>
              <w:tc>
                <w:tcPr>
                  <w:tcW w:w="672" w:type="pct"/>
                  <w:vAlign w:val="center"/>
                </w:tcPr>
                <w:p w:rsidR="0008284E" w:rsidRPr="00150713" w:rsidRDefault="0008284E" w:rsidP="00435871">
                  <w:pPr>
                    <w:widowControl/>
                    <w:snapToGrid w:val="0"/>
                    <w:jc w:val="center"/>
                    <w:rPr>
                      <w:kern w:val="0"/>
                      <w:szCs w:val="21"/>
                    </w:rPr>
                  </w:pPr>
                  <w:r w:rsidRPr="00150713">
                    <w:rPr>
                      <w:kern w:val="0"/>
                      <w:szCs w:val="21"/>
                    </w:rPr>
                    <w:t>≤35</w:t>
                  </w:r>
                </w:p>
              </w:tc>
              <w:tc>
                <w:tcPr>
                  <w:tcW w:w="574" w:type="pct"/>
                  <w:vAlign w:val="center"/>
                </w:tcPr>
                <w:p w:rsidR="0008284E" w:rsidRPr="00150713" w:rsidRDefault="0008284E" w:rsidP="00435871">
                  <w:pPr>
                    <w:widowControl/>
                    <w:snapToGrid w:val="0"/>
                    <w:jc w:val="center"/>
                    <w:rPr>
                      <w:kern w:val="0"/>
                      <w:szCs w:val="21"/>
                    </w:rPr>
                  </w:pPr>
                  <w:r w:rsidRPr="00150713">
                    <w:rPr>
                      <w:kern w:val="0"/>
                      <w:szCs w:val="21"/>
                    </w:rPr>
                    <w:t>约束</w:t>
                  </w:r>
                </w:p>
              </w:tc>
            </w:tr>
            <w:tr w:rsidR="0008284E" w:rsidRPr="00150713" w:rsidTr="00F82D5F">
              <w:trPr>
                <w:trHeight w:val="284"/>
                <w:jc w:val="center"/>
              </w:trPr>
              <w:tc>
                <w:tcPr>
                  <w:tcW w:w="482" w:type="pct"/>
                  <w:vAlign w:val="center"/>
                </w:tcPr>
                <w:p w:rsidR="0008284E" w:rsidRPr="00150713" w:rsidRDefault="0008284E" w:rsidP="00435871">
                  <w:pPr>
                    <w:widowControl/>
                    <w:snapToGrid w:val="0"/>
                    <w:jc w:val="center"/>
                    <w:rPr>
                      <w:kern w:val="0"/>
                      <w:szCs w:val="21"/>
                    </w:rPr>
                  </w:pPr>
                  <w:r w:rsidRPr="00150713">
                    <w:rPr>
                      <w:kern w:val="0"/>
                      <w:szCs w:val="21"/>
                    </w:rPr>
                    <w:t>5</w:t>
                  </w:r>
                </w:p>
              </w:tc>
              <w:tc>
                <w:tcPr>
                  <w:tcW w:w="1373" w:type="pct"/>
                  <w:vAlign w:val="center"/>
                </w:tcPr>
                <w:p w:rsidR="0008284E" w:rsidRPr="00150713" w:rsidRDefault="0008284E" w:rsidP="00435871">
                  <w:pPr>
                    <w:widowControl/>
                    <w:snapToGrid w:val="0"/>
                    <w:jc w:val="center"/>
                    <w:rPr>
                      <w:kern w:val="0"/>
                      <w:szCs w:val="21"/>
                    </w:rPr>
                  </w:pPr>
                  <w:r w:rsidRPr="00150713">
                    <w:rPr>
                      <w:kern w:val="0"/>
                      <w:szCs w:val="21"/>
                    </w:rPr>
                    <w:t>CO</w:t>
                  </w:r>
                  <w:r w:rsidRPr="00150713">
                    <w:rPr>
                      <w:kern w:val="0"/>
                      <w:szCs w:val="21"/>
                    </w:rPr>
                    <w:t>日平均值的第</w:t>
                  </w:r>
                  <w:r w:rsidRPr="00150713">
                    <w:rPr>
                      <w:kern w:val="0"/>
                      <w:szCs w:val="21"/>
                    </w:rPr>
                    <w:t>95</w:t>
                  </w:r>
                  <w:proofErr w:type="gramStart"/>
                  <w:r w:rsidRPr="00150713">
                    <w:rPr>
                      <w:kern w:val="0"/>
                      <w:szCs w:val="21"/>
                    </w:rPr>
                    <w:t>百</w:t>
                  </w:r>
                  <w:proofErr w:type="gramEnd"/>
                  <w:r w:rsidRPr="00150713">
                    <w:rPr>
                      <w:kern w:val="0"/>
                      <w:szCs w:val="21"/>
                    </w:rPr>
                    <w:t>分位数（</w:t>
                  </w:r>
                  <w:r w:rsidRPr="00150713">
                    <w:rPr>
                      <w:kern w:val="0"/>
                      <w:szCs w:val="21"/>
                    </w:rPr>
                    <w:t>mg/m</w:t>
                  </w:r>
                  <w:r w:rsidRPr="00150713">
                    <w:rPr>
                      <w:kern w:val="0"/>
                      <w:szCs w:val="21"/>
                      <w:vertAlign w:val="superscript"/>
                    </w:rPr>
                    <w:t>3</w:t>
                  </w:r>
                  <w:r w:rsidRPr="00150713">
                    <w:rPr>
                      <w:kern w:val="0"/>
                      <w:szCs w:val="21"/>
                    </w:rPr>
                    <w:t>）</w:t>
                  </w:r>
                </w:p>
              </w:tc>
              <w:tc>
                <w:tcPr>
                  <w:tcW w:w="1899" w:type="pct"/>
                  <w:gridSpan w:val="2"/>
                  <w:vAlign w:val="center"/>
                </w:tcPr>
                <w:p w:rsidR="0008284E" w:rsidRPr="00150713" w:rsidRDefault="0008284E" w:rsidP="00435871">
                  <w:pPr>
                    <w:widowControl/>
                    <w:snapToGrid w:val="0"/>
                    <w:jc w:val="center"/>
                    <w:rPr>
                      <w:kern w:val="0"/>
                      <w:szCs w:val="21"/>
                    </w:rPr>
                  </w:pPr>
                  <w:r w:rsidRPr="00150713">
                    <w:rPr>
                      <w:kern w:val="0"/>
                      <w:szCs w:val="21"/>
                    </w:rPr>
                    <w:t>≤</w:t>
                  </w:r>
                  <w:r w:rsidRPr="00150713">
                    <w:rPr>
                      <w:rFonts w:hint="eastAsia"/>
                      <w:kern w:val="0"/>
                      <w:szCs w:val="21"/>
                    </w:rPr>
                    <w:t>1.5</w:t>
                  </w:r>
                </w:p>
              </w:tc>
              <w:tc>
                <w:tcPr>
                  <w:tcW w:w="672" w:type="pct"/>
                  <w:vAlign w:val="center"/>
                </w:tcPr>
                <w:p w:rsidR="0008284E" w:rsidRPr="00150713" w:rsidRDefault="0008284E" w:rsidP="00435871">
                  <w:pPr>
                    <w:widowControl/>
                    <w:snapToGrid w:val="0"/>
                    <w:jc w:val="center"/>
                    <w:rPr>
                      <w:kern w:val="0"/>
                      <w:szCs w:val="21"/>
                    </w:rPr>
                  </w:pPr>
                  <w:r w:rsidRPr="00150713">
                    <w:rPr>
                      <w:kern w:val="0"/>
                      <w:szCs w:val="21"/>
                    </w:rPr>
                    <w:t>≤4</w:t>
                  </w:r>
                </w:p>
              </w:tc>
              <w:tc>
                <w:tcPr>
                  <w:tcW w:w="574" w:type="pct"/>
                  <w:vAlign w:val="center"/>
                </w:tcPr>
                <w:p w:rsidR="0008284E" w:rsidRPr="00150713" w:rsidRDefault="0008284E" w:rsidP="00435871">
                  <w:pPr>
                    <w:widowControl/>
                    <w:snapToGrid w:val="0"/>
                    <w:jc w:val="center"/>
                    <w:rPr>
                      <w:kern w:val="0"/>
                      <w:szCs w:val="21"/>
                    </w:rPr>
                  </w:pPr>
                  <w:r w:rsidRPr="00150713">
                    <w:rPr>
                      <w:kern w:val="0"/>
                      <w:szCs w:val="21"/>
                    </w:rPr>
                    <w:t>约束</w:t>
                  </w:r>
                </w:p>
              </w:tc>
            </w:tr>
            <w:tr w:rsidR="0008284E" w:rsidRPr="00150713" w:rsidTr="00F82D5F">
              <w:trPr>
                <w:trHeight w:val="284"/>
                <w:jc w:val="center"/>
              </w:trPr>
              <w:tc>
                <w:tcPr>
                  <w:tcW w:w="482" w:type="pct"/>
                  <w:vAlign w:val="center"/>
                </w:tcPr>
                <w:p w:rsidR="0008284E" w:rsidRPr="00150713" w:rsidRDefault="0008284E" w:rsidP="00435871">
                  <w:pPr>
                    <w:widowControl/>
                    <w:snapToGrid w:val="0"/>
                    <w:jc w:val="center"/>
                    <w:rPr>
                      <w:kern w:val="0"/>
                      <w:szCs w:val="21"/>
                    </w:rPr>
                  </w:pPr>
                  <w:r w:rsidRPr="00150713">
                    <w:rPr>
                      <w:kern w:val="0"/>
                      <w:szCs w:val="21"/>
                    </w:rPr>
                    <w:t>6</w:t>
                  </w:r>
                </w:p>
              </w:tc>
              <w:tc>
                <w:tcPr>
                  <w:tcW w:w="1373" w:type="pct"/>
                  <w:vAlign w:val="center"/>
                </w:tcPr>
                <w:p w:rsidR="0008284E" w:rsidRPr="00150713" w:rsidRDefault="0008284E" w:rsidP="00435871">
                  <w:pPr>
                    <w:widowControl/>
                    <w:snapToGrid w:val="0"/>
                    <w:jc w:val="center"/>
                    <w:rPr>
                      <w:kern w:val="0"/>
                      <w:szCs w:val="21"/>
                    </w:rPr>
                  </w:pPr>
                  <w:r w:rsidRPr="00150713">
                    <w:rPr>
                      <w:kern w:val="0"/>
                      <w:szCs w:val="21"/>
                    </w:rPr>
                    <w:t>臭氧日最大</w:t>
                  </w:r>
                  <w:r w:rsidRPr="00150713">
                    <w:rPr>
                      <w:kern w:val="0"/>
                      <w:szCs w:val="21"/>
                    </w:rPr>
                    <w:t>8</w:t>
                  </w:r>
                  <w:r w:rsidRPr="00150713">
                    <w:rPr>
                      <w:kern w:val="0"/>
                      <w:szCs w:val="21"/>
                    </w:rPr>
                    <w:t>小时平均值的第</w:t>
                  </w:r>
                  <w:r w:rsidRPr="00150713">
                    <w:rPr>
                      <w:kern w:val="0"/>
                      <w:szCs w:val="21"/>
                    </w:rPr>
                    <w:t>90</w:t>
                  </w:r>
                  <w:proofErr w:type="gramStart"/>
                  <w:r w:rsidRPr="00150713">
                    <w:rPr>
                      <w:kern w:val="0"/>
                      <w:szCs w:val="21"/>
                    </w:rPr>
                    <w:t>百</w:t>
                  </w:r>
                  <w:proofErr w:type="gramEnd"/>
                  <w:r w:rsidRPr="00150713">
                    <w:rPr>
                      <w:kern w:val="0"/>
                      <w:szCs w:val="21"/>
                    </w:rPr>
                    <w:t>分位数</w:t>
                  </w:r>
                </w:p>
              </w:tc>
              <w:tc>
                <w:tcPr>
                  <w:tcW w:w="1899" w:type="pct"/>
                  <w:gridSpan w:val="2"/>
                  <w:vAlign w:val="center"/>
                </w:tcPr>
                <w:p w:rsidR="0008284E" w:rsidRPr="00150713" w:rsidRDefault="0008284E" w:rsidP="00435871">
                  <w:pPr>
                    <w:widowControl/>
                    <w:snapToGrid w:val="0"/>
                    <w:jc w:val="center"/>
                    <w:rPr>
                      <w:kern w:val="0"/>
                      <w:szCs w:val="21"/>
                    </w:rPr>
                  </w:pPr>
                  <w:r w:rsidRPr="00150713">
                    <w:rPr>
                      <w:kern w:val="0"/>
                      <w:szCs w:val="21"/>
                    </w:rPr>
                    <w:t>≤1</w:t>
                  </w:r>
                  <w:r w:rsidRPr="00150713">
                    <w:rPr>
                      <w:rFonts w:hint="eastAsia"/>
                      <w:kern w:val="0"/>
                      <w:szCs w:val="21"/>
                    </w:rPr>
                    <w:t>6</w:t>
                  </w:r>
                  <w:r w:rsidRPr="00150713">
                    <w:rPr>
                      <w:kern w:val="0"/>
                      <w:szCs w:val="21"/>
                    </w:rPr>
                    <w:t>0</w:t>
                  </w:r>
                </w:p>
              </w:tc>
              <w:tc>
                <w:tcPr>
                  <w:tcW w:w="672" w:type="pct"/>
                  <w:vAlign w:val="center"/>
                </w:tcPr>
                <w:p w:rsidR="0008284E" w:rsidRPr="00150713" w:rsidRDefault="0008284E" w:rsidP="00435871">
                  <w:pPr>
                    <w:widowControl/>
                    <w:snapToGrid w:val="0"/>
                    <w:jc w:val="center"/>
                    <w:rPr>
                      <w:kern w:val="0"/>
                      <w:szCs w:val="21"/>
                    </w:rPr>
                  </w:pPr>
                  <w:r w:rsidRPr="00150713">
                    <w:rPr>
                      <w:kern w:val="0"/>
                      <w:szCs w:val="21"/>
                    </w:rPr>
                    <w:t>≤160</w:t>
                  </w:r>
                </w:p>
              </w:tc>
              <w:tc>
                <w:tcPr>
                  <w:tcW w:w="574" w:type="pct"/>
                  <w:vAlign w:val="center"/>
                </w:tcPr>
                <w:p w:rsidR="0008284E" w:rsidRPr="00150713" w:rsidRDefault="0008284E" w:rsidP="00435871">
                  <w:pPr>
                    <w:widowControl/>
                    <w:snapToGrid w:val="0"/>
                    <w:jc w:val="center"/>
                    <w:rPr>
                      <w:kern w:val="0"/>
                      <w:szCs w:val="21"/>
                    </w:rPr>
                  </w:pPr>
                  <w:r w:rsidRPr="00150713">
                    <w:rPr>
                      <w:kern w:val="0"/>
                      <w:szCs w:val="21"/>
                    </w:rPr>
                    <w:t>指导</w:t>
                  </w:r>
                </w:p>
              </w:tc>
            </w:tr>
            <w:tr w:rsidR="0008284E" w:rsidRPr="00150713" w:rsidTr="00F82D5F">
              <w:trPr>
                <w:trHeight w:val="284"/>
                <w:jc w:val="center"/>
              </w:trPr>
              <w:tc>
                <w:tcPr>
                  <w:tcW w:w="482" w:type="pct"/>
                  <w:vAlign w:val="center"/>
                </w:tcPr>
                <w:p w:rsidR="0008284E" w:rsidRPr="00150713" w:rsidRDefault="0008284E" w:rsidP="00435871">
                  <w:pPr>
                    <w:widowControl/>
                    <w:snapToGrid w:val="0"/>
                    <w:jc w:val="center"/>
                    <w:rPr>
                      <w:kern w:val="0"/>
                      <w:szCs w:val="21"/>
                    </w:rPr>
                  </w:pPr>
                  <w:r w:rsidRPr="00150713">
                    <w:rPr>
                      <w:kern w:val="0"/>
                      <w:szCs w:val="21"/>
                    </w:rPr>
                    <w:t>7</w:t>
                  </w:r>
                </w:p>
              </w:tc>
              <w:tc>
                <w:tcPr>
                  <w:tcW w:w="1373" w:type="pct"/>
                  <w:vAlign w:val="center"/>
                </w:tcPr>
                <w:p w:rsidR="0008284E" w:rsidRPr="00150713" w:rsidRDefault="0008284E" w:rsidP="00435871">
                  <w:pPr>
                    <w:widowControl/>
                    <w:snapToGrid w:val="0"/>
                    <w:jc w:val="center"/>
                    <w:rPr>
                      <w:kern w:val="0"/>
                      <w:szCs w:val="21"/>
                    </w:rPr>
                  </w:pPr>
                  <w:r w:rsidRPr="00150713">
                    <w:rPr>
                      <w:kern w:val="0"/>
                      <w:szCs w:val="21"/>
                    </w:rPr>
                    <w:t>空气质量优良天数比例</w:t>
                  </w:r>
                  <w:r w:rsidRPr="00150713">
                    <w:rPr>
                      <w:kern w:val="0"/>
                      <w:szCs w:val="21"/>
                    </w:rPr>
                    <w:t>(%)</w:t>
                  </w:r>
                </w:p>
              </w:tc>
              <w:tc>
                <w:tcPr>
                  <w:tcW w:w="842" w:type="pct"/>
                  <w:vAlign w:val="center"/>
                </w:tcPr>
                <w:p w:rsidR="0008284E" w:rsidRPr="00150713" w:rsidRDefault="0008284E" w:rsidP="00435871">
                  <w:pPr>
                    <w:widowControl/>
                    <w:snapToGrid w:val="0"/>
                    <w:jc w:val="center"/>
                    <w:rPr>
                      <w:kern w:val="0"/>
                      <w:szCs w:val="21"/>
                    </w:rPr>
                  </w:pPr>
                  <w:r w:rsidRPr="00150713">
                    <w:rPr>
                      <w:bCs/>
                      <w:kern w:val="0"/>
                      <w:szCs w:val="21"/>
                    </w:rPr>
                    <w:t>≥79.1</w:t>
                  </w:r>
                </w:p>
              </w:tc>
              <w:tc>
                <w:tcPr>
                  <w:tcW w:w="1057" w:type="pct"/>
                  <w:vAlign w:val="center"/>
                </w:tcPr>
                <w:p w:rsidR="0008284E" w:rsidRPr="00150713" w:rsidRDefault="0008284E" w:rsidP="00435871">
                  <w:pPr>
                    <w:widowControl/>
                    <w:snapToGrid w:val="0"/>
                    <w:jc w:val="center"/>
                    <w:rPr>
                      <w:kern w:val="0"/>
                      <w:szCs w:val="21"/>
                    </w:rPr>
                  </w:pPr>
                  <w:r w:rsidRPr="00150713">
                    <w:rPr>
                      <w:bCs/>
                      <w:kern w:val="0"/>
                      <w:szCs w:val="21"/>
                    </w:rPr>
                    <w:t>—</w:t>
                  </w:r>
                </w:p>
              </w:tc>
              <w:tc>
                <w:tcPr>
                  <w:tcW w:w="672" w:type="pct"/>
                  <w:vAlign w:val="center"/>
                </w:tcPr>
                <w:p w:rsidR="0008284E" w:rsidRPr="00150713" w:rsidRDefault="0008284E" w:rsidP="00435871">
                  <w:pPr>
                    <w:widowControl/>
                    <w:snapToGrid w:val="0"/>
                    <w:jc w:val="center"/>
                    <w:rPr>
                      <w:kern w:val="0"/>
                      <w:szCs w:val="21"/>
                    </w:rPr>
                  </w:pPr>
                  <w:r w:rsidRPr="00150713">
                    <w:rPr>
                      <w:kern w:val="0"/>
                      <w:szCs w:val="21"/>
                    </w:rPr>
                    <w:t>—</w:t>
                  </w:r>
                </w:p>
              </w:tc>
              <w:tc>
                <w:tcPr>
                  <w:tcW w:w="574" w:type="pct"/>
                  <w:vAlign w:val="center"/>
                </w:tcPr>
                <w:p w:rsidR="0008284E" w:rsidRPr="00150713" w:rsidRDefault="0008284E" w:rsidP="00435871">
                  <w:pPr>
                    <w:widowControl/>
                    <w:snapToGrid w:val="0"/>
                    <w:jc w:val="center"/>
                    <w:rPr>
                      <w:kern w:val="0"/>
                      <w:szCs w:val="21"/>
                    </w:rPr>
                  </w:pPr>
                  <w:r w:rsidRPr="00150713">
                    <w:rPr>
                      <w:kern w:val="0"/>
                      <w:szCs w:val="21"/>
                    </w:rPr>
                    <w:t>预期</w:t>
                  </w:r>
                </w:p>
              </w:tc>
            </w:tr>
          </w:tbl>
          <w:p w:rsidR="00C03C33" w:rsidRPr="003C7A85" w:rsidRDefault="00C03C33" w:rsidP="00C03C33">
            <w:pPr>
              <w:spacing w:line="360" w:lineRule="auto"/>
              <w:rPr>
                <w:rFonts w:eastAsia="黑体"/>
                <w:bCs/>
                <w:sz w:val="24"/>
              </w:rPr>
            </w:pPr>
            <w:r w:rsidRPr="003C7A85">
              <w:rPr>
                <w:rFonts w:eastAsia="黑体"/>
                <w:bCs/>
                <w:sz w:val="24"/>
              </w:rPr>
              <w:t>二、地表水环境质量现状监测及评价</w:t>
            </w:r>
          </w:p>
          <w:p w:rsidR="00B00248" w:rsidRPr="003C7A85" w:rsidRDefault="00710E20" w:rsidP="005F40F4">
            <w:pPr>
              <w:spacing w:line="360" w:lineRule="auto"/>
              <w:ind w:firstLineChars="200" w:firstLine="480"/>
              <w:rPr>
                <w:sz w:val="24"/>
              </w:rPr>
            </w:pPr>
            <w:r>
              <w:rPr>
                <w:rFonts w:hint="eastAsia"/>
                <w:sz w:val="24"/>
              </w:rPr>
              <w:t>项目污水受纳水体为大渡河，</w:t>
            </w:r>
            <w:r w:rsidRPr="00710E20">
              <w:rPr>
                <w:rFonts w:hint="eastAsia"/>
                <w:sz w:val="24"/>
              </w:rPr>
              <w:t>根据乐山市地表水水质质量月报（</w:t>
            </w:r>
            <w:r w:rsidRPr="00710E20">
              <w:rPr>
                <w:rFonts w:hint="eastAsia"/>
                <w:sz w:val="24"/>
              </w:rPr>
              <w:t>2019</w:t>
            </w:r>
            <w:r w:rsidRPr="00710E20">
              <w:rPr>
                <w:rFonts w:hint="eastAsia"/>
                <w:sz w:val="24"/>
              </w:rPr>
              <w:t>年</w:t>
            </w:r>
            <w:r w:rsidRPr="00710E20">
              <w:rPr>
                <w:rFonts w:hint="eastAsia"/>
                <w:sz w:val="24"/>
              </w:rPr>
              <w:t>7</w:t>
            </w:r>
            <w:r w:rsidRPr="00710E20">
              <w:rPr>
                <w:rFonts w:hint="eastAsia"/>
                <w:sz w:val="24"/>
              </w:rPr>
              <w:t>月），大渡河水质监测结果达到《地表水环境质量标准》</w:t>
            </w:r>
            <w:r w:rsidRPr="00710E20">
              <w:rPr>
                <w:sz w:val="24"/>
              </w:rPr>
              <w:fldChar w:fldCharType="begin"/>
            </w:r>
            <w:r w:rsidRPr="00710E20">
              <w:rPr>
                <w:sz w:val="24"/>
              </w:rPr>
              <w:instrText xml:space="preserve"> </w:instrText>
            </w:r>
            <w:r w:rsidRPr="00710E20">
              <w:rPr>
                <w:rFonts w:hint="eastAsia"/>
                <w:sz w:val="24"/>
              </w:rPr>
              <w:instrText>= 2 \* ROMAN</w:instrText>
            </w:r>
            <w:r w:rsidRPr="00710E20">
              <w:rPr>
                <w:sz w:val="24"/>
              </w:rPr>
              <w:instrText xml:space="preserve"> </w:instrText>
            </w:r>
            <w:r w:rsidRPr="00710E20">
              <w:rPr>
                <w:sz w:val="24"/>
              </w:rPr>
              <w:fldChar w:fldCharType="separate"/>
            </w:r>
            <w:r w:rsidRPr="00710E20">
              <w:rPr>
                <w:sz w:val="24"/>
              </w:rPr>
              <w:t>II</w:t>
            </w:r>
            <w:r w:rsidRPr="00710E20">
              <w:rPr>
                <w:sz w:val="24"/>
              </w:rPr>
              <w:fldChar w:fldCharType="end"/>
            </w:r>
            <w:r w:rsidRPr="00710E20">
              <w:rPr>
                <w:rFonts w:hint="eastAsia"/>
                <w:sz w:val="24"/>
              </w:rPr>
              <w:t>类水域标准，满足其</w:t>
            </w:r>
            <w:r w:rsidRPr="00710E20">
              <w:rPr>
                <w:sz w:val="24"/>
              </w:rPr>
              <w:fldChar w:fldCharType="begin"/>
            </w:r>
            <w:r w:rsidRPr="00710E20">
              <w:rPr>
                <w:sz w:val="24"/>
              </w:rPr>
              <w:instrText xml:space="preserve"> </w:instrText>
            </w:r>
            <w:r w:rsidRPr="00710E20">
              <w:rPr>
                <w:rFonts w:hint="eastAsia"/>
                <w:sz w:val="24"/>
              </w:rPr>
              <w:instrText>= 3 \* ROMAN</w:instrText>
            </w:r>
            <w:r w:rsidRPr="00710E20">
              <w:rPr>
                <w:sz w:val="24"/>
              </w:rPr>
              <w:instrText xml:space="preserve"> </w:instrText>
            </w:r>
            <w:r w:rsidRPr="00710E20">
              <w:rPr>
                <w:sz w:val="24"/>
              </w:rPr>
              <w:fldChar w:fldCharType="separate"/>
            </w:r>
            <w:r w:rsidRPr="00710E20">
              <w:rPr>
                <w:sz w:val="24"/>
              </w:rPr>
              <w:t>III</w:t>
            </w:r>
            <w:r w:rsidRPr="00710E20">
              <w:rPr>
                <w:sz w:val="24"/>
              </w:rPr>
              <w:fldChar w:fldCharType="end"/>
            </w:r>
            <w:r w:rsidRPr="00710E20">
              <w:rPr>
                <w:rFonts w:hint="eastAsia"/>
                <w:sz w:val="24"/>
              </w:rPr>
              <w:t>类水域标准的规定，水质状况优良。</w:t>
            </w:r>
          </w:p>
          <w:p w:rsidR="00432D71" w:rsidRPr="003C7A85" w:rsidRDefault="00FA451B" w:rsidP="00566371">
            <w:pPr>
              <w:spacing w:line="360" w:lineRule="auto"/>
              <w:rPr>
                <w:rFonts w:eastAsia="黑体"/>
                <w:bCs/>
                <w:sz w:val="24"/>
              </w:rPr>
            </w:pPr>
            <w:r w:rsidRPr="003C7A85">
              <w:rPr>
                <w:rFonts w:eastAsia="黑体" w:hint="eastAsia"/>
                <w:bCs/>
                <w:sz w:val="24"/>
              </w:rPr>
              <w:t>三、</w:t>
            </w:r>
            <w:r w:rsidR="00432D71" w:rsidRPr="003C7A85">
              <w:rPr>
                <w:rFonts w:eastAsia="黑体"/>
                <w:bCs/>
                <w:sz w:val="24"/>
              </w:rPr>
              <w:t>声学环境质量现状</w:t>
            </w:r>
          </w:p>
          <w:p w:rsidR="007B3D6C" w:rsidRPr="003C7A85" w:rsidRDefault="007B3D6C" w:rsidP="007B3D6C">
            <w:pPr>
              <w:autoSpaceDE w:val="0"/>
              <w:autoSpaceDN w:val="0"/>
              <w:spacing w:line="360" w:lineRule="auto"/>
              <w:ind w:firstLineChars="200" w:firstLine="482"/>
              <w:rPr>
                <w:b/>
                <w:sz w:val="24"/>
                <w:lang w:val="zh-CN"/>
              </w:rPr>
            </w:pPr>
            <w:r w:rsidRPr="003C7A85">
              <w:rPr>
                <w:b/>
                <w:sz w:val="24"/>
                <w:lang w:val="zh-CN"/>
              </w:rPr>
              <w:t>1</w:t>
            </w:r>
            <w:r w:rsidRPr="003C7A85">
              <w:rPr>
                <w:b/>
                <w:sz w:val="24"/>
                <w:lang w:val="zh-CN"/>
              </w:rPr>
              <w:t>、声环境质量现状监测</w:t>
            </w:r>
          </w:p>
          <w:p w:rsidR="007B3D6C" w:rsidRPr="003C7A85" w:rsidRDefault="007B3D6C" w:rsidP="005C386E">
            <w:pPr>
              <w:spacing w:line="360" w:lineRule="auto"/>
              <w:ind w:firstLineChars="200" w:firstLine="480"/>
              <w:rPr>
                <w:sz w:val="24"/>
              </w:rPr>
            </w:pPr>
            <w:r w:rsidRPr="003C7A85">
              <w:rPr>
                <w:sz w:val="24"/>
              </w:rPr>
              <w:t>根据本项目环境评价的等级、范围、保护目标及周围环境功能区划，本次环评</w:t>
            </w:r>
            <w:r w:rsidR="00435871">
              <w:rPr>
                <w:rFonts w:hint="eastAsia"/>
                <w:sz w:val="24"/>
              </w:rPr>
              <w:t>噪声数据</w:t>
            </w:r>
            <w:r w:rsidR="005C386E">
              <w:rPr>
                <w:rFonts w:hint="eastAsia"/>
                <w:sz w:val="24"/>
              </w:rPr>
              <w:t>引用</w:t>
            </w:r>
            <w:r w:rsidR="002B642F">
              <w:rPr>
                <w:rFonts w:hint="eastAsia"/>
                <w:sz w:val="24"/>
              </w:rPr>
              <w:t>聚龙厂</w:t>
            </w:r>
            <w:r w:rsidR="005C386E" w:rsidRPr="005C386E">
              <w:rPr>
                <w:rFonts w:hint="eastAsia"/>
                <w:sz w:val="24"/>
              </w:rPr>
              <w:t>竣工环境保护验收监测报告</w:t>
            </w:r>
            <w:r w:rsidR="005C386E">
              <w:rPr>
                <w:rFonts w:hint="eastAsia"/>
                <w:sz w:val="24"/>
              </w:rPr>
              <w:t>中的数据。</w:t>
            </w:r>
          </w:p>
          <w:p w:rsidR="007B3D6C" w:rsidRPr="003C7A85" w:rsidRDefault="00A403CC" w:rsidP="007B3D6C">
            <w:pPr>
              <w:spacing w:line="360" w:lineRule="auto"/>
              <w:ind w:firstLineChars="200" w:firstLine="480"/>
              <w:rPr>
                <w:sz w:val="24"/>
              </w:rPr>
            </w:pPr>
            <w:r w:rsidRPr="003C7A85">
              <w:rPr>
                <w:sz w:val="24"/>
              </w:rPr>
              <w:t>（</w:t>
            </w:r>
            <w:r w:rsidR="00B00248" w:rsidRPr="003C7A85">
              <w:rPr>
                <w:sz w:val="24"/>
              </w:rPr>
              <w:t>1</w:t>
            </w:r>
            <w:r w:rsidRPr="003C7A85">
              <w:rPr>
                <w:sz w:val="24"/>
              </w:rPr>
              <w:t>）</w:t>
            </w:r>
            <w:r w:rsidR="007B3D6C" w:rsidRPr="003C7A85">
              <w:rPr>
                <w:sz w:val="24"/>
              </w:rPr>
              <w:t>监测点位布设</w:t>
            </w:r>
          </w:p>
          <w:p w:rsidR="007B3D6C" w:rsidRPr="003C7A85" w:rsidRDefault="00B00248" w:rsidP="007B3D6C">
            <w:pPr>
              <w:spacing w:line="360" w:lineRule="auto"/>
              <w:ind w:firstLineChars="200" w:firstLine="480"/>
              <w:rPr>
                <w:sz w:val="24"/>
              </w:rPr>
            </w:pPr>
            <w:r w:rsidRPr="003C7A85">
              <w:rPr>
                <w:sz w:val="24"/>
              </w:rPr>
              <w:t>设</w:t>
            </w:r>
            <w:r w:rsidR="005C386E">
              <w:rPr>
                <w:rFonts w:hint="eastAsia"/>
                <w:sz w:val="24"/>
              </w:rPr>
              <w:t>3</w:t>
            </w:r>
            <w:r w:rsidRPr="003C7A85">
              <w:rPr>
                <w:sz w:val="24"/>
              </w:rPr>
              <w:t>个监测点</w:t>
            </w:r>
            <w:r w:rsidR="007B3D6C" w:rsidRPr="003C7A85">
              <w:rPr>
                <w:sz w:val="24"/>
              </w:rPr>
              <w:t>，</w:t>
            </w:r>
            <w:r w:rsidR="00435871">
              <w:rPr>
                <w:rFonts w:hint="eastAsia"/>
                <w:sz w:val="24"/>
              </w:rPr>
              <w:t>分别位于</w:t>
            </w:r>
            <w:r w:rsidR="002B642F">
              <w:rPr>
                <w:rFonts w:hint="eastAsia"/>
                <w:sz w:val="24"/>
              </w:rPr>
              <w:t>聚龙厂</w:t>
            </w:r>
            <w:r w:rsidR="00435871">
              <w:rPr>
                <w:rFonts w:hint="eastAsia"/>
                <w:sz w:val="24"/>
              </w:rPr>
              <w:t>的</w:t>
            </w:r>
            <w:r w:rsidR="00495E08" w:rsidRPr="00495E08">
              <w:rPr>
                <w:rFonts w:hint="eastAsia"/>
                <w:sz w:val="24"/>
              </w:rPr>
              <w:t>南面厂界外</w:t>
            </w:r>
            <w:r w:rsidR="00495E08" w:rsidRPr="00495E08">
              <w:rPr>
                <w:rFonts w:hint="eastAsia"/>
                <w:sz w:val="24"/>
              </w:rPr>
              <w:t>1</w:t>
            </w:r>
            <w:r w:rsidR="00495E08" w:rsidRPr="00495E08">
              <w:rPr>
                <w:rFonts w:hint="eastAsia"/>
                <w:sz w:val="24"/>
              </w:rPr>
              <w:t>米</w:t>
            </w:r>
            <w:r w:rsidR="002861E8">
              <w:rPr>
                <w:rFonts w:hint="eastAsia"/>
                <w:sz w:val="24"/>
              </w:rPr>
              <w:t>（</w:t>
            </w:r>
            <w:r w:rsidR="002861E8" w:rsidRPr="002861E8">
              <w:rPr>
                <w:sz w:val="24"/>
              </w:rPr>
              <w:t>1#</w:t>
            </w:r>
            <w:r w:rsidR="002861E8">
              <w:rPr>
                <w:rFonts w:hint="eastAsia"/>
                <w:sz w:val="24"/>
              </w:rPr>
              <w:t>）</w:t>
            </w:r>
            <w:r w:rsidR="00435871">
              <w:rPr>
                <w:rFonts w:hint="eastAsia"/>
                <w:sz w:val="24"/>
              </w:rPr>
              <w:t>、</w:t>
            </w:r>
            <w:r w:rsidR="00495E08" w:rsidRPr="00495E08">
              <w:rPr>
                <w:rFonts w:hint="eastAsia"/>
                <w:sz w:val="24"/>
              </w:rPr>
              <w:t>北面厂界外</w:t>
            </w:r>
            <w:r w:rsidR="00495E08" w:rsidRPr="00495E08">
              <w:rPr>
                <w:rFonts w:hint="eastAsia"/>
                <w:sz w:val="24"/>
              </w:rPr>
              <w:t>1</w:t>
            </w:r>
            <w:r w:rsidR="00495E08" w:rsidRPr="00495E08">
              <w:rPr>
                <w:rFonts w:hint="eastAsia"/>
                <w:sz w:val="24"/>
              </w:rPr>
              <w:t>米</w:t>
            </w:r>
            <w:r w:rsidR="002861E8">
              <w:rPr>
                <w:rFonts w:hint="eastAsia"/>
                <w:sz w:val="24"/>
              </w:rPr>
              <w:t>（</w:t>
            </w:r>
            <w:r w:rsidR="002861E8">
              <w:rPr>
                <w:rFonts w:hint="eastAsia"/>
                <w:sz w:val="24"/>
              </w:rPr>
              <w:t>2#</w:t>
            </w:r>
            <w:r w:rsidR="002861E8">
              <w:rPr>
                <w:rFonts w:hint="eastAsia"/>
                <w:sz w:val="24"/>
              </w:rPr>
              <w:t>）</w:t>
            </w:r>
            <w:r w:rsidR="005C386E">
              <w:rPr>
                <w:rFonts w:hint="eastAsia"/>
                <w:sz w:val="24"/>
              </w:rPr>
              <w:t>。</w:t>
            </w:r>
          </w:p>
          <w:p w:rsidR="007B3D6C" w:rsidRPr="003C7A85" w:rsidRDefault="00A403CC" w:rsidP="00B00248">
            <w:pPr>
              <w:spacing w:line="360" w:lineRule="auto"/>
              <w:ind w:firstLineChars="200" w:firstLine="480"/>
              <w:rPr>
                <w:sz w:val="24"/>
              </w:rPr>
            </w:pPr>
            <w:r w:rsidRPr="003C7A85">
              <w:rPr>
                <w:sz w:val="24"/>
              </w:rPr>
              <w:t>（</w:t>
            </w:r>
            <w:r w:rsidR="00B00248" w:rsidRPr="003C7A85">
              <w:rPr>
                <w:sz w:val="24"/>
              </w:rPr>
              <w:t>2</w:t>
            </w:r>
            <w:r w:rsidRPr="003C7A85">
              <w:rPr>
                <w:sz w:val="24"/>
              </w:rPr>
              <w:t>）</w:t>
            </w:r>
            <w:r w:rsidR="007B3D6C" w:rsidRPr="003C7A85">
              <w:rPr>
                <w:sz w:val="24"/>
              </w:rPr>
              <w:t>监测时间</w:t>
            </w:r>
            <w:r w:rsidR="00010695" w:rsidRPr="003C7A85">
              <w:rPr>
                <w:rFonts w:hint="eastAsia"/>
                <w:sz w:val="24"/>
              </w:rPr>
              <w:t>及频次</w:t>
            </w:r>
            <w:r w:rsidR="00B00248" w:rsidRPr="003C7A85">
              <w:rPr>
                <w:sz w:val="24"/>
              </w:rPr>
              <w:t>：</w:t>
            </w:r>
            <w:r w:rsidR="005C386E" w:rsidRPr="005C386E">
              <w:rPr>
                <w:bCs/>
                <w:sz w:val="24"/>
              </w:rPr>
              <w:t>连续</w:t>
            </w:r>
            <w:r w:rsidR="005C386E">
              <w:rPr>
                <w:rFonts w:hint="eastAsia"/>
                <w:bCs/>
                <w:sz w:val="24"/>
              </w:rPr>
              <w:t>2</w:t>
            </w:r>
            <w:r w:rsidR="005C386E" w:rsidRPr="005C386E">
              <w:rPr>
                <w:bCs/>
                <w:sz w:val="24"/>
              </w:rPr>
              <w:t>天，每天昼、</w:t>
            </w:r>
            <w:proofErr w:type="gramStart"/>
            <w:r w:rsidR="005C386E" w:rsidRPr="005C386E">
              <w:rPr>
                <w:bCs/>
                <w:sz w:val="24"/>
              </w:rPr>
              <w:t>夜各</w:t>
            </w:r>
            <w:r w:rsidR="005C386E">
              <w:rPr>
                <w:rFonts w:hint="eastAsia"/>
                <w:bCs/>
                <w:sz w:val="24"/>
              </w:rPr>
              <w:t>2</w:t>
            </w:r>
            <w:r w:rsidR="005C386E" w:rsidRPr="005C386E">
              <w:rPr>
                <w:bCs/>
                <w:sz w:val="24"/>
              </w:rPr>
              <w:t>次</w:t>
            </w:r>
            <w:proofErr w:type="gramEnd"/>
            <w:r w:rsidR="005C386E">
              <w:rPr>
                <w:rFonts w:hint="eastAsia"/>
                <w:bCs/>
                <w:sz w:val="24"/>
              </w:rPr>
              <w:t>。</w:t>
            </w:r>
          </w:p>
          <w:p w:rsidR="007B3D6C" w:rsidRPr="003C7A85" w:rsidRDefault="007B3D6C" w:rsidP="007B3D6C">
            <w:pPr>
              <w:spacing w:line="360" w:lineRule="auto"/>
              <w:ind w:firstLineChars="200" w:firstLine="482"/>
              <w:rPr>
                <w:b/>
                <w:sz w:val="24"/>
              </w:rPr>
            </w:pPr>
            <w:r w:rsidRPr="003C7A85">
              <w:rPr>
                <w:b/>
                <w:sz w:val="24"/>
              </w:rPr>
              <w:t>2</w:t>
            </w:r>
            <w:r w:rsidRPr="003C7A85">
              <w:rPr>
                <w:b/>
                <w:sz w:val="24"/>
              </w:rPr>
              <w:t>、声环境质量现状评价</w:t>
            </w:r>
          </w:p>
          <w:p w:rsidR="007B3D6C" w:rsidRPr="003C7A85" w:rsidRDefault="00A403CC" w:rsidP="007B3D6C">
            <w:pPr>
              <w:spacing w:line="360" w:lineRule="auto"/>
              <w:ind w:firstLineChars="200" w:firstLine="480"/>
              <w:rPr>
                <w:sz w:val="24"/>
              </w:rPr>
            </w:pPr>
            <w:r w:rsidRPr="003C7A85">
              <w:rPr>
                <w:sz w:val="24"/>
              </w:rPr>
              <w:t>（</w:t>
            </w:r>
            <w:r w:rsidR="007B3D6C" w:rsidRPr="003C7A85">
              <w:rPr>
                <w:sz w:val="24"/>
              </w:rPr>
              <w:t>1</w:t>
            </w:r>
            <w:r w:rsidRPr="003C7A85">
              <w:rPr>
                <w:sz w:val="24"/>
              </w:rPr>
              <w:t>）</w:t>
            </w:r>
            <w:r w:rsidR="007B3D6C" w:rsidRPr="003C7A85">
              <w:rPr>
                <w:sz w:val="24"/>
              </w:rPr>
              <w:t>评价标准</w:t>
            </w:r>
          </w:p>
          <w:p w:rsidR="007B3D6C" w:rsidRPr="003C7A85" w:rsidRDefault="007B3D6C" w:rsidP="007B3D6C">
            <w:pPr>
              <w:spacing w:line="360" w:lineRule="auto"/>
              <w:ind w:firstLineChars="200" w:firstLine="480"/>
              <w:rPr>
                <w:sz w:val="24"/>
              </w:rPr>
            </w:pPr>
            <w:r w:rsidRPr="003C7A85">
              <w:rPr>
                <w:sz w:val="24"/>
              </w:rPr>
              <w:t>执行国家《声环境质量标准》</w:t>
            </w:r>
            <w:r w:rsidR="00A403CC" w:rsidRPr="003C7A85">
              <w:rPr>
                <w:sz w:val="24"/>
              </w:rPr>
              <w:t>（</w:t>
            </w:r>
            <w:r w:rsidRPr="003C7A85">
              <w:rPr>
                <w:sz w:val="24"/>
              </w:rPr>
              <w:t>GB3096-2008</w:t>
            </w:r>
            <w:r w:rsidR="00A403CC" w:rsidRPr="003C7A85">
              <w:rPr>
                <w:sz w:val="24"/>
              </w:rPr>
              <w:t>）</w:t>
            </w:r>
            <w:r w:rsidRPr="003C7A85">
              <w:rPr>
                <w:sz w:val="24"/>
              </w:rPr>
              <w:t>中</w:t>
            </w:r>
            <w:r w:rsidR="00844D30">
              <w:rPr>
                <w:rFonts w:hint="eastAsia"/>
                <w:sz w:val="24"/>
              </w:rPr>
              <w:t>3</w:t>
            </w:r>
            <w:r w:rsidRPr="003C7A85">
              <w:rPr>
                <w:sz w:val="24"/>
              </w:rPr>
              <w:t>类标准限值。</w:t>
            </w:r>
          </w:p>
          <w:p w:rsidR="007B3D6C" w:rsidRPr="003C7A85" w:rsidRDefault="00A403CC" w:rsidP="007B3D6C">
            <w:pPr>
              <w:spacing w:line="360" w:lineRule="auto"/>
              <w:ind w:firstLineChars="200" w:firstLine="480"/>
              <w:rPr>
                <w:sz w:val="24"/>
              </w:rPr>
            </w:pPr>
            <w:r w:rsidRPr="003C7A85">
              <w:rPr>
                <w:sz w:val="24"/>
              </w:rPr>
              <w:t>（</w:t>
            </w:r>
            <w:r w:rsidR="00B00248" w:rsidRPr="003C7A85">
              <w:rPr>
                <w:sz w:val="24"/>
              </w:rPr>
              <w:t>2</w:t>
            </w:r>
            <w:r w:rsidRPr="003C7A85">
              <w:rPr>
                <w:sz w:val="24"/>
              </w:rPr>
              <w:t>）</w:t>
            </w:r>
            <w:r w:rsidR="007B3D6C" w:rsidRPr="003C7A85">
              <w:rPr>
                <w:sz w:val="24"/>
              </w:rPr>
              <w:t>评价结果</w:t>
            </w:r>
          </w:p>
          <w:p w:rsidR="002861E8" w:rsidRPr="003C7A85" w:rsidRDefault="007B3D6C" w:rsidP="007B3D6C">
            <w:pPr>
              <w:spacing w:line="360" w:lineRule="auto"/>
              <w:ind w:firstLineChars="200" w:firstLine="480"/>
              <w:rPr>
                <w:sz w:val="24"/>
              </w:rPr>
            </w:pPr>
            <w:r w:rsidRPr="003C7A85">
              <w:rPr>
                <w:sz w:val="24"/>
              </w:rPr>
              <w:t>评价方法采用监测值与标准值进行直接对照分析。评价结果见表</w:t>
            </w:r>
            <w:r w:rsidRPr="003C7A85">
              <w:rPr>
                <w:sz w:val="24"/>
              </w:rPr>
              <w:t>3-</w:t>
            </w:r>
            <w:r w:rsidR="00435871">
              <w:rPr>
                <w:rFonts w:hint="eastAsia"/>
                <w:sz w:val="24"/>
              </w:rPr>
              <w:t>3</w:t>
            </w:r>
            <w:r w:rsidRPr="003C7A85">
              <w:rPr>
                <w:sz w:val="24"/>
              </w:rPr>
              <w:t>所示</w:t>
            </w:r>
          </w:p>
          <w:p w:rsidR="007B3D6C" w:rsidRDefault="007B3D6C" w:rsidP="00AA7602">
            <w:pPr>
              <w:jc w:val="center"/>
              <w:rPr>
                <w:b/>
                <w:szCs w:val="21"/>
              </w:rPr>
            </w:pPr>
            <w:r w:rsidRPr="003C7A85">
              <w:rPr>
                <w:b/>
                <w:szCs w:val="21"/>
              </w:rPr>
              <w:t>表</w:t>
            </w:r>
            <w:r w:rsidRPr="003C7A85">
              <w:rPr>
                <w:b/>
                <w:szCs w:val="21"/>
              </w:rPr>
              <w:t>3-</w:t>
            </w:r>
            <w:r w:rsidR="00435871">
              <w:rPr>
                <w:rFonts w:hint="eastAsia"/>
                <w:b/>
                <w:szCs w:val="21"/>
              </w:rPr>
              <w:t>3</w:t>
            </w:r>
            <w:r w:rsidR="00AA7602" w:rsidRPr="003C7A85">
              <w:rPr>
                <w:b/>
                <w:szCs w:val="21"/>
              </w:rPr>
              <w:t xml:space="preserve">  </w:t>
            </w:r>
            <w:proofErr w:type="gramStart"/>
            <w:r w:rsidRPr="003C7A85">
              <w:rPr>
                <w:b/>
                <w:szCs w:val="21"/>
              </w:rPr>
              <w:t>项目声</w:t>
            </w:r>
            <w:proofErr w:type="gramEnd"/>
            <w:r w:rsidRPr="003C7A85">
              <w:rPr>
                <w:b/>
                <w:szCs w:val="21"/>
              </w:rPr>
              <w:t>环境质量现状评价结果</w:t>
            </w:r>
            <w:r w:rsidR="00575C3D" w:rsidRPr="003C7A85">
              <w:rPr>
                <w:b/>
                <w:szCs w:val="21"/>
              </w:rPr>
              <w:t xml:space="preserve">  </w:t>
            </w:r>
            <w:r w:rsidR="00575C3D" w:rsidRPr="003C7A85">
              <w:rPr>
                <w:b/>
                <w:szCs w:val="21"/>
              </w:rPr>
              <w:t>单位：</w:t>
            </w:r>
            <w:r w:rsidR="00575C3D" w:rsidRPr="003C7A85">
              <w:rPr>
                <w:b/>
                <w:szCs w:val="21"/>
              </w:rPr>
              <w:t>dB</w:t>
            </w:r>
            <w:r w:rsidR="00A403CC" w:rsidRPr="003C7A85">
              <w:rPr>
                <w:b/>
                <w:szCs w:val="21"/>
              </w:rPr>
              <w:t>（</w:t>
            </w:r>
            <w:r w:rsidR="00575C3D" w:rsidRPr="003C7A85">
              <w:rPr>
                <w:b/>
                <w:szCs w:val="21"/>
              </w:rPr>
              <w:t>A</w:t>
            </w:r>
            <w:r w:rsidR="00A403CC" w:rsidRPr="003C7A85">
              <w:rPr>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975"/>
              <w:gridCol w:w="977"/>
              <w:gridCol w:w="974"/>
              <w:gridCol w:w="976"/>
              <w:gridCol w:w="974"/>
              <w:gridCol w:w="976"/>
              <w:gridCol w:w="974"/>
              <w:gridCol w:w="978"/>
            </w:tblGrid>
            <w:tr w:rsidR="00495E08" w:rsidRPr="00783DA8" w:rsidTr="00417AD9">
              <w:trPr>
                <w:trHeight w:val="340"/>
              </w:trPr>
              <w:tc>
                <w:tcPr>
                  <w:tcW w:w="554" w:type="pct"/>
                  <w:vMerge w:val="restart"/>
                  <w:vAlign w:val="center"/>
                </w:tcPr>
                <w:p w:rsidR="00495E08" w:rsidRPr="00495E08" w:rsidRDefault="00495E08" w:rsidP="00495E08">
                  <w:pPr>
                    <w:autoSpaceDE w:val="0"/>
                    <w:autoSpaceDN w:val="0"/>
                    <w:adjustRightInd w:val="0"/>
                    <w:jc w:val="center"/>
                    <w:rPr>
                      <w:b/>
                      <w:bCs/>
                      <w:szCs w:val="21"/>
                      <w:lang w:val="zh-CN"/>
                    </w:rPr>
                  </w:pPr>
                  <w:r w:rsidRPr="00495E08">
                    <w:rPr>
                      <w:b/>
                      <w:bCs/>
                      <w:szCs w:val="21"/>
                      <w:lang w:val="zh-CN"/>
                    </w:rPr>
                    <w:t>点</w:t>
                  </w:r>
                  <w:r w:rsidRPr="00495E08">
                    <w:rPr>
                      <w:b/>
                      <w:bCs/>
                      <w:szCs w:val="21"/>
                      <w:lang w:val="zh-CN"/>
                    </w:rPr>
                    <w:t xml:space="preserve"> </w:t>
                  </w:r>
                  <w:r w:rsidRPr="00495E08">
                    <w:rPr>
                      <w:b/>
                      <w:bCs/>
                      <w:szCs w:val="21"/>
                      <w:lang w:val="zh-CN"/>
                    </w:rPr>
                    <w:t>位</w:t>
                  </w:r>
                </w:p>
              </w:tc>
              <w:tc>
                <w:tcPr>
                  <w:tcW w:w="2222" w:type="pct"/>
                  <w:gridSpan w:val="4"/>
                  <w:vAlign w:val="center"/>
                </w:tcPr>
                <w:p w:rsidR="00495E08" w:rsidRPr="00495E08" w:rsidRDefault="00495E08" w:rsidP="00495E08">
                  <w:pPr>
                    <w:autoSpaceDE w:val="0"/>
                    <w:autoSpaceDN w:val="0"/>
                    <w:adjustRightInd w:val="0"/>
                    <w:jc w:val="center"/>
                    <w:rPr>
                      <w:b/>
                      <w:bCs/>
                      <w:szCs w:val="21"/>
                      <w:lang w:val="zh-CN"/>
                    </w:rPr>
                  </w:pPr>
                  <w:r>
                    <w:rPr>
                      <w:rFonts w:hint="eastAsia"/>
                      <w:b/>
                      <w:bCs/>
                      <w:szCs w:val="21"/>
                      <w:lang w:val="zh-CN"/>
                    </w:rPr>
                    <w:t>2015</w:t>
                  </w:r>
                  <w:r>
                    <w:rPr>
                      <w:rFonts w:hint="eastAsia"/>
                      <w:b/>
                      <w:bCs/>
                      <w:szCs w:val="21"/>
                      <w:lang w:val="zh-CN"/>
                    </w:rPr>
                    <w:t>年</w:t>
                  </w:r>
                  <w:r w:rsidRPr="00495E08">
                    <w:rPr>
                      <w:b/>
                      <w:bCs/>
                      <w:szCs w:val="21"/>
                      <w:lang w:val="zh-CN"/>
                    </w:rPr>
                    <w:t>4</w:t>
                  </w:r>
                  <w:r w:rsidRPr="00495E08">
                    <w:rPr>
                      <w:b/>
                      <w:bCs/>
                      <w:szCs w:val="21"/>
                      <w:lang w:val="zh-CN"/>
                    </w:rPr>
                    <w:t>月</w:t>
                  </w:r>
                  <w:r w:rsidRPr="00495E08">
                    <w:rPr>
                      <w:rFonts w:hint="eastAsia"/>
                      <w:b/>
                      <w:bCs/>
                      <w:szCs w:val="21"/>
                    </w:rPr>
                    <w:t>9</w:t>
                  </w:r>
                  <w:r w:rsidRPr="00495E08">
                    <w:rPr>
                      <w:b/>
                      <w:bCs/>
                      <w:szCs w:val="21"/>
                      <w:lang w:val="zh-CN"/>
                    </w:rPr>
                    <w:t>日</w:t>
                  </w:r>
                </w:p>
              </w:tc>
              <w:tc>
                <w:tcPr>
                  <w:tcW w:w="2223" w:type="pct"/>
                  <w:gridSpan w:val="4"/>
                  <w:vAlign w:val="center"/>
                </w:tcPr>
                <w:p w:rsidR="00495E08" w:rsidRPr="00495E08" w:rsidRDefault="00495E08" w:rsidP="00495E08">
                  <w:pPr>
                    <w:autoSpaceDE w:val="0"/>
                    <w:autoSpaceDN w:val="0"/>
                    <w:adjustRightInd w:val="0"/>
                    <w:jc w:val="center"/>
                    <w:rPr>
                      <w:b/>
                      <w:bCs/>
                      <w:szCs w:val="21"/>
                      <w:lang w:val="zh-CN"/>
                    </w:rPr>
                  </w:pPr>
                  <w:r>
                    <w:rPr>
                      <w:rFonts w:hint="eastAsia"/>
                      <w:b/>
                      <w:bCs/>
                      <w:szCs w:val="21"/>
                      <w:lang w:val="zh-CN"/>
                    </w:rPr>
                    <w:t>2015</w:t>
                  </w:r>
                  <w:r>
                    <w:rPr>
                      <w:rFonts w:hint="eastAsia"/>
                      <w:b/>
                      <w:bCs/>
                      <w:szCs w:val="21"/>
                      <w:lang w:val="zh-CN"/>
                    </w:rPr>
                    <w:t>年</w:t>
                  </w:r>
                  <w:r w:rsidRPr="00495E08">
                    <w:rPr>
                      <w:b/>
                      <w:bCs/>
                      <w:szCs w:val="21"/>
                      <w:lang w:val="zh-CN"/>
                    </w:rPr>
                    <w:t>4</w:t>
                  </w:r>
                  <w:r w:rsidRPr="00495E08">
                    <w:rPr>
                      <w:b/>
                      <w:bCs/>
                      <w:szCs w:val="21"/>
                      <w:lang w:val="zh-CN"/>
                    </w:rPr>
                    <w:t>月</w:t>
                  </w:r>
                  <w:r w:rsidRPr="00495E08">
                    <w:rPr>
                      <w:rFonts w:hint="eastAsia"/>
                      <w:b/>
                      <w:bCs/>
                      <w:szCs w:val="21"/>
                    </w:rPr>
                    <w:t>10</w:t>
                  </w:r>
                  <w:r w:rsidRPr="00495E08">
                    <w:rPr>
                      <w:b/>
                      <w:bCs/>
                      <w:szCs w:val="21"/>
                      <w:lang w:val="zh-CN"/>
                    </w:rPr>
                    <w:t>日</w:t>
                  </w:r>
                </w:p>
              </w:tc>
            </w:tr>
            <w:tr w:rsidR="00495E08" w:rsidRPr="00783DA8" w:rsidTr="00417AD9">
              <w:trPr>
                <w:trHeight w:val="340"/>
              </w:trPr>
              <w:tc>
                <w:tcPr>
                  <w:tcW w:w="554" w:type="pct"/>
                  <w:vMerge/>
                  <w:vAlign w:val="center"/>
                </w:tcPr>
                <w:p w:rsidR="00495E08" w:rsidRPr="00495E08" w:rsidRDefault="00495E08" w:rsidP="00495E08">
                  <w:pPr>
                    <w:jc w:val="center"/>
                    <w:rPr>
                      <w:b/>
                      <w:szCs w:val="21"/>
                    </w:rPr>
                  </w:pPr>
                </w:p>
              </w:tc>
              <w:tc>
                <w:tcPr>
                  <w:tcW w:w="1111" w:type="pct"/>
                  <w:gridSpan w:val="2"/>
                  <w:vAlign w:val="center"/>
                </w:tcPr>
                <w:p w:rsidR="00495E08" w:rsidRPr="00495E08" w:rsidRDefault="00495E08" w:rsidP="00495E08">
                  <w:pPr>
                    <w:autoSpaceDE w:val="0"/>
                    <w:autoSpaceDN w:val="0"/>
                    <w:adjustRightInd w:val="0"/>
                    <w:jc w:val="center"/>
                    <w:rPr>
                      <w:b/>
                      <w:bCs/>
                      <w:szCs w:val="21"/>
                      <w:lang w:val="zh-CN"/>
                    </w:rPr>
                  </w:pPr>
                  <w:r w:rsidRPr="00495E08">
                    <w:rPr>
                      <w:b/>
                      <w:bCs/>
                      <w:szCs w:val="21"/>
                      <w:lang w:val="zh-CN"/>
                    </w:rPr>
                    <w:t>昼</w:t>
                  </w:r>
                  <w:r w:rsidRPr="00495E08">
                    <w:rPr>
                      <w:rFonts w:hint="eastAsia"/>
                      <w:b/>
                      <w:bCs/>
                      <w:szCs w:val="21"/>
                      <w:lang w:val="zh-CN"/>
                    </w:rPr>
                    <w:t>间</w:t>
                  </w:r>
                </w:p>
              </w:tc>
              <w:tc>
                <w:tcPr>
                  <w:tcW w:w="1111" w:type="pct"/>
                  <w:gridSpan w:val="2"/>
                  <w:vAlign w:val="center"/>
                </w:tcPr>
                <w:p w:rsidR="00495E08" w:rsidRPr="00495E08" w:rsidRDefault="00495E08" w:rsidP="00495E08">
                  <w:pPr>
                    <w:autoSpaceDE w:val="0"/>
                    <w:autoSpaceDN w:val="0"/>
                    <w:adjustRightInd w:val="0"/>
                    <w:jc w:val="center"/>
                    <w:rPr>
                      <w:b/>
                      <w:bCs/>
                      <w:szCs w:val="21"/>
                      <w:lang w:val="zh-CN"/>
                    </w:rPr>
                  </w:pPr>
                  <w:r w:rsidRPr="00495E08">
                    <w:rPr>
                      <w:b/>
                      <w:bCs/>
                      <w:szCs w:val="21"/>
                      <w:lang w:val="zh-CN"/>
                    </w:rPr>
                    <w:t>夜</w:t>
                  </w:r>
                  <w:r w:rsidRPr="00495E08">
                    <w:rPr>
                      <w:rFonts w:hint="eastAsia"/>
                      <w:b/>
                      <w:bCs/>
                      <w:szCs w:val="21"/>
                      <w:lang w:val="zh-CN"/>
                    </w:rPr>
                    <w:t>间</w:t>
                  </w:r>
                </w:p>
              </w:tc>
              <w:tc>
                <w:tcPr>
                  <w:tcW w:w="1111" w:type="pct"/>
                  <w:gridSpan w:val="2"/>
                  <w:vAlign w:val="center"/>
                </w:tcPr>
                <w:p w:rsidR="00495E08" w:rsidRPr="00495E08" w:rsidRDefault="00495E08" w:rsidP="00495E08">
                  <w:pPr>
                    <w:autoSpaceDE w:val="0"/>
                    <w:autoSpaceDN w:val="0"/>
                    <w:adjustRightInd w:val="0"/>
                    <w:jc w:val="center"/>
                    <w:rPr>
                      <w:b/>
                      <w:szCs w:val="21"/>
                      <w:lang w:val="zh-CN"/>
                    </w:rPr>
                  </w:pPr>
                  <w:r w:rsidRPr="00495E08">
                    <w:rPr>
                      <w:b/>
                      <w:bCs/>
                      <w:szCs w:val="21"/>
                      <w:lang w:val="zh-CN"/>
                    </w:rPr>
                    <w:t>昼</w:t>
                  </w:r>
                  <w:r w:rsidRPr="00495E08">
                    <w:rPr>
                      <w:rFonts w:hint="eastAsia"/>
                      <w:b/>
                      <w:bCs/>
                      <w:szCs w:val="21"/>
                      <w:lang w:val="zh-CN"/>
                    </w:rPr>
                    <w:t>间</w:t>
                  </w:r>
                </w:p>
              </w:tc>
              <w:tc>
                <w:tcPr>
                  <w:tcW w:w="1112" w:type="pct"/>
                  <w:gridSpan w:val="2"/>
                  <w:vAlign w:val="center"/>
                </w:tcPr>
                <w:p w:rsidR="00495E08" w:rsidRPr="00495E08" w:rsidRDefault="00495E08" w:rsidP="00495E08">
                  <w:pPr>
                    <w:autoSpaceDE w:val="0"/>
                    <w:autoSpaceDN w:val="0"/>
                    <w:adjustRightInd w:val="0"/>
                    <w:jc w:val="center"/>
                    <w:rPr>
                      <w:b/>
                      <w:bCs/>
                      <w:szCs w:val="21"/>
                      <w:lang w:val="zh-CN"/>
                    </w:rPr>
                  </w:pPr>
                  <w:r w:rsidRPr="00495E08">
                    <w:rPr>
                      <w:b/>
                      <w:bCs/>
                      <w:szCs w:val="21"/>
                      <w:lang w:val="zh-CN"/>
                    </w:rPr>
                    <w:t>夜</w:t>
                  </w:r>
                  <w:r w:rsidRPr="00495E08">
                    <w:rPr>
                      <w:rFonts w:hint="eastAsia"/>
                      <w:b/>
                      <w:bCs/>
                      <w:szCs w:val="21"/>
                      <w:lang w:val="zh-CN"/>
                    </w:rPr>
                    <w:t>间</w:t>
                  </w:r>
                </w:p>
              </w:tc>
            </w:tr>
            <w:tr w:rsidR="00495E08" w:rsidRPr="00783DA8" w:rsidTr="00417AD9">
              <w:trPr>
                <w:trHeight w:val="340"/>
              </w:trPr>
              <w:tc>
                <w:tcPr>
                  <w:tcW w:w="554" w:type="pct"/>
                  <w:vMerge/>
                  <w:vAlign w:val="center"/>
                </w:tcPr>
                <w:p w:rsidR="00495E08" w:rsidRPr="00495E08" w:rsidRDefault="00495E08" w:rsidP="00495E08">
                  <w:pPr>
                    <w:jc w:val="center"/>
                    <w:rPr>
                      <w:b/>
                      <w:szCs w:val="21"/>
                    </w:rPr>
                  </w:pPr>
                </w:p>
              </w:tc>
              <w:tc>
                <w:tcPr>
                  <w:tcW w:w="555" w:type="pct"/>
                  <w:vAlign w:val="center"/>
                </w:tcPr>
                <w:p w:rsidR="00495E08" w:rsidRPr="00495E08" w:rsidRDefault="00495E08" w:rsidP="00495E08">
                  <w:pPr>
                    <w:autoSpaceDE w:val="0"/>
                    <w:autoSpaceDN w:val="0"/>
                    <w:adjustRightInd w:val="0"/>
                    <w:jc w:val="center"/>
                    <w:rPr>
                      <w:b/>
                      <w:bCs/>
                      <w:szCs w:val="21"/>
                      <w:lang w:val="zh-CN"/>
                    </w:rPr>
                  </w:pPr>
                  <w:r w:rsidRPr="00495E08">
                    <w:rPr>
                      <w:b/>
                      <w:bCs/>
                      <w:szCs w:val="21"/>
                      <w:lang w:val="zh-CN"/>
                    </w:rPr>
                    <w:t>1</w:t>
                  </w:r>
                </w:p>
              </w:tc>
              <w:tc>
                <w:tcPr>
                  <w:tcW w:w="556" w:type="pct"/>
                  <w:vAlign w:val="center"/>
                </w:tcPr>
                <w:p w:rsidR="00495E08" w:rsidRPr="00495E08" w:rsidRDefault="00495E08" w:rsidP="00495E08">
                  <w:pPr>
                    <w:autoSpaceDE w:val="0"/>
                    <w:autoSpaceDN w:val="0"/>
                    <w:adjustRightInd w:val="0"/>
                    <w:jc w:val="center"/>
                    <w:rPr>
                      <w:b/>
                      <w:bCs/>
                      <w:szCs w:val="21"/>
                      <w:lang w:val="zh-CN"/>
                    </w:rPr>
                  </w:pPr>
                  <w:r w:rsidRPr="00495E08">
                    <w:rPr>
                      <w:b/>
                      <w:bCs/>
                      <w:szCs w:val="21"/>
                      <w:lang w:val="zh-CN"/>
                    </w:rPr>
                    <w:t>2</w:t>
                  </w:r>
                </w:p>
              </w:tc>
              <w:tc>
                <w:tcPr>
                  <w:tcW w:w="555" w:type="pct"/>
                  <w:vAlign w:val="center"/>
                </w:tcPr>
                <w:p w:rsidR="00495E08" w:rsidRPr="00495E08" w:rsidRDefault="00495E08" w:rsidP="00495E08">
                  <w:pPr>
                    <w:autoSpaceDE w:val="0"/>
                    <w:autoSpaceDN w:val="0"/>
                    <w:adjustRightInd w:val="0"/>
                    <w:jc w:val="center"/>
                    <w:rPr>
                      <w:b/>
                      <w:bCs/>
                      <w:szCs w:val="21"/>
                      <w:lang w:val="zh-CN"/>
                    </w:rPr>
                  </w:pPr>
                  <w:r w:rsidRPr="00495E08">
                    <w:rPr>
                      <w:b/>
                      <w:bCs/>
                      <w:szCs w:val="21"/>
                      <w:lang w:val="zh-CN"/>
                    </w:rPr>
                    <w:t>1</w:t>
                  </w:r>
                </w:p>
              </w:tc>
              <w:tc>
                <w:tcPr>
                  <w:tcW w:w="556" w:type="pct"/>
                  <w:vAlign w:val="center"/>
                </w:tcPr>
                <w:p w:rsidR="00495E08" w:rsidRPr="00495E08" w:rsidRDefault="00495E08" w:rsidP="00495E08">
                  <w:pPr>
                    <w:autoSpaceDE w:val="0"/>
                    <w:autoSpaceDN w:val="0"/>
                    <w:adjustRightInd w:val="0"/>
                    <w:jc w:val="center"/>
                    <w:rPr>
                      <w:b/>
                      <w:bCs/>
                      <w:szCs w:val="21"/>
                      <w:lang w:val="zh-CN"/>
                    </w:rPr>
                  </w:pPr>
                  <w:r w:rsidRPr="00495E08">
                    <w:rPr>
                      <w:b/>
                      <w:bCs/>
                      <w:szCs w:val="21"/>
                      <w:lang w:val="zh-CN"/>
                    </w:rPr>
                    <w:t>2</w:t>
                  </w:r>
                </w:p>
              </w:tc>
              <w:tc>
                <w:tcPr>
                  <w:tcW w:w="555" w:type="pct"/>
                  <w:vAlign w:val="center"/>
                </w:tcPr>
                <w:p w:rsidR="00495E08" w:rsidRPr="00495E08" w:rsidRDefault="00495E08" w:rsidP="00495E08">
                  <w:pPr>
                    <w:autoSpaceDE w:val="0"/>
                    <w:autoSpaceDN w:val="0"/>
                    <w:adjustRightInd w:val="0"/>
                    <w:jc w:val="center"/>
                    <w:rPr>
                      <w:b/>
                      <w:bCs/>
                      <w:szCs w:val="21"/>
                      <w:lang w:val="zh-CN"/>
                    </w:rPr>
                  </w:pPr>
                  <w:r w:rsidRPr="00495E08">
                    <w:rPr>
                      <w:b/>
                      <w:bCs/>
                      <w:szCs w:val="21"/>
                      <w:lang w:val="zh-CN"/>
                    </w:rPr>
                    <w:t>1</w:t>
                  </w:r>
                </w:p>
              </w:tc>
              <w:tc>
                <w:tcPr>
                  <w:tcW w:w="556" w:type="pct"/>
                  <w:vAlign w:val="center"/>
                </w:tcPr>
                <w:p w:rsidR="00495E08" w:rsidRPr="00495E08" w:rsidRDefault="00495E08" w:rsidP="00495E08">
                  <w:pPr>
                    <w:autoSpaceDE w:val="0"/>
                    <w:autoSpaceDN w:val="0"/>
                    <w:adjustRightInd w:val="0"/>
                    <w:jc w:val="center"/>
                    <w:rPr>
                      <w:b/>
                      <w:bCs/>
                      <w:szCs w:val="21"/>
                      <w:lang w:val="zh-CN"/>
                    </w:rPr>
                  </w:pPr>
                  <w:r w:rsidRPr="00495E08">
                    <w:rPr>
                      <w:b/>
                      <w:bCs/>
                      <w:szCs w:val="21"/>
                      <w:lang w:val="zh-CN"/>
                    </w:rPr>
                    <w:t>2</w:t>
                  </w:r>
                </w:p>
              </w:tc>
              <w:tc>
                <w:tcPr>
                  <w:tcW w:w="555" w:type="pct"/>
                  <w:vAlign w:val="center"/>
                </w:tcPr>
                <w:p w:rsidR="00495E08" w:rsidRPr="00495E08" w:rsidRDefault="00495E08" w:rsidP="00495E08">
                  <w:pPr>
                    <w:autoSpaceDE w:val="0"/>
                    <w:autoSpaceDN w:val="0"/>
                    <w:adjustRightInd w:val="0"/>
                    <w:jc w:val="center"/>
                    <w:rPr>
                      <w:b/>
                      <w:bCs/>
                      <w:szCs w:val="21"/>
                      <w:lang w:val="zh-CN"/>
                    </w:rPr>
                  </w:pPr>
                  <w:r w:rsidRPr="00495E08">
                    <w:rPr>
                      <w:b/>
                      <w:bCs/>
                      <w:szCs w:val="21"/>
                      <w:lang w:val="zh-CN"/>
                    </w:rPr>
                    <w:t>1</w:t>
                  </w:r>
                </w:p>
              </w:tc>
              <w:tc>
                <w:tcPr>
                  <w:tcW w:w="557" w:type="pct"/>
                  <w:vAlign w:val="center"/>
                </w:tcPr>
                <w:p w:rsidR="00495E08" w:rsidRPr="00495E08" w:rsidRDefault="00495E08" w:rsidP="00495E08">
                  <w:pPr>
                    <w:autoSpaceDE w:val="0"/>
                    <w:autoSpaceDN w:val="0"/>
                    <w:adjustRightInd w:val="0"/>
                    <w:jc w:val="center"/>
                    <w:rPr>
                      <w:b/>
                      <w:bCs/>
                      <w:szCs w:val="21"/>
                      <w:lang w:val="zh-CN"/>
                    </w:rPr>
                  </w:pPr>
                  <w:r w:rsidRPr="00495E08">
                    <w:rPr>
                      <w:b/>
                      <w:bCs/>
                      <w:szCs w:val="21"/>
                      <w:lang w:val="zh-CN"/>
                    </w:rPr>
                    <w:t>2</w:t>
                  </w:r>
                </w:p>
              </w:tc>
            </w:tr>
            <w:tr w:rsidR="00495E08" w:rsidRPr="00783DA8" w:rsidTr="00417AD9">
              <w:trPr>
                <w:trHeight w:val="340"/>
              </w:trPr>
              <w:tc>
                <w:tcPr>
                  <w:tcW w:w="554" w:type="pct"/>
                  <w:vAlign w:val="center"/>
                </w:tcPr>
                <w:p w:rsidR="00495E08" w:rsidRPr="00783DA8" w:rsidRDefault="00495E08" w:rsidP="00495E08">
                  <w:pPr>
                    <w:jc w:val="center"/>
                    <w:rPr>
                      <w:szCs w:val="21"/>
                    </w:rPr>
                  </w:pPr>
                  <w:r w:rsidRPr="00783DA8">
                    <w:rPr>
                      <w:szCs w:val="21"/>
                    </w:rPr>
                    <w:t>1#</w:t>
                  </w:r>
                </w:p>
              </w:tc>
              <w:tc>
                <w:tcPr>
                  <w:tcW w:w="555" w:type="pct"/>
                  <w:vAlign w:val="center"/>
                </w:tcPr>
                <w:p w:rsidR="00495E08" w:rsidRPr="00783DA8" w:rsidRDefault="00495E08" w:rsidP="00495E08">
                  <w:pPr>
                    <w:jc w:val="center"/>
                    <w:rPr>
                      <w:szCs w:val="21"/>
                    </w:rPr>
                  </w:pPr>
                  <w:r w:rsidRPr="00783DA8">
                    <w:rPr>
                      <w:rFonts w:hint="eastAsia"/>
                      <w:szCs w:val="21"/>
                    </w:rPr>
                    <w:t>58</w:t>
                  </w:r>
                  <w:r w:rsidRPr="00783DA8">
                    <w:rPr>
                      <w:szCs w:val="21"/>
                    </w:rPr>
                    <w:t>.9</w:t>
                  </w:r>
                </w:p>
              </w:tc>
              <w:tc>
                <w:tcPr>
                  <w:tcW w:w="556" w:type="pct"/>
                  <w:vAlign w:val="center"/>
                </w:tcPr>
                <w:p w:rsidR="00495E08" w:rsidRPr="00783DA8" w:rsidRDefault="00495E08" w:rsidP="00495E08">
                  <w:pPr>
                    <w:jc w:val="center"/>
                    <w:rPr>
                      <w:szCs w:val="21"/>
                    </w:rPr>
                  </w:pPr>
                  <w:r w:rsidRPr="00783DA8">
                    <w:rPr>
                      <w:szCs w:val="21"/>
                    </w:rPr>
                    <w:t>5</w:t>
                  </w:r>
                  <w:r w:rsidRPr="00783DA8">
                    <w:rPr>
                      <w:rFonts w:hint="eastAsia"/>
                      <w:szCs w:val="21"/>
                    </w:rPr>
                    <w:t>7</w:t>
                  </w:r>
                  <w:r w:rsidRPr="00783DA8">
                    <w:rPr>
                      <w:szCs w:val="21"/>
                    </w:rPr>
                    <w:t>.6</w:t>
                  </w:r>
                </w:p>
              </w:tc>
              <w:tc>
                <w:tcPr>
                  <w:tcW w:w="555" w:type="pct"/>
                  <w:vAlign w:val="center"/>
                </w:tcPr>
                <w:p w:rsidR="00495E08" w:rsidRPr="00783DA8" w:rsidRDefault="00495E08" w:rsidP="00495E08">
                  <w:pPr>
                    <w:jc w:val="center"/>
                    <w:rPr>
                      <w:szCs w:val="21"/>
                    </w:rPr>
                  </w:pPr>
                  <w:r w:rsidRPr="00783DA8">
                    <w:rPr>
                      <w:rFonts w:hint="eastAsia"/>
                      <w:szCs w:val="21"/>
                    </w:rPr>
                    <w:t>50.6</w:t>
                  </w:r>
                </w:p>
              </w:tc>
              <w:tc>
                <w:tcPr>
                  <w:tcW w:w="556" w:type="pct"/>
                  <w:vAlign w:val="center"/>
                </w:tcPr>
                <w:p w:rsidR="00495E08" w:rsidRPr="00783DA8" w:rsidRDefault="00495E08" w:rsidP="00495E08">
                  <w:pPr>
                    <w:jc w:val="center"/>
                    <w:rPr>
                      <w:szCs w:val="21"/>
                    </w:rPr>
                  </w:pPr>
                  <w:r w:rsidRPr="00783DA8">
                    <w:rPr>
                      <w:szCs w:val="21"/>
                    </w:rPr>
                    <w:t>5</w:t>
                  </w:r>
                  <w:r w:rsidRPr="00783DA8">
                    <w:rPr>
                      <w:rFonts w:hint="eastAsia"/>
                      <w:szCs w:val="21"/>
                    </w:rPr>
                    <w:t>2</w:t>
                  </w:r>
                  <w:r w:rsidRPr="00783DA8">
                    <w:rPr>
                      <w:szCs w:val="21"/>
                    </w:rPr>
                    <w:t>.</w:t>
                  </w:r>
                  <w:r w:rsidRPr="00783DA8">
                    <w:rPr>
                      <w:rFonts w:hint="eastAsia"/>
                      <w:szCs w:val="21"/>
                    </w:rPr>
                    <w:t>8</w:t>
                  </w:r>
                </w:p>
              </w:tc>
              <w:tc>
                <w:tcPr>
                  <w:tcW w:w="555" w:type="pct"/>
                  <w:vAlign w:val="center"/>
                </w:tcPr>
                <w:p w:rsidR="00495E08" w:rsidRPr="00783DA8" w:rsidRDefault="00495E08" w:rsidP="00495E08">
                  <w:pPr>
                    <w:jc w:val="center"/>
                    <w:rPr>
                      <w:szCs w:val="21"/>
                    </w:rPr>
                  </w:pPr>
                  <w:r w:rsidRPr="00783DA8">
                    <w:rPr>
                      <w:rFonts w:hint="eastAsia"/>
                      <w:szCs w:val="21"/>
                    </w:rPr>
                    <w:t>61</w:t>
                  </w:r>
                  <w:r w:rsidRPr="00783DA8">
                    <w:rPr>
                      <w:szCs w:val="21"/>
                    </w:rPr>
                    <w:t>.2</w:t>
                  </w:r>
                </w:p>
              </w:tc>
              <w:tc>
                <w:tcPr>
                  <w:tcW w:w="556" w:type="pct"/>
                  <w:vAlign w:val="center"/>
                </w:tcPr>
                <w:p w:rsidR="00495E08" w:rsidRPr="00783DA8" w:rsidRDefault="00495E08" w:rsidP="00495E08">
                  <w:pPr>
                    <w:jc w:val="center"/>
                    <w:rPr>
                      <w:szCs w:val="21"/>
                    </w:rPr>
                  </w:pPr>
                  <w:r w:rsidRPr="00783DA8">
                    <w:rPr>
                      <w:szCs w:val="21"/>
                    </w:rPr>
                    <w:t>6</w:t>
                  </w:r>
                  <w:r w:rsidRPr="00783DA8">
                    <w:rPr>
                      <w:rFonts w:hint="eastAsia"/>
                      <w:szCs w:val="21"/>
                    </w:rPr>
                    <w:t>1</w:t>
                  </w:r>
                  <w:r w:rsidRPr="00783DA8">
                    <w:rPr>
                      <w:szCs w:val="21"/>
                    </w:rPr>
                    <w:t>.</w:t>
                  </w:r>
                  <w:r w:rsidRPr="00783DA8">
                    <w:rPr>
                      <w:rFonts w:hint="eastAsia"/>
                      <w:szCs w:val="21"/>
                    </w:rPr>
                    <w:t>5</w:t>
                  </w:r>
                </w:p>
              </w:tc>
              <w:tc>
                <w:tcPr>
                  <w:tcW w:w="555" w:type="pct"/>
                  <w:vAlign w:val="center"/>
                </w:tcPr>
                <w:p w:rsidR="00495E08" w:rsidRPr="00783DA8" w:rsidRDefault="00495E08" w:rsidP="00495E08">
                  <w:pPr>
                    <w:jc w:val="center"/>
                    <w:rPr>
                      <w:szCs w:val="21"/>
                    </w:rPr>
                  </w:pPr>
                  <w:r w:rsidRPr="00783DA8">
                    <w:rPr>
                      <w:szCs w:val="21"/>
                    </w:rPr>
                    <w:t>51.</w:t>
                  </w:r>
                  <w:r w:rsidRPr="00783DA8">
                    <w:rPr>
                      <w:rFonts w:hint="eastAsia"/>
                      <w:szCs w:val="21"/>
                    </w:rPr>
                    <w:t>5</w:t>
                  </w:r>
                </w:p>
              </w:tc>
              <w:tc>
                <w:tcPr>
                  <w:tcW w:w="557" w:type="pct"/>
                  <w:vAlign w:val="center"/>
                </w:tcPr>
                <w:p w:rsidR="00495E08" w:rsidRPr="00783DA8" w:rsidRDefault="00495E08" w:rsidP="00495E08">
                  <w:pPr>
                    <w:jc w:val="center"/>
                    <w:rPr>
                      <w:szCs w:val="21"/>
                    </w:rPr>
                  </w:pPr>
                  <w:r w:rsidRPr="00783DA8">
                    <w:rPr>
                      <w:szCs w:val="21"/>
                    </w:rPr>
                    <w:t>5</w:t>
                  </w:r>
                  <w:r w:rsidRPr="00783DA8">
                    <w:rPr>
                      <w:rFonts w:hint="eastAsia"/>
                      <w:szCs w:val="21"/>
                    </w:rPr>
                    <w:t>0</w:t>
                  </w:r>
                  <w:r w:rsidRPr="00783DA8">
                    <w:rPr>
                      <w:szCs w:val="21"/>
                    </w:rPr>
                    <w:t>.</w:t>
                  </w:r>
                  <w:r w:rsidRPr="00783DA8">
                    <w:rPr>
                      <w:rFonts w:hint="eastAsia"/>
                      <w:szCs w:val="21"/>
                    </w:rPr>
                    <w:t>8</w:t>
                  </w:r>
                </w:p>
              </w:tc>
            </w:tr>
            <w:tr w:rsidR="00495E08" w:rsidRPr="00783DA8" w:rsidTr="00417AD9">
              <w:trPr>
                <w:trHeight w:val="340"/>
              </w:trPr>
              <w:tc>
                <w:tcPr>
                  <w:tcW w:w="554" w:type="pct"/>
                  <w:vAlign w:val="center"/>
                </w:tcPr>
                <w:p w:rsidR="00495E08" w:rsidRPr="00783DA8" w:rsidRDefault="00495E08" w:rsidP="00495E08">
                  <w:pPr>
                    <w:jc w:val="center"/>
                    <w:rPr>
                      <w:szCs w:val="21"/>
                    </w:rPr>
                  </w:pPr>
                  <w:r w:rsidRPr="00783DA8">
                    <w:rPr>
                      <w:szCs w:val="21"/>
                    </w:rPr>
                    <w:t>2#</w:t>
                  </w:r>
                </w:p>
              </w:tc>
              <w:tc>
                <w:tcPr>
                  <w:tcW w:w="555" w:type="pct"/>
                  <w:vAlign w:val="center"/>
                </w:tcPr>
                <w:p w:rsidR="00495E08" w:rsidRPr="00783DA8" w:rsidRDefault="00495E08" w:rsidP="00495E08">
                  <w:pPr>
                    <w:jc w:val="center"/>
                    <w:rPr>
                      <w:szCs w:val="21"/>
                    </w:rPr>
                  </w:pPr>
                  <w:r w:rsidRPr="00783DA8">
                    <w:rPr>
                      <w:rFonts w:hint="eastAsia"/>
                      <w:szCs w:val="21"/>
                    </w:rPr>
                    <w:t>62.4</w:t>
                  </w:r>
                </w:p>
              </w:tc>
              <w:tc>
                <w:tcPr>
                  <w:tcW w:w="556" w:type="pct"/>
                  <w:vAlign w:val="center"/>
                </w:tcPr>
                <w:p w:rsidR="00495E08" w:rsidRPr="00783DA8" w:rsidRDefault="00495E08" w:rsidP="00495E08">
                  <w:pPr>
                    <w:jc w:val="center"/>
                    <w:rPr>
                      <w:szCs w:val="21"/>
                    </w:rPr>
                  </w:pPr>
                  <w:r w:rsidRPr="00783DA8">
                    <w:rPr>
                      <w:rFonts w:hint="eastAsia"/>
                      <w:szCs w:val="21"/>
                    </w:rPr>
                    <w:t>62</w:t>
                  </w:r>
                  <w:r w:rsidRPr="00783DA8">
                    <w:rPr>
                      <w:szCs w:val="21"/>
                    </w:rPr>
                    <w:t>.</w:t>
                  </w:r>
                  <w:r w:rsidRPr="00783DA8">
                    <w:rPr>
                      <w:rFonts w:hint="eastAsia"/>
                      <w:szCs w:val="21"/>
                    </w:rPr>
                    <w:t>5</w:t>
                  </w:r>
                </w:p>
              </w:tc>
              <w:tc>
                <w:tcPr>
                  <w:tcW w:w="555" w:type="pct"/>
                  <w:vAlign w:val="center"/>
                </w:tcPr>
                <w:p w:rsidR="00495E08" w:rsidRPr="00783DA8" w:rsidRDefault="00495E08" w:rsidP="00495E08">
                  <w:pPr>
                    <w:jc w:val="center"/>
                    <w:rPr>
                      <w:szCs w:val="21"/>
                    </w:rPr>
                  </w:pPr>
                  <w:r w:rsidRPr="00783DA8">
                    <w:rPr>
                      <w:szCs w:val="21"/>
                    </w:rPr>
                    <w:t>5</w:t>
                  </w:r>
                  <w:r w:rsidRPr="00783DA8">
                    <w:rPr>
                      <w:rFonts w:hint="eastAsia"/>
                      <w:szCs w:val="21"/>
                    </w:rPr>
                    <w:t>3</w:t>
                  </w:r>
                  <w:r w:rsidRPr="00783DA8">
                    <w:rPr>
                      <w:szCs w:val="21"/>
                    </w:rPr>
                    <w:t>.7</w:t>
                  </w:r>
                </w:p>
              </w:tc>
              <w:tc>
                <w:tcPr>
                  <w:tcW w:w="556" w:type="pct"/>
                  <w:vAlign w:val="center"/>
                </w:tcPr>
                <w:p w:rsidR="00495E08" w:rsidRPr="00783DA8" w:rsidRDefault="00495E08" w:rsidP="00495E08">
                  <w:pPr>
                    <w:jc w:val="center"/>
                    <w:rPr>
                      <w:szCs w:val="21"/>
                    </w:rPr>
                  </w:pPr>
                  <w:r w:rsidRPr="00783DA8">
                    <w:rPr>
                      <w:szCs w:val="21"/>
                    </w:rPr>
                    <w:t>5</w:t>
                  </w:r>
                  <w:r w:rsidRPr="00783DA8">
                    <w:rPr>
                      <w:rFonts w:hint="eastAsia"/>
                      <w:szCs w:val="21"/>
                    </w:rPr>
                    <w:t>3</w:t>
                  </w:r>
                  <w:r w:rsidRPr="00783DA8">
                    <w:rPr>
                      <w:szCs w:val="21"/>
                    </w:rPr>
                    <w:t>.</w:t>
                  </w:r>
                  <w:r w:rsidRPr="00783DA8">
                    <w:rPr>
                      <w:rFonts w:hint="eastAsia"/>
                      <w:szCs w:val="21"/>
                    </w:rPr>
                    <w:t>5</w:t>
                  </w:r>
                </w:p>
              </w:tc>
              <w:tc>
                <w:tcPr>
                  <w:tcW w:w="555" w:type="pct"/>
                  <w:vAlign w:val="center"/>
                </w:tcPr>
                <w:p w:rsidR="00495E08" w:rsidRPr="00783DA8" w:rsidRDefault="00495E08" w:rsidP="00495E08">
                  <w:pPr>
                    <w:jc w:val="center"/>
                    <w:rPr>
                      <w:szCs w:val="21"/>
                    </w:rPr>
                  </w:pPr>
                  <w:r w:rsidRPr="00783DA8">
                    <w:rPr>
                      <w:szCs w:val="21"/>
                    </w:rPr>
                    <w:t>62.</w:t>
                  </w:r>
                  <w:r w:rsidRPr="00783DA8">
                    <w:rPr>
                      <w:rFonts w:hint="eastAsia"/>
                      <w:szCs w:val="21"/>
                    </w:rPr>
                    <w:t>8</w:t>
                  </w:r>
                </w:p>
              </w:tc>
              <w:tc>
                <w:tcPr>
                  <w:tcW w:w="556" w:type="pct"/>
                  <w:vAlign w:val="center"/>
                </w:tcPr>
                <w:p w:rsidR="00495E08" w:rsidRPr="00783DA8" w:rsidRDefault="00495E08" w:rsidP="00495E08">
                  <w:pPr>
                    <w:jc w:val="center"/>
                    <w:rPr>
                      <w:szCs w:val="21"/>
                    </w:rPr>
                  </w:pPr>
                  <w:r w:rsidRPr="00783DA8">
                    <w:rPr>
                      <w:szCs w:val="21"/>
                    </w:rPr>
                    <w:t>6</w:t>
                  </w:r>
                  <w:r w:rsidRPr="00783DA8">
                    <w:rPr>
                      <w:rFonts w:hint="eastAsia"/>
                      <w:szCs w:val="21"/>
                    </w:rPr>
                    <w:t>0</w:t>
                  </w:r>
                  <w:r w:rsidRPr="00783DA8">
                    <w:rPr>
                      <w:szCs w:val="21"/>
                    </w:rPr>
                    <w:t>.2</w:t>
                  </w:r>
                </w:p>
              </w:tc>
              <w:tc>
                <w:tcPr>
                  <w:tcW w:w="555" w:type="pct"/>
                  <w:vAlign w:val="center"/>
                </w:tcPr>
                <w:p w:rsidR="00495E08" w:rsidRPr="00783DA8" w:rsidRDefault="00495E08" w:rsidP="00495E08">
                  <w:pPr>
                    <w:jc w:val="center"/>
                    <w:rPr>
                      <w:szCs w:val="21"/>
                    </w:rPr>
                  </w:pPr>
                  <w:r w:rsidRPr="00783DA8">
                    <w:rPr>
                      <w:szCs w:val="21"/>
                    </w:rPr>
                    <w:t>5</w:t>
                  </w:r>
                  <w:r w:rsidRPr="00783DA8">
                    <w:rPr>
                      <w:rFonts w:hint="eastAsia"/>
                      <w:szCs w:val="21"/>
                    </w:rPr>
                    <w:t>2</w:t>
                  </w:r>
                  <w:r w:rsidRPr="00783DA8">
                    <w:rPr>
                      <w:szCs w:val="21"/>
                    </w:rPr>
                    <w:t>.6</w:t>
                  </w:r>
                </w:p>
              </w:tc>
              <w:tc>
                <w:tcPr>
                  <w:tcW w:w="557" w:type="pct"/>
                  <w:vAlign w:val="center"/>
                </w:tcPr>
                <w:p w:rsidR="00495E08" w:rsidRPr="00783DA8" w:rsidRDefault="00495E08" w:rsidP="00495E08">
                  <w:pPr>
                    <w:jc w:val="center"/>
                    <w:rPr>
                      <w:szCs w:val="21"/>
                    </w:rPr>
                  </w:pPr>
                  <w:r w:rsidRPr="00783DA8">
                    <w:rPr>
                      <w:szCs w:val="21"/>
                    </w:rPr>
                    <w:t>5</w:t>
                  </w:r>
                  <w:r w:rsidRPr="00783DA8">
                    <w:rPr>
                      <w:rFonts w:hint="eastAsia"/>
                      <w:szCs w:val="21"/>
                    </w:rPr>
                    <w:t>2</w:t>
                  </w:r>
                  <w:r w:rsidRPr="00783DA8">
                    <w:rPr>
                      <w:szCs w:val="21"/>
                    </w:rPr>
                    <w:t>.</w:t>
                  </w:r>
                  <w:r w:rsidRPr="00783DA8">
                    <w:rPr>
                      <w:rFonts w:hint="eastAsia"/>
                      <w:szCs w:val="21"/>
                    </w:rPr>
                    <w:t>5</w:t>
                  </w:r>
                </w:p>
              </w:tc>
            </w:tr>
            <w:tr w:rsidR="00495E08" w:rsidRPr="00783DA8" w:rsidTr="00417AD9">
              <w:trPr>
                <w:trHeight w:val="340"/>
              </w:trPr>
              <w:tc>
                <w:tcPr>
                  <w:tcW w:w="554" w:type="pct"/>
                  <w:vAlign w:val="center"/>
                </w:tcPr>
                <w:p w:rsidR="00495E08" w:rsidRPr="00783DA8" w:rsidRDefault="00495E08" w:rsidP="00495E08">
                  <w:pPr>
                    <w:jc w:val="center"/>
                    <w:rPr>
                      <w:szCs w:val="21"/>
                    </w:rPr>
                  </w:pPr>
                  <w:r w:rsidRPr="00783DA8">
                    <w:rPr>
                      <w:szCs w:val="21"/>
                    </w:rPr>
                    <w:t>标准</w:t>
                  </w:r>
                </w:p>
              </w:tc>
              <w:tc>
                <w:tcPr>
                  <w:tcW w:w="1111" w:type="pct"/>
                  <w:gridSpan w:val="2"/>
                  <w:vAlign w:val="center"/>
                </w:tcPr>
                <w:p w:rsidR="00495E08" w:rsidRPr="00783DA8" w:rsidRDefault="00495E08" w:rsidP="00495E08">
                  <w:pPr>
                    <w:jc w:val="center"/>
                    <w:rPr>
                      <w:szCs w:val="21"/>
                    </w:rPr>
                  </w:pPr>
                  <w:r w:rsidRPr="00783DA8">
                    <w:rPr>
                      <w:szCs w:val="21"/>
                    </w:rPr>
                    <w:t>65</w:t>
                  </w:r>
                </w:p>
              </w:tc>
              <w:tc>
                <w:tcPr>
                  <w:tcW w:w="1111" w:type="pct"/>
                  <w:gridSpan w:val="2"/>
                  <w:vAlign w:val="center"/>
                </w:tcPr>
                <w:p w:rsidR="00495E08" w:rsidRPr="00783DA8" w:rsidRDefault="00495E08" w:rsidP="00495E08">
                  <w:pPr>
                    <w:jc w:val="center"/>
                    <w:rPr>
                      <w:szCs w:val="21"/>
                    </w:rPr>
                  </w:pPr>
                  <w:r w:rsidRPr="00783DA8">
                    <w:rPr>
                      <w:szCs w:val="21"/>
                    </w:rPr>
                    <w:t>55</w:t>
                  </w:r>
                </w:p>
              </w:tc>
              <w:tc>
                <w:tcPr>
                  <w:tcW w:w="1111" w:type="pct"/>
                  <w:gridSpan w:val="2"/>
                  <w:vAlign w:val="center"/>
                </w:tcPr>
                <w:p w:rsidR="00495E08" w:rsidRPr="00783DA8" w:rsidRDefault="00495E08" w:rsidP="00495E08">
                  <w:pPr>
                    <w:jc w:val="center"/>
                    <w:rPr>
                      <w:szCs w:val="21"/>
                    </w:rPr>
                  </w:pPr>
                  <w:r w:rsidRPr="00783DA8">
                    <w:rPr>
                      <w:szCs w:val="21"/>
                    </w:rPr>
                    <w:t>65</w:t>
                  </w:r>
                </w:p>
              </w:tc>
              <w:tc>
                <w:tcPr>
                  <w:tcW w:w="1112" w:type="pct"/>
                  <w:gridSpan w:val="2"/>
                  <w:vAlign w:val="center"/>
                </w:tcPr>
                <w:p w:rsidR="00495E08" w:rsidRPr="00783DA8" w:rsidRDefault="00495E08" w:rsidP="00495E08">
                  <w:pPr>
                    <w:jc w:val="center"/>
                    <w:rPr>
                      <w:szCs w:val="21"/>
                    </w:rPr>
                  </w:pPr>
                  <w:r w:rsidRPr="00783DA8">
                    <w:rPr>
                      <w:szCs w:val="21"/>
                    </w:rPr>
                    <w:t>55</w:t>
                  </w:r>
                </w:p>
              </w:tc>
            </w:tr>
          </w:tbl>
          <w:p w:rsidR="007B3D6C" w:rsidRPr="003C7A85" w:rsidRDefault="007B3D6C" w:rsidP="007B3D6C">
            <w:pPr>
              <w:spacing w:line="360" w:lineRule="auto"/>
              <w:ind w:firstLineChars="200" w:firstLine="482"/>
              <w:rPr>
                <w:b/>
                <w:sz w:val="24"/>
              </w:rPr>
            </w:pPr>
            <w:r w:rsidRPr="003C7A85">
              <w:rPr>
                <w:b/>
                <w:sz w:val="24"/>
              </w:rPr>
              <w:lastRenderedPageBreak/>
              <w:t>3</w:t>
            </w:r>
            <w:r w:rsidRPr="003C7A85">
              <w:rPr>
                <w:b/>
                <w:sz w:val="24"/>
              </w:rPr>
              <w:t>、声环境质量现状评价结论</w:t>
            </w:r>
          </w:p>
          <w:p w:rsidR="00420DF5" w:rsidRPr="003C7A85" w:rsidRDefault="007B3D6C" w:rsidP="007B3D6C">
            <w:pPr>
              <w:spacing w:line="360" w:lineRule="auto"/>
              <w:ind w:firstLineChars="200" w:firstLine="480"/>
              <w:rPr>
                <w:sz w:val="24"/>
              </w:rPr>
            </w:pPr>
            <w:r w:rsidRPr="003C7A85">
              <w:rPr>
                <w:sz w:val="24"/>
              </w:rPr>
              <w:t>由</w:t>
            </w:r>
            <w:r w:rsidR="00AA7602" w:rsidRPr="003C7A85">
              <w:rPr>
                <w:sz w:val="24"/>
              </w:rPr>
              <w:t>噪声监测及评价结果可知</w:t>
            </w:r>
            <w:r w:rsidRPr="003C7A85">
              <w:rPr>
                <w:sz w:val="24"/>
              </w:rPr>
              <w:t>，本项目所在区域的声环境质量</w:t>
            </w:r>
            <w:r w:rsidR="002861E8">
              <w:rPr>
                <w:rFonts w:hint="eastAsia"/>
                <w:sz w:val="24"/>
              </w:rPr>
              <w:t>可以</w:t>
            </w:r>
            <w:r w:rsidRPr="003C7A85">
              <w:rPr>
                <w:sz w:val="24"/>
              </w:rPr>
              <w:t>满足《声环境质量标准》</w:t>
            </w:r>
            <w:r w:rsidR="00A403CC" w:rsidRPr="003C7A85">
              <w:rPr>
                <w:sz w:val="24"/>
              </w:rPr>
              <w:t>（</w:t>
            </w:r>
            <w:r w:rsidRPr="003C7A85">
              <w:rPr>
                <w:sz w:val="24"/>
              </w:rPr>
              <w:t>GB3096-2008</w:t>
            </w:r>
            <w:r w:rsidR="00A403CC" w:rsidRPr="003C7A85">
              <w:rPr>
                <w:sz w:val="24"/>
              </w:rPr>
              <w:t>）</w:t>
            </w:r>
            <w:r w:rsidRPr="003C7A85">
              <w:rPr>
                <w:sz w:val="24"/>
              </w:rPr>
              <w:t>中的</w:t>
            </w:r>
            <w:r w:rsidR="002861E8">
              <w:rPr>
                <w:rFonts w:hint="eastAsia"/>
                <w:sz w:val="24"/>
              </w:rPr>
              <w:t>3</w:t>
            </w:r>
            <w:r w:rsidR="00AA7602" w:rsidRPr="003C7A85">
              <w:rPr>
                <w:sz w:val="24"/>
              </w:rPr>
              <w:t>类标准</w:t>
            </w:r>
            <w:r w:rsidRPr="003C7A85">
              <w:rPr>
                <w:sz w:val="24"/>
              </w:rPr>
              <w:t>，</w:t>
            </w:r>
            <w:proofErr w:type="gramStart"/>
            <w:r w:rsidR="00435871">
              <w:rPr>
                <w:rFonts w:hint="eastAsia"/>
                <w:sz w:val="24"/>
              </w:rPr>
              <w:t>区域声</w:t>
            </w:r>
            <w:proofErr w:type="gramEnd"/>
            <w:r w:rsidR="00435871">
              <w:rPr>
                <w:rFonts w:hint="eastAsia"/>
                <w:sz w:val="24"/>
              </w:rPr>
              <w:t>环境质量</w:t>
            </w:r>
            <w:r w:rsidR="002861E8">
              <w:rPr>
                <w:rFonts w:hint="eastAsia"/>
                <w:sz w:val="24"/>
              </w:rPr>
              <w:t>较好</w:t>
            </w:r>
            <w:r w:rsidRPr="003C7A85">
              <w:rPr>
                <w:sz w:val="24"/>
              </w:rPr>
              <w:t>。</w:t>
            </w:r>
          </w:p>
          <w:p w:rsidR="007B3D6C" w:rsidRPr="003C7A85" w:rsidRDefault="007B3D6C" w:rsidP="00566371">
            <w:pPr>
              <w:spacing w:line="360" w:lineRule="auto"/>
              <w:rPr>
                <w:rFonts w:eastAsia="黑体"/>
                <w:bCs/>
                <w:sz w:val="24"/>
              </w:rPr>
            </w:pPr>
            <w:r w:rsidRPr="003C7A85">
              <w:rPr>
                <w:rFonts w:eastAsia="黑体"/>
                <w:bCs/>
                <w:sz w:val="24"/>
              </w:rPr>
              <w:t>四、生态环境</w:t>
            </w:r>
          </w:p>
          <w:p w:rsidR="00FA081A" w:rsidRPr="003C7A85" w:rsidRDefault="007B3D6C" w:rsidP="00435871">
            <w:pPr>
              <w:pStyle w:val="af1"/>
              <w:adjustRightInd w:val="0"/>
              <w:snapToGrid w:val="0"/>
              <w:spacing w:line="360" w:lineRule="auto"/>
              <w:ind w:firstLineChars="200" w:firstLine="480"/>
              <w:rPr>
                <w:spacing w:val="-4"/>
                <w:sz w:val="28"/>
                <w:szCs w:val="28"/>
              </w:rPr>
            </w:pPr>
            <w:r w:rsidRPr="003C7A85">
              <w:rPr>
                <w:kern w:val="0"/>
                <w:sz w:val="24"/>
              </w:rPr>
              <w:t>项目厂区为工业用地，区域内生态状态以</w:t>
            </w:r>
            <w:r w:rsidR="00435871">
              <w:rPr>
                <w:rFonts w:hint="eastAsia"/>
                <w:kern w:val="0"/>
                <w:sz w:val="24"/>
              </w:rPr>
              <w:t>城镇</w:t>
            </w:r>
            <w:r w:rsidRPr="003C7A85">
              <w:rPr>
                <w:kern w:val="0"/>
                <w:sz w:val="24"/>
              </w:rPr>
              <w:t>生态环境为主要特征。区内无大型野生动物及古大珍稀植物，无特殊文物保护单位。</w:t>
            </w:r>
          </w:p>
        </w:tc>
      </w:tr>
      <w:tr w:rsidR="003C7A85" w:rsidRPr="003C7A85" w:rsidTr="00B9649A">
        <w:trPr>
          <w:trHeight w:val="2408"/>
          <w:jc w:val="center"/>
        </w:trPr>
        <w:tc>
          <w:tcPr>
            <w:tcW w:w="5000" w:type="pct"/>
            <w:tcBorders>
              <w:top w:val="single" w:sz="4" w:space="0" w:color="auto"/>
              <w:left w:val="single" w:sz="4" w:space="0" w:color="auto"/>
              <w:bottom w:val="single" w:sz="4" w:space="0" w:color="auto"/>
              <w:right w:val="single" w:sz="4" w:space="0" w:color="auto"/>
            </w:tcBorders>
          </w:tcPr>
          <w:p w:rsidR="005732E5" w:rsidRPr="003C7A85" w:rsidRDefault="005732E5" w:rsidP="005732E5">
            <w:pPr>
              <w:spacing w:line="360" w:lineRule="auto"/>
              <w:rPr>
                <w:rFonts w:eastAsia="黑体"/>
                <w:b/>
                <w:bCs/>
                <w:sz w:val="30"/>
                <w:szCs w:val="30"/>
              </w:rPr>
            </w:pPr>
            <w:r w:rsidRPr="003C7A85">
              <w:rPr>
                <w:rFonts w:eastAsia="黑体"/>
                <w:b/>
                <w:bCs/>
                <w:sz w:val="30"/>
                <w:szCs w:val="30"/>
              </w:rPr>
              <w:lastRenderedPageBreak/>
              <w:t>主要环境保护目标</w:t>
            </w:r>
            <w:r w:rsidRPr="003C7A85">
              <w:rPr>
                <w:rFonts w:eastAsia="黑体" w:hint="eastAsia"/>
                <w:b/>
                <w:bCs/>
                <w:sz w:val="30"/>
                <w:szCs w:val="30"/>
              </w:rPr>
              <w:t>（</w:t>
            </w:r>
            <w:r w:rsidRPr="003C7A85">
              <w:rPr>
                <w:rFonts w:eastAsia="黑体"/>
                <w:b/>
                <w:bCs/>
                <w:sz w:val="30"/>
                <w:szCs w:val="30"/>
              </w:rPr>
              <w:t>列出名单及保护级别</w:t>
            </w:r>
            <w:r w:rsidRPr="003C7A85">
              <w:rPr>
                <w:rFonts w:eastAsia="黑体" w:hint="eastAsia"/>
                <w:b/>
                <w:bCs/>
                <w:sz w:val="30"/>
                <w:szCs w:val="30"/>
              </w:rPr>
              <w:t>）</w:t>
            </w:r>
          </w:p>
          <w:p w:rsidR="005732E5" w:rsidRPr="003C7A85" w:rsidRDefault="005732E5" w:rsidP="005732E5">
            <w:pPr>
              <w:spacing w:line="360" w:lineRule="auto"/>
              <w:ind w:firstLineChars="200" w:firstLine="480"/>
              <w:rPr>
                <w:sz w:val="24"/>
              </w:rPr>
            </w:pPr>
            <w:r w:rsidRPr="003C7A85">
              <w:rPr>
                <w:sz w:val="24"/>
              </w:rPr>
              <w:t>根据现场调查可知，本项目外环境关系如下：</w:t>
            </w:r>
          </w:p>
          <w:p w:rsidR="00435871" w:rsidRDefault="00F82D5F" w:rsidP="00F82D5F">
            <w:pPr>
              <w:spacing w:line="360" w:lineRule="auto"/>
              <w:ind w:firstLineChars="200" w:firstLine="480"/>
              <w:rPr>
                <w:sz w:val="24"/>
              </w:rPr>
            </w:pPr>
            <w:r w:rsidRPr="00F82D5F">
              <w:rPr>
                <w:rFonts w:hint="eastAsia"/>
                <w:sz w:val="24"/>
              </w:rPr>
              <w:t>聚龙厂东面与大渡河相邻，北侧</w:t>
            </w:r>
            <w:r w:rsidRPr="00F82D5F">
              <w:rPr>
                <w:rFonts w:hint="eastAsia"/>
                <w:sz w:val="24"/>
              </w:rPr>
              <w:t>90m</w:t>
            </w:r>
            <w:r w:rsidRPr="00F82D5F">
              <w:rPr>
                <w:rFonts w:hint="eastAsia"/>
                <w:sz w:val="24"/>
              </w:rPr>
              <w:t>处有</w:t>
            </w:r>
            <w:r w:rsidRPr="00F82D5F">
              <w:rPr>
                <w:rFonts w:hint="eastAsia"/>
                <w:sz w:val="24"/>
              </w:rPr>
              <w:t>2</w:t>
            </w:r>
            <w:r w:rsidRPr="00F82D5F">
              <w:rPr>
                <w:rFonts w:hint="eastAsia"/>
                <w:sz w:val="24"/>
              </w:rPr>
              <w:t>户住户；西北侧</w:t>
            </w:r>
            <w:r w:rsidRPr="00F82D5F">
              <w:rPr>
                <w:rFonts w:hint="eastAsia"/>
                <w:sz w:val="24"/>
              </w:rPr>
              <w:t>49m</w:t>
            </w:r>
            <w:r w:rsidRPr="00F82D5F">
              <w:rPr>
                <w:rFonts w:hint="eastAsia"/>
                <w:sz w:val="24"/>
              </w:rPr>
              <w:t>处有约</w:t>
            </w:r>
            <w:r w:rsidRPr="00F82D5F">
              <w:rPr>
                <w:rFonts w:hint="eastAsia"/>
                <w:sz w:val="24"/>
              </w:rPr>
              <w:t>8</w:t>
            </w:r>
            <w:r w:rsidRPr="00F82D5F">
              <w:rPr>
                <w:rFonts w:hint="eastAsia"/>
                <w:sz w:val="24"/>
              </w:rPr>
              <w:t>户住户，</w:t>
            </w:r>
            <w:r w:rsidRPr="00F82D5F">
              <w:rPr>
                <w:rFonts w:hint="eastAsia"/>
                <w:sz w:val="24"/>
              </w:rPr>
              <w:t>74m</w:t>
            </w:r>
            <w:r w:rsidRPr="00F82D5F">
              <w:rPr>
                <w:rFonts w:hint="eastAsia"/>
                <w:sz w:val="24"/>
              </w:rPr>
              <w:t>处为四川省峨眉山电力股份有限公司河电分公司，</w:t>
            </w:r>
            <w:r w:rsidRPr="00F82D5F">
              <w:rPr>
                <w:rFonts w:hint="eastAsia"/>
                <w:sz w:val="24"/>
              </w:rPr>
              <w:t>130m</w:t>
            </w:r>
            <w:r w:rsidRPr="00F82D5F">
              <w:rPr>
                <w:rFonts w:hint="eastAsia"/>
                <w:sz w:val="24"/>
              </w:rPr>
              <w:t>处有</w:t>
            </w:r>
            <w:r w:rsidRPr="00F82D5F">
              <w:rPr>
                <w:rFonts w:hint="eastAsia"/>
                <w:sz w:val="24"/>
              </w:rPr>
              <w:t>3</w:t>
            </w:r>
            <w:r w:rsidRPr="00F82D5F">
              <w:rPr>
                <w:rFonts w:hint="eastAsia"/>
                <w:sz w:val="24"/>
              </w:rPr>
              <w:t>户住户；西侧</w:t>
            </w:r>
            <w:r w:rsidRPr="00F82D5F">
              <w:rPr>
                <w:rFonts w:hint="eastAsia"/>
                <w:sz w:val="24"/>
              </w:rPr>
              <w:t>79m</w:t>
            </w:r>
            <w:r w:rsidRPr="00F82D5F">
              <w:rPr>
                <w:rFonts w:hint="eastAsia"/>
                <w:sz w:val="24"/>
              </w:rPr>
              <w:t>处为乐山市金光化工工业有限责任公司（已关闭）。</w:t>
            </w:r>
          </w:p>
          <w:p w:rsidR="005732E5" w:rsidRPr="003C7A85" w:rsidRDefault="00435871" w:rsidP="00435871">
            <w:pPr>
              <w:spacing w:line="360" w:lineRule="auto"/>
              <w:ind w:firstLineChars="200" w:firstLine="480"/>
              <w:rPr>
                <w:sz w:val="24"/>
              </w:rPr>
            </w:pPr>
            <w:r>
              <w:rPr>
                <w:rFonts w:hint="eastAsia"/>
                <w:sz w:val="24"/>
              </w:rPr>
              <w:t>本项目在</w:t>
            </w:r>
            <w:r w:rsidR="002B642F">
              <w:rPr>
                <w:rFonts w:hint="eastAsia"/>
                <w:sz w:val="24"/>
              </w:rPr>
              <w:t>聚龙厂</w:t>
            </w:r>
            <w:r w:rsidR="00495E08">
              <w:rPr>
                <w:rFonts w:hint="eastAsia"/>
                <w:sz w:val="24"/>
              </w:rPr>
              <w:t>东</w:t>
            </w:r>
            <w:r>
              <w:rPr>
                <w:rFonts w:hint="eastAsia"/>
                <w:sz w:val="24"/>
              </w:rPr>
              <w:t>侧的空地内进行建设，</w:t>
            </w:r>
            <w:proofErr w:type="gramStart"/>
            <w:r>
              <w:rPr>
                <w:rFonts w:hint="eastAsia"/>
                <w:sz w:val="24"/>
              </w:rPr>
              <w:t>不</w:t>
            </w:r>
            <w:proofErr w:type="gramEnd"/>
            <w:r>
              <w:rPr>
                <w:rFonts w:hint="eastAsia"/>
                <w:sz w:val="24"/>
              </w:rPr>
              <w:t>新增占地。</w:t>
            </w:r>
            <w:r w:rsidRPr="003C7A85">
              <w:rPr>
                <w:rFonts w:hint="eastAsia"/>
                <w:sz w:val="24"/>
              </w:rPr>
              <w:t>项目周围评价范围内无特殊保护文物古迹、自然保护区等环境敏感目标。</w:t>
            </w:r>
            <w:r>
              <w:rPr>
                <w:rFonts w:hint="eastAsia"/>
                <w:sz w:val="24"/>
              </w:rPr>
              <w:t>因此</w:t>
            </w:r>
            <w:r w:rsidRPr="003C7A85">
              <w:rPr>
                <w:rFonts w:hint="eastAsia"/>
                <w:sz w:val="24"/>
              </w:rPr>
              <w:t>，本项目与周边外环境基本相容。</w:t>
            </w:r>
          </w:p>
          <w:p w:rsidR="005732E5" w:rsidRPr="003C7A85" w:rsidRDefault="005732E5" w:rsidP="005732E5">
            <w:pPr>
              <w:autoSpaceDE w:val="0"/>
              <w:autoSpaceDN w:val="0"/>
              <w:spacing w:line="360" w:lineRule="auto"/>
              <w:ind w:firstLineChars="200" w:firstLine="480"/>
              <w:rPr>
                <w:sz w:val="24"/>
                <w:lang w:val="zh-CN"/>
              </w:rPr>
            </w:pPr>
            <w:r w:rsidRPr="003C7A85">
              <w:rPr>
                <w:sz w:val="24"/>
              </w:rPr>
              <w:t>根据工程性质和污染物排放特征以及所在地区的环境关系，本项目主要环境保护目标</w:t>
            </w:r>
            <w:r w:rsidRPr="003C7A85">
              <w:rPr>
                <w:sz w:val="24"/>
                <w:lang w:val="zh-CN"/>
              </w:rPr>
              <w:t>和级别如下：</w:t>
            </w:r>
            <w:r w:rsidRPr="003C7A85">
              <w:rPr>
                <w:sz w:val="24"/>
                <w:lang w:val="zh-CN"/>
              </w:rPr>
              <w:t xml:space="preserve"> </w:t>
            </w:r>
          </w:p>
          <w:p w:rsidR="00F71C4C" w:rsidRPr="003C7A85" w:rsidRDefault="004E0A4A" w:rsidP="00F71C4C">
            <w:pPr>
              <w:autoSpaceDE w:val="0"/>
              <w:autoSpaceDN w:val="0"/>
              <w:spacing w:line="360" w:lineRule="auto"/>
              <w:ind w:firstLineChars="200" w:firstLine="480"/>
              <w:rPr>
                <w:sz w:val="24"/>
              </w:rPr>
            </w:pPr>
            <w:r w:rsidRPr="003C7A85">
              <w:rPr>
                <w:rFonts w:hint="eastAsia"/>
                <w:sz w:val="24"/>
              </w:rPr>
              <w:t>（</w:t>
            </w:r>
            <w:r w:rsidRPr="003C7A85">
              <w:rPr>
                <w:rFonts w:hint="eastAsia"/>
                <w:sz w:val="24"/>
              </w:rPr>
              <w:t>1</w:t>
            </w:r>
            <w:r w:rsidRPr="003C7A85">
              <w:rPr>
                <w:rFonts w:hint="eastAsia"/>
                <w:sz w:val="24"/>
              </w:rPr>
              <w:t>）</w:t>
            </w:r>
            <w:r w:rsidR="00F71C4C" w:rsidRPr="003C7A85">
              <w:rPr>
                <w:sz w:val="24"/>
              </w:rPr>
              <w:t>环境空气：建设项目评价区内的空气环境质量应达到《环境空气质量标准》（</w:t>
            </w:r>
            <w:r w:rsidR="00F71C4C" w:rsidRPr="003C7A85">
              <w:rPr>
                <w:sz w:val="24"/>
              </w:rPr>
              <w:t>GB3095-2012</w:t>
            </w:r>
            <w:r w:rsidR="00F71C4C" w:rsidRPr="003C7A85">
              <w:rPr>
                <w:sz w:val="24"/>
              </w:rPr>
              <w:t>）二级标准要求。</w:t>
            </w:r>
          </w:p>
          <w:p w:rsidR="00F71C4C" w:rsidRPr="003C7A85" w:rsidRDefault="004E0A4A" w:rsidP="004E0A4A">
            <w:pPr>
              <w:autoSpaceDE w:val="0"/>
              <w:autoSpaceDN w:val="0"/>
              <w:spacing w:line="360" w:lineRule="auto"/>
              <w:ind w:firstLineChars="200" w:firstLine="480"/>
              <w:rPr>
                <w:sz w:val="24"/>
              </w:rPr>
            </w:pPr>
            <w:r w:rsidRPr="003C7A85">
              <w:rPr>
                <w:rFonts w:hint="eastAsia"/>
                <w:sz w:val="24"/>
              </w:rPr>
              <w:t>（</w:t>
            </w:r>
            <w:r w:rsidRPr="003C7A85">
              <w:rPr>
                <w:rFonts w:hint="eastAsia"/>
                <w:sz w:val="24"/>
              </w:rPr>
              <w:t>2</w:t>
            </w:r>
            <w:r w:rsidRPr="003C7A85">
              <w:rPr>
                <w:rFonts w:hint="eastAsia"/>
                <w:sz w:val="24"/>
              </w:rPr>
              <w:t>）</w:t>
            </w:r>
            <w:r w:rsidR="00F71C4C" w:rsidRPr="003C7A85">
              <w:rPr>
                <w:sz w:val="24"/>
              </w:rPr>
              <w:t>声环境：建设项目评价区内的声环境质量应达到《声环境质量标准》（</w:t>
            </w:r>
            <w:r w:rsidR="00F71C4C" w:rsidRPr="003C7A85">
              <w:rPr>
                <w:sz w:val="24"/>
              </w:rPr>
              <w:t>GB3096--2008</w:t>
            </w:r>
            <w:r w:rsidR="00F71C4C" w:rsidRPr="003C7A85">
              <w:rPr>
                <w:sz w:val="24"/>
              </w:rPr>
              <w:t>）中的</w:t>
            </w:r>
            <w:r w:rsidR="007D6947">
              <w:rPr>
                <w:rFonts w:hint="eastAsia"/>
                <w:sz w:val="24"/>
              </w:rPr>
              <w:t>3</w:t>
            </w:r>
            <w:r w:rsidR="00F71C4C" w:rsidRPr="003C7A85">
              <w:rPr>
                <w:sz w:val="24"/>
              </w:rPr>
              <w:t>类标准要求。</w:t>
            </w:r>
          </w:p>
          <w:p w:rsidR="00F71C4C" w:rsidRPr="003C7A85" w:rsidRDefault="004E0A4A" w:rsidP="00F71C4C">
            <w:pPr>
              <w:autoSpaceDE w:val="0"/>
              <w:autoSpaceDN w:val="0"/>
              <w:spacing w:line="360" w:lineRule="auto"/>
              <w:ind w:firstLineChars="200" w:firstLine="480"/>
              <w:rPr>
                <w:sz w:val="24"/>
              </w:rPr>
            </w:pPr>
            <w:r w:rsidRPr="003C7A85">
              <w:rPr>
                <w:rFonts w:hint="eastAsia"/>
                <w:sz w:val="24"/>
              </w:rPr>
              <w:t>（</w:t>
            </w:r>
            <w:r w:rsidRPr="003C7A85">
              <w:rPr>
                <w:rFonts w:hint="eastAsia"/>
                <w:sz w:val="24"/>
              </w:rPr>
              <w:t>3</w:t>
            </w:r>
            <w:r w:rsidRPr="003C7A85">
              <w:rPr>
                <w:rFonts w:hint="eastAsia"/>
                <w:sz w:val="24"/>
              </w:rPr>
              <w:t>）</w:t>
            </w:r>
            <w:r w:rsidR="00F71C4C" w:rsidRPr="003C7A85">
              <w:rPr>
                <w:sz w:val="24"/>
              </w:rPr>
              <w:t>地表水环境：项目纳污水体</w:t>
            </w:r>
            <w:r w:rsidR="00435871">
              <w:rPr>
                <w:rFonts w:hint="eastAsia"/>
                <w:sz w:val="24"/>
              </w:rPr>
              <w:t>大渡河</w:t>
            </w:r>
            <w:r w:rsidR="00F71C4C" w:rsidRPr="003C7A85">
              <w:rPr>
                <w:sz w:val="24"/>
              </w:rPr>
              <w:t>水质执行《地表水环境质量标准》（</w:t>
            </w:r>
            <w:r w:rsidR="00F71C4C" w:rsidRPr="003C7A85">
              <w:rPr>
                <w:sz w:val="24"/>
              </w:rPr>
              <w:t>GB3838-2002</w:t>
            </w:r>
            <w:r w:rsidR="00F71C4C" w:rsidRPr="003C7A85">
              <w:rPr>
                <w:sz w:val="24"/>
              </w:rPr>
              <w:t>）中</w:t>
            </w:r>
            <w:r w:rsidR="00F71C4C" w:rsidRPr="003C7A85">
              <w:rPr>
                <w:rFonts w:hint="eastAsia"/>
                <w:sz w:val="24"/>
              </w:rPr>
              <w:t>Ⅲ</w:t>
            </w:r>
            <w:r w:rsidR="00F71C4C" w:rsidRPr="003C7A85">
              <w:rPr>
                <w:sz w:val="24"/>
              </w:rPr>
              <w:t>类水域标准，受纳水体的水质和水体功能不因接纳本项目的污水而发生变化。</w:t>
            </w:r>
          </w:p>
          <w:p w:rsidR="005732E5" w:rsidRPr="003C7A85" w:rsidRDefault="00F71C4C" w:rsidP="00F71C4C">
            <w:pPr>
              <w:autoSpaceDE w:val="0"/>
              <w:autoSpaceDN w:val="0"/>
              <w:spacing w:line="360" w:lineRule="auto"/>
              <w:ind w:firstLineChars="200" w:firstLine="480"/>
              <w:rPr>
                <w:sz w:val="24"/>
              </w:rPr>
            </w:pPr>
            <w:r w:rsidRPr="003C7A85">
              <w:rPr>
                <w:rFonts w:hint="eastAsia"/>
                <w:sz w:val="24"/>
              </w:rPr>
              <w:t>本项目主要环境保护目标</w:t>
            </w:r>
            <w:r w:rsidRPr="003C7A85">
              <w:rPr>
                <w:rFonts w:hint="eastAsia"/>
                <w:bCs/>
                <w:sz w:val="24"/>
              </w:rPr>
              <w:t>如下</w:t>
            </w:r>
            <w:r w:rsidR="00071CE6" w:rsidRPr="003C7A85">
              <w:rPr>
                <w:rFonts w:hint="eastAsia"/>
                <w:bCs/>
                <w:sz w:val="24"/>
              </w:rPr>
              <w:t>表所示</w:t>
            </w:r>
            <w:r w:rsidRPr="003C7A85">
              <w:rPr>
                <w:rFonts w:hint="eastAsia"/>
                <w:sz w:val="24"/>
              </w:rPr>
              <w:t>。</w:t>
            </w:r>
          </w:p>
          <w:p w:rsidR="005732E5" w:rsidRPr="003C7A85" w:rsidRDefault="005732E5" w:rsidP="005732E5">
            <w:pPr>
              <w:jc w:val="center"/>
              <w:rPr>
                <w:b/>
                <w:szCs w:val="21"/>
              </w:rPr>
            </w:pPr>
            <w:r w:rsidRPr="003C7A85">
              <w:rPr>
                <w:b/>
                <w:szCs w:val="21"/>
              </w:rPr>
              <w:t>表</w:t>
            </w:r>
            <w:r w:rsidRPr="003C7A85">
              <w:rPr>
                <w:b/>
                <w:szCs w:val="21"/>
              </w:rPr>
              <w:t>3-</w:t>
            </w:r>
            <w:r w:rsidR="00F71C4C" w:rsidRPr="003C7A85">
              <w:rPr>
                <w:rFonts w:hint="eastAsia"/>
                <w:b/>
                <w:szCs w:val="21"/>
              </w:rPr>
              <w:t>7</w:t>
            </w:r>
            <w:r w:rsidRPr="003C7A85">
              <w:rPr>
                <w:b/>
                <w:szCs w:val="21"/>
              </w:rPr>
              <w:t xml:space="preserve">  </w:t>
            </w:r>
            <w:r w:rsidRPr="003C7A85">
              <w:rPr>
                <w:b/>
                <w:szCs w:val="21"/>
              </w:rPr>
              <w:t>项目环境保护目标一览表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408"/>
              <w:gridCol w:w="709"/>
              <w:gridCol w:w="992"/>
              <w:gridCol w:w="1134"/>
              <w:gridCol w:w="2545"/>
            </w:tblGrid>
            <w:tr w:rsidR="007D6947" w:rsidRPr="003C7A85" w:rsidTr="00F82D5F">
              <w:trPr>
                <w:trHeight w:val="284"/>
              </w:trPr>
              <w:tc>
                <w:tcPr>
                  <w:tcW w:w="563" w:type="pct"/>
                  <w:vAlign w:val="center"/>
                </w:tcPr>
                <w:p w:rsidR="007D6947" w:rsidRPr="003C7A85" w:rsidRDefault="007D6947" w:rsidP="00F71C4C">
                  <w:pPr>
                    <w:pStyle w:val="34"/>
                    <w:ind w:leftChars="0" w:left="0" w:firstLineChars="0" w:firstLine="0"/>
                    <w:jc w:val="center"/>
                    <w:textAlignment w:val="baseline"/>
                    <w:rPr>
                      <w:b/>
                      <w:szCs w:val="21"/>
                    </w:rPr>
                  </w:pPr>
                  <w:r w:rsidRPr="003C7A85">
                    <w:rPr>
                      <w:b/>
                      <w:szCs w:val="21"/>
                    </w:rPr>
                    <w:t>环</w:t>
                  </w:r>
                  <w:r w:rsidRPr="003C7A85">
                    <w:rPr>
                      <w:rFonts w:hint="eastAsia"/>
                      <w:b/>
                      <w:szCs w:val="21"/>
                    </w:rPr>
                    <w:t>境</w:t>
                  </w:r>
                  <w:r w:rsidRPr="003C7A85">
                    <w:rPr>
                      <w:b/>
                      <w:szCs w:val="21"/>
                    </w:rPr>
                    <w:t>要素</w:t>
                  </w:r>
                </w:p>
              </w:tc>
              <w:tc>
                <w:tcPr>
                  <w:tcW w:w="1372" w:type="pct"/>
                  <w:vAlign w:val="center"/>
                </w:tcPr>
                <w:p w:rsidR="007D6947" w:rsidRPr="003C7A85" w:rsidRDefault="007D6947" w:rsidP="00F71C4C">
                  <w:pPr>
                    <w:pStyle w:val="34"/>
                    <w:ind w:leftChars="0" w:left="0" w:firstLineChars="0" w:firstLine="0"/>
                    <w:jc w:val="center"/>
                    <w:textAlignment w:val="baseline"/>
                    <w:rPr>
                      <w:b/>
                      <w:szCs w:val="21"/>
                    </w:rPr>
                  </w:pPr>
                  <w:r w:rsidRPr="003C7A85">
                    <w:rPr>
                      <w:b/>
                      <w:szCs w:val="21"/>
                    </w:rPr>
                    <w:t>保护目标</w:t>
                  </w:r>
                </w:p>
              </w:tc>
              <w:tc>
                <w:tcPr>
                  <w:tcW w:w="404" w:type="pct"/>
                  <w:vAlign w:val="center"/>
                </w:tcPr>
                <w:p w:rsidR="007D6947" w:rsidRPr="003C7A85" w:rsidRDefault="007D6947" w:rsidP="00F71C4C">
                  <w:pPr>
                    <w:pStyle w:val="34"/>
                    <w:ind w:leftChars="0" w:left="0" w:firstLineChars="0" w:firstLine="0"/>
                    <w:jc w:val="center"/>
                    <w:textAlignment w:val="baseline"/>
                    <w:rPr>
                      <w:b/>
                      <w:szCs w:val="21"/>
                    </w:rPr>
                  </w:pPr>
                  <w:r w:rsidRPr="003C7A85">
                    <w:rPr>
                      <w:b/>
                      <w:szCs w:val="21"/>
                    </w:rPr>
                    <w:t>相对方位</w:t>
                  </w:r>
                </w:p>
              </w:tc>
              <w:tc>
                <w:tcPr>
                  <w:tcW w:w="565" w:type="pct"/>
                  <w:vAlign w:val="center"/>
                </w:tcPr>
                <w:p w:rsidR="007D6947" w:rsidRPr="003C7A85" w:rsidRDefault="007D6947" w:rsidP="00F71C4C">
                  <w:pPr>
                    <w:pStyle w:val="34"/>
                    <w:ind w:leftChars="0" w:left="0" w:firstLineChars="0" w:firstLine="0"/>
                    <w:jc w:val="center"/>
                    <w:textAlignment w:val="baseline"/>
                    <w:rPr>
                      <w:b/>
                      <w:szCs w:val="21"/>
                    </w:rPr>
                  </w:pPr>
                  <w:r w:rsidRPr="003C7A85">
                    <w:rPr>
                      <w:b/>
                      <w:szCs w:val="21"/>
                    </w:rPr>
                    <w:t>相对</w:t>
                  </w:r>
                  <w:r>
                    <w:rPr>
                      <w:rFonts w:hint="eastAsia"/>
                      <w:b/>
                      <w:szCs w:val="21"/>
                    </w:rPr>
                    <w:t>厂界</w:t>
                  </w:r>
                  <w:r w:rsidRPr="003C7A85">
                    <w:rPr>
                      <w:b/>
                      <w:szCs w:val="21"/>
                    </w:rPr>
                    <w:t>距</w:t>
                  </w:r>
                  <w:r w:rsidRPr="003C7A85">
                    <w:rPr>
                      <w:rFonts w:hint="eastAsia"/>
                      <w:b/>
                      <w:szCs w:val="21"/>
                    </w:rPr>
                    <w:t>离</w:t>
                  </w:r>
                </w:p>
              </w:tc>
              <w:tc>
                <w:tcPr>
                  <w:tcW w:w="646" w:type="pct"/>
                  <w:vAlign w:val="center"/>
                </w:tcPr>
                <w:p w:rsidR="007D6947" w:rsidRPr="003C7A85" w:rsidRDefault="007D6947" w:rsidP="007D6947">
                  <w:pPr>
                    <w:pStyle w:val="34"/>
                    <w:ind w:leftChars="0" w:left="0" w:firstLineChars="0" w:firstLine="0"/>
                    <w:jc w:val="center"/>
                    <w:textAlignment w:val="baseline"/>
                    <w:rPr>
                      <w:b/>
                      <w:szCs w:val="21"/>
                    </w:rPr>
                  </w:pPr>
                  <w:r>
                    <w:rPr>
                      <w:rFonts w:hint="eastAsia"/>
                      <w:b/>
                      <w:szCs w:val="21"/>
                    </w:rPr>
                    <w:t>保护规模</w:t>
                  </w:r>
                </w:p>
              </w:tc>
              <w:tc>
                <w:tcPr>
                  <w:tcW w:w="1450" w:type="pct"/>
                  <w:vAlign w:val="center"/>
                </w:tcPr>
                <w:p w:rsidR="007D6947" w:rsidRPr="003C7A85" w:rsidRDefault="007D6947" w:rsidP="00F71C4C">
                  <w:pPr>
                    <w:pStyle w:val="34"/>
                    <w:ind w:leftChars="0" w:left="0" w:firstLineChars="0" w:firstLine="0"/>
                    <w:jc w:val="center"/>
                    <w:textAlignment w:val="baseline"/>
                    <w:rPr>
                      <w:b/>
                      <w:szCs w:val="21"/>
                    </w:rPr>
                  </w:pPr>
                  <w:r w:rsidRPr="003C7A85">
                    <w:rPr>
                      <w:b/>
                      <w:szCs w:val="21"/>
                    </w:rPr>
                    <w:t>保护级别</w:t>
                  </w:r>
                </w:p>
              </w:tc>
            </w:tr>
            <w:tr w:rsidR="007D6947" w:rsidRPr="003C7A85" w:rsidTr="00F82D5F">
              <w:trPr>
                <w:trHeight w:val="284"/>
              </w:trPr>
              <w:tc>
                <w:tcPr>
                  <w:tcW w:w="563" w:type="pct"/>
                  <w:vMerge w:val="restart"/>
                  <w:vAlign w:val="center"/>
                </w:tcPr>
                <w:p w:rsidR="007D6947" w:rsidRPr="003C7A85" w:rsidRDefault="007D6947" w:rsidP="00F71C4C">
                  <w:pPr>
                    <w:pStyle w:val="34"/>
                    <w:ind w:leftChars="0" w:left="0" w:firstLineChars="0" w:firstLine="0"/>
                    <w:jc w:val="center"/>
                    <w:textAlignment w:val="baseline"/>
                    <w:rPr>
                      <w:szCs w:val="21"/>
                    </w:rPr>
                  </w:pPr>
                  <w:r>
                    <w:rPr>
                      <w:rFonts w:hint="eastAsia"/>
                      <w:szCs w:val="21"/>
                    </w:rPr>
                    <w:t>大气环境、声环境</w:t>
                  </w:r>
                </w:p>
              </w:tc>
              <w:tc>
                <w:tcPr>
                  <w:tcW w:w="1372" w:type="pct"/>
                  <w:vAlign w:val="center"/>
                </w:tcPr>
                <w:p w:rsidR="007D6947" w:rsidRPr="003C7A85" w:rsidRDefault="00F82D5F" w:rsidP="00F71C4C">
                  <w:pPr>
                    <w:pStyle w:val="34"/>
                    <w:ind w:leftChars="0" w:left="0" w:firstLineChars="0" w:firstLine="0"/>
                    <w:jc w:val="center"/>
                    <w:textAlignment w:val="baseline"/>
                    <w:rPr>
                      <w:szCs w:val="21"/>
                    </w:rPr>
                  </w:pPr>
                  <w:r>
                    <w:rPr>
                      <w:rFonts w:hint="eastAsia"/>
                      <w:szCs w:val="21"/>
                    </w:rPr>
                    <w:t>2</w:t>
                  </w:r>
                  <w:r>
                    <w:rPr>
                      <w:rFonts w:hint="eastAsia"/>
                      <w:szCs w:val="21"/>
                    </w:rPr>
                    <w:t>户</w:t>
                  </w:r>
                  <w:r>
                    <w:rPr>
                      <w:rFonts w:hint="eastAsia"/>
                      <w:szCs w:val="21"/>
                    </w:rPr>
                    <w:t>住户</w:t>
                  </w:r>
                </w:p>
              </w:tc>
              <w:tc>
                <w:tcPr>
                  <w:tcW w:w="404" w:type="pct"/>
                  <w:vAlign w:val="center"/>
                </w:tcPr>
                <w:p w:rsidR="007D6947" w:rsidRPr="003C7A85" w:rsidRDefault="00F82D5F" w:rsidP="001C2A70">
                  <w:pPr>
                    <w:pStyle w:val="34"/>
                    <w:ind w:leftChars="0" w:left="0" w:firstLineChars="0" w:firstLine="0"/>
                    <w:jc w:val="center"/>
                    <w:textAlignment w:val="baseline"/>
                    <w:rPr>
                      <w:szCs w:val="21"/>
                    </w:rPr>
                  </w:pPr>
                  <w:r>
                    <w:rPr>
                      <w:rFonts w:hint="eastAsia"/>
                      <w:szCs w:val="21"/>
                    </w:rPr>
                    <w:t>北侧</w:t>
                  </w:r>
                </w:p>
              </w:tc>
              <w:tc>
                <w:tcPr>
                  <w:tcW w:w="565" w:type="pct"/>
                  <w:vAlign w:val="center"/>
                </w:tcPr>
                <w:p w:rsidR="007D6947" w:rsidRPr="003C7A85" w:rsidRDefault="00F82D5F" w:rsidP="00F71C4C">
                  <w:pPr>
                    <w:pStyle w:val="34"/>
                    <w:ind w:leftChars="0" w:left="0" w:firstLineChars="0" w:firstLine="0"/>
                    <w:jc w:val="center"/>
                    <w:textAlignment w:val="baseline"/>
                    <w:rPr>
                      <w:szCs w:val="21"/>
                    </w:rPr>
                  </w:pPr>
                  <w:r>
                    <w:rPr>
                      <w:rFonts w:hint="eastAsia"/>
                      <w:szCs w:val="21"/>
                    </w:rPr>
                    <w:t>90</w:t>
                  </w:r>
                </w:p>
              </w:tc>
              <w:tc>
                <w:tcPr>
                  <w:tcW w:w="646" w:type="pct"/>
                  <w:vAlign w:val="center"/>
                </w:tcPr>
                <w:p w:rsidR="007D6947" w:rsidRPr="007D6947" w:rsidRDefault="00F82D5F" w:rsidP="007D6947">
                  <w:pPr>
                    <w:pStyle w:val="34"/>
                    <w:ind w:leftChars="0" w:left="0" w:firstLineChars="0" w:firstLine="0"/>
                    <w:jc w:val="center"/>
                    <w:textAlignment w:val="baseline"/>
                    <w:rPr>
                      <w:szCs w:val="21"/>
                    </w:rPr>
                  </w:pPr>
                  <w:r>
                    <w:rPr>
                      <w:rFonts w:hint="eastAsia"/>
                      <w:szCs w:val="21"/>
                    </w:rPr>
                    <w:t>约</w:t>
                  </w:r>
                  <w:r>
                    <w:rPr>
                      <w:rFonts w:hint="eastAsia"/>
                      <w:szCs w:val="21"/>
                    </w:rPr>
                    <w:t>8</w:t>
                  </w:r>
                  <w:r>
                    <w:rPr>
                      <w:rFonts w:hint="eastAsia"/>
                      <w:szCs w:val="21"/>
                    </w:rPr>
                    <w:t>人</w:t>
                  </w:r>
                </w:p>
              </w:tc>
              <w:tc>
                <w:tcPr>
                  <w:tcW w:w="1450" w:type="pct"/>
                  <w:vMerge w:val="restart"/>
                  <w:vAlign w:val="center"/>
                </w:tcPr>
                <w:p w:rsidR="007D6947" w:rsidRPr="007D6947" w:rsidRDefault="007D6947" w:rsidP="00F71C4C">
                  <w:pPr>
                    <w:pStyle w:val="34"/>
                    <w:ind w:leftChars="0" w:left="0" w:firstLineChars="0" w:firstLine="0"/>
                    <w:jc w:val="center"/>
                    <w:textAlignment w:val="baseline"/>
                    <w:rPr>
                      <w:szCs w:val="21"/>
                    </w:rPr>
                  </w:pPr>
                  <w:r w:rsidRPr="007D6947">
                    <w:rPr>
                      <w:rFonts w:hint="eastAsia"/>
                      <w:szCs w:val="21"/>
                    </w:rPr>
                    <w:t>《环境空气质量标准》（</w:t>
                  </w:r>
                  <w:r w:rsidRPr="007D6947">
                    <w:rPr>
                      <w:rFonts w:hint="eastAsia"/>
                      <w:szCs w:val="21"/>
                    </w:rPr>
                    <w:t>GB3095-2012</w:t>
                  </w:r>
                  <w:r w:rsidRPr="007D6947">
                    <w:rPr>
                      <w:rFonts w:hint="eastAsia"/>
                      <w:szCs w:val="21"/>
                    </w:rPr>
                    <w:t>）二级标准</w:t>
                  </w:r>
                  <w:r>
                    <w:rPr>
                      <w:rFonts w:hint="eastAsia"/>
                      <w:szCs w:val="21"/>
                    </w:rPr>
                    <w:t>；</w:t>
                  </w:r>
                  <w:r w:rsidRPr="007D6947">
                    <w:rPr>
                      <w:rFonts w:hint="eastAsia"/>
                      <w:szCs w:val="21"/>
                    </w:rPr>
                    <w:t>《声环境质量标准》（</w:t>
                  </w:r>
                  <w:r w:rsidRPr="007D6947">
                    <w:rPr>
                      <w:rFonts w:hint="eastAsia"/>
                      <w:szCs w:val="21"/>
                    </w:rPr>
                    <w:t>GB3096--2008</w:t>
                  </w:r>
                  <w:r w:rsidRPr="007D6947">
                    <w:rPr>
                      <w:rFonts w:hint="eastAsia"/>
                      <w:szCs w:val="21"/>
                    </w:rPr>
                    <w:t>）中的</w:t>
                  </w:r>
                  <w:r w:rsidRPr="007D6947">
                    <w:rPr>
                      <w:rFonts w:hint="eastAsia"/>
                      <w:szCs w:val="21"/>
                    </w:rPr>
                    <w:t>3</w:t>
                  </w:r>
                  <w:r w:rsidRPr="007D6947">
                    <w:rPr>
                      <w:rFonts w:hint="eastAsia"/>
                      <w:szCs w:val="21"/>
                    </w:rPr>
                    <w:t>类标准</w:t>
                  </w:r>
                </w:p>
              </w:tc>
            </w:tr>
            <w:tr w:rsidR="00F82D5F" w:rsidRPr="003C7A85" w:rsidTr="00F82D5F">
              <w:trPr>
                <w:trHeight w:val="284"/>
              </w:trPr>
              <w:tc>
                <w:tcPr>
                  <w:tcW w:w="563" w:type="pct"/>
                  <w:vMerge/>
                  <w:vAlign w:val="center"/>
                </w:tcPr>
                <w:p w:rsidR="00F82D5F" w:rsidRDefault="00F82D5F" w:rsidP="00F71C4C">
                  <w:pPr>
                    <w:pStyle w:val="34"/>
                    <w:ind w:leftChars="0" w:left="0" w:firstLineChars="0" w:firstLine="0"/>
                    <w:jc w:val="center"/>
                    <w:textAlignment w:val="baseline"/>
                    <w:rPr>
                      <w:rFonts w:hint="eastAsia"/>
                      <w:szCs w:val="21"/>
                    </w:rPr>
                  </w:pPr>
                </w:p>
              </w:tc>
              <w:tc>
                <w:tcPr>
                  <w:tcW w:w="1372" w:type="pct"/>
                  <w:vAlign w:val="center"/>
                </w:tcPr>
                <w:p w:rsidR="00F82D5F" w:rsidRPr="003C7A85" w:rsidRDefault="00F82D5F" w:rsidP="00ED7334">
                  <w:pPr>
                    <w:pStyle w:val="34"/>
                    <w:ind w:leftChars="0" w:left="0" w:firstLineChars="0" w:firstLine="0"/>
                    <w:jc w:val="center"/>
                    <w:textAlignment w:val="baseline"/>
                    <w:rPr>
                      <w:szCs w:val="21"/>
                    </w:rPr>
                  </w:pPr>
                  <w:r w:rsidRPr="00495E08">
                    <w:rPr>
                      <w:rFonts w:hint="eastAsia"/>
                      <w:szCs w:val="21"/>
                    </w:rPr>
                    <w:t>四川省峨眉山电力股份有限公司河电分公司</w:t>
                  </w:r>
                </w:p>
              </w:tc>
              <w:tc>
                <w:tcPr>
                  <w:tcW w:w="404" w:type="pct"/>
                  <w:vMerge w:val="restart"/>
                  <w:vAlign w:val="center"/>
                </w:tcPr>
                <w:p w:rsidR="00F82D5F" w:rsidRPr="003C7A85" w:rsidRDefault="00F82D5F" w:rsidP="00ED7334">
                  <w:pPr>
                    <w:pStyle w:val="34"/>
                    <w:ind w:leftChars="0" w:left="0" w:firstLineChars="0" w:firstLine="0"/>
                    <w:jc w:val="center"/>
                    <w:textAlignment w:val="baseline"/>
                    <w:rPr>
                      <w:szCs w:val="21"/>
                    </w:rPr>
                  </w:pPr>
                  <w:r>
                    <w:rPr>
                      <w:rFonts w:hint="eastAsia"/>
                      <w:szCs w:val="21"/>
                    </w:rPr>
                    <w:t>西北侧</w:t>
                  </w:r>
                </w:p>
              </w:tc>
              <w:tc>
                <w:tcPr>
                  <w:tcW w:w="565" w:type="pct"/>
                  <w:vAlign w:val="center"/>
                </w:tcPr>
                <w:p w:rsidR="00F82D5F" w:rsidRPr="003C7A85" w:rsidRDefault="00F82D5F" w:rsidP="00F82D5F">
                  <w:pPr>
                    <w:pStyle w:val="34"/>
                    <w:ind w:leftChars="0" w:left="0" w:firstLineChars="0" w:firstLine="0"/>
                    <w:jc w:val="center"/>
                    <w:textAlignment w:val="baseline"/>
                    <w:rPr>
                      <w:szCs w:val="21"/>
                    </w:rPr>
                  </w:pPr>
                  <w:r>
                    <w:rPr>
                      <w:rFonts w:hint="eastAsia"/>
                      <w:szCs w:val="21"/>
                    </w:rPr>
                    <w:t>74</w:t>
                  </w:r>
                </w:p>
              </w:tc>
              <w:tc>
                <w:tcPr>
                  <w:tcW w:w="646" w:type="pct"/>
                  <w:vAlign w:val="center"/>
                </w:tcPr>
                <w:p w:rsidR="00F82D5F" w:rsidRPr="007D6947" w:rsidRDefault="00F82D5F" w:rsidP="00ED7334">
                  <w:pPr>
                    <w:pStyle w:val="34"/>
                    <w:ind w:leftChars="0" w:left="0" w:firstLineChars="0" w:firstLine="0"/>
                    <w:jc w:val="center"/>
                    <w:textAlignment w:val="baseline"/>
                    <w:rPr>
                      <w:szCs w:val="21"/>
                    </w:rPr>
                  </w:pPr>
                  <w:r w:rsidRPr="007D6947">
                    <w:rPr>
                      <w:rFonts w:hint="eastAsia"/>
                      <w:szCs w:val="21"/>
                    </w:rPr>
                    <w:t>/</w:t>
                  </w:r>
                </w:p>
              </w:tc>
              <w:tc>
                <w:tcPr>
                  <w:tcW w:w="1450" w:type="pct"/>
                  <w:vMerge/>
                  <w:vAlign w:val="center"/>
                </w:tcPr>
                <w:p w:rsidR="00F82D5F" w:rsidRPr="007D6947" w:rsidRDefault="00F82D5F" w:rsidP="00F71C4C">
                  <w:pPr>
                    <w:pStyle w:val="34"/>
                    <w:ind w:leftChars="0" w:left="0" w:firstLineChars="0" w:firstLine="0"/>
                    <w:jc w:val="center"/>
                    <w:textAlignment w:val="baseline"/>
                    <w:rPr>
                      <w:rFonts w:hint="eastAsia"/>
                      <w:szCs w:val="21"/>
                    </w:rPr>
                  </w:pPr>
                </w:p>
              </w:tc>
            </w:tr>
            <w:tr w:rsidR="00F82D5F" w:rsidRPr="003C7A85" w:rsidTr="00F82D5F">
              <w:trPr>
                <w:trHeight w:val="284"/>
              </w:trPr>
              <w:tc>
                <w:tcPr>
                  <w:tcW w:w="563" w:type="pct"/>
                  <w:vMerge/>
                  <w:vAlign w:val="center"/>
                </w:tcPr>
                <w:p w:rsidR="00F82D5F" w:rsidRDefault="00F82D5F" w:rsidP="00F71C4C">
                  <w:pPr>
                    <w:pStyle w:val="34"/>
                    <w:ind w:leftChars="0" w:left="0" w:firstLineChars="0" w:firstLine="0"/>
                    <w:jc w:val="center"/>
                    <w:textAlignment w:val="baseline"/>
                    <w:rPr>
                      <w:rFonts w:hint="eastAsia"/>
                      <w:szCs w:val="21"/>
                    </w:rPr>
                  </w:pPr>
                </w:p>
              </w:tc>
              <w:tc>
                <w:tcPr>
                  <w:tcW w:w="1372" w:type="pct"/>
                  <w:vAlign w:val="center"/>
                </w:tcPr>
                <w:p w:rsidR="00F82D5F" w:rsidRPr="00495E08" w:rsidRDefault="00F82D5F" w:rsidP="00ED7334">
                  <w:pPr>
                    <w:pStyle w:val="34"/>
                    <w:ind w:leftChars="0" w:left="0" w:firstLineChars="0" w:firstLine="0"/>
                    <w:jc w:val="center"/>
                    <w:textAlignment w:val="baseline"/>
                    <w:rPr>
                      <w:rFonts w:hint="eastAsia"/>
                      <w:szCs w:val="21"/>
                    </w:rPr>
                  </w:pPr>
                  <w:r>
                    <w:rPr>
                      <w:rFonts w:hint="eastAsia"/>
                      <w:szCs w:val="21"/>
                    </w:rPr>
                    <w:t>8</w:t>
                  </w:r>
                  <w:r>
                    <w:rPr>
                      <w:rFonts w:hint="eastAsia"/>
                      <w:szCs w:val="21"/>
                    </w:rPr>
                    <w:t>户住户</w:t>
                  </w:r>
                </w:p>
              </w:tc>
              <w:tc>
                <w:tcPr>
                  <w:tcW w:w="404" w:type="pct"/>
                  <w:vMerge/>
                  <w:vAlign w:val="center"/>
                </w:tcPr>
                <w:p w:rsidR="00F82D5F" w:rsidRDefault="00F82D5F" w:rsidP="00ED7334">
                  <w:pPr>
                    <w:pStyle w:val="34"/>
                    <w:ind w:leftChars="0" w:left="0" w:firstLineChars="0" w:firstLine="0"/>
                    <w:jc w:val="center"/>
                    <w:textAlignment w:val="baseline"/>
                    <w:rPr>
                      <w:rFonts w:hint="eastAsia"/>
                      <w:szCs w:val="21"/>
                    </w:rPr>
                  </w:pPr>
                </w:p>
              </w:tc>
              <w:tc>
                <w:tcPr>
                  <w:tcW w:w="565" w:type="pct"/>
                  <w:vAlign w:val="center"/>
                </w:tcPr>
                <w:p w:rsidR="00F82D5F" w:rsidRDefault="00F82D5F" w:rsidP="00ED7334">
                  <w:pPr>
                    <w:pStyle w:val="34"/>
                    <w:ind w:leftChars="0" w:left="0" w:firstLineChars="0" w:firstLine="0"/>
                    <w:jc w:val="center"/>
                    <w:textAlignment w:val="baseline"/>
                    <w:rPr>
                      <w:rFonts w:hint="eastAsia"/>
                      <w:szCs w:val="21"/>
                    </w:rPr>
                  </w:pPr>
                  <w:r>
                    <w:rPr>
                      <w:rFonts w:hint="eastAsia"/>
                      <w:szCs w:val="21"/>
                    </w:rPr>
                    <w:t>49m</w:t>
                  </w:r>
                </w:p>
              </w:tc>
              <w:tc>
                <w:tcPr>
                  <w:tcW w:w="646" w:type="pct"/>
                  <w:vAlign w:val="center"/>
                </w:tcPr>
                <w:p w:rsidR="00F82D5F" w:rsidRPr="007D6947" w:rsidRDefault="00F82D5F" w:rsidP="00ED7334">
                  <w:pPr>
                    <w:pStyle w:val="34"/>
                    <w:ind w:leftChars="0" w:left="0" w:firstLineChars="0" w:firstLine="0"/>
                    <w:jc w:val="center"/>
                    <w:textAlignment w:val="baseline"/>
                    <w:rPr>
                      <w:rFonts w:hint="eastAsia"/>
                      <w:szCs w:val="21"/>
                    </w:rPr>
                  </w:pPr>
                  <w:r>
                    <w:rPr>
                      <w:rFonts w:hint="eastAsia"/>
                      <w:szCs w:val="21"/>
                    </w:rPr>
                    <w:t>约</w:t>
                  </w:r>
                  <w:r>
                    <w:rPr>
                      <w:rFonts w:hint="eastAsia"/>
                      <w:szCs w:val="21"/>
                    </w:rPr>
                    <w:t>32</w:t>
                  </w:r>
                  <w:r>
                    <w:rPr>
                      <w:rFonts w:hint="eastAsia"/>
                      <w:szCs w:val="21"/>
                    </w:rPr>
                    <w:t>人</w:t>
                  </w:r>
                </w:p>
              </w:tc>
              <w:tc>
                <w:tcPr>
                  <w:tcW w:w="1450" w:type="pct"/>
                  <w:vMerge/>
                  <w:vAlign w:val="center"/>
                </w:tcPr>
                <w:p w:rsidR="00F82D5F" w:rsidRPr="007D6947" w:rsidRDefault="00F82D5F" w:rsidP="00F71C4C">
                  <w:pPr>
                    <w:pStyle w:val="34"/>
                    <w:ind w:leftChars="0" w:left="0" w:firstLineChars="0" w:firstLine="0"/>
                    <w:jc w:val="center"/>
                    <w:textAlignment w:val="baseline"/>
                    <w:rPr>
                      <w:rFonts w:hint="eastAsia"/>
                      <w:szCs w:val="21"/>
                    </w:rPr>
                  </w:pPr>
                </w:p>
              </w:tc>
            </w:tr>
            <w:tr w:rsidR="00F82D5F" w:rsidRPr="003C7A85" w:rsidTr="00F82D5F">
              <w:trPr>
                <w:trHeight w:val="284"/>
              </w:trPr>
              <w:tc>
                <w:tcPr>
                  <w:tcW w:w="563" w:type="pct"/>
                  <w:vMerge/>
                  <w:vAlign w:val="center"/>
                </w:tcPr>
                <w:p w:rsidR="00F82D5F" w:rsidRDefault="00F82D5F" w:rsidP="00F71C4C">
                  <w:pPr>
                    <w:pStyle w:val="34"/>
                    <w:ind w:leftChars="0" w:left="0" w:firstLineChars="0" w:firstLine="0"/>
                    <w:jc w:val="center"/>
                    <w:textAlignment w:val="baseline"/>
                    <w:rPr>
                      <w:rFonts w:hint="eastAsia"/>
                      <w:szCs w:val="21"/>
                    </w:rPr>
                  </w:pPr>
                </w:p>
              </w:tc>
              <w:tc>
                <w:tcPr>
                  <w:tcW w:w="1372" w:type="pct"/>
                  <w:vAlign w:val="center"/>
                </w:tcPr>
                <w:p w:rsidR="00F82D5F" w:rsidRDefault="00F82D5F" w:rsidP="00ED7334">
                  <w:pPr>
                    <w:pStyle w:val="34"/>
                    <w:ind w:leftChars="0" w:left="0" w:firstLineChars="0" w:firstLine="0"/>
                    <w:jc w:val="center"/>
                    <w:textAlignment w:val="baseline"/>
                    <w:rPr>
                      <w:rFonts w:hint="eastAsia"/>
                      <w:szCs w:val="21"/>
                    </w:rPr>
                  </w:pPr>
                  <w:r>
                    <w:rPr>
                      <w:rFonts w:hint="eastAsia"/>
                      <w:szCs w:val="21"/>
                    </w:rPr>
                    <w:t>3</w:t>
                  </w:r>
                  <w:r>
                    <w:rPr>
                      <w:rFonts w:hint="eastAsia"/>
                      <w:szCs w:val="21"/>
                    </w:rPr>
                    <w:t>户住户</w:t>
                  </w:r>
                </w:p>
              </w:tc>
              <w:tc>
                <w:tcPr>
                  <w:tcW w:w="404" w:type="pct"/>
                  <w:vMerge/>
                  <w:vAlign w:val="center"/>
                </w:tcPr>
                <w:p w:rsidR="00F82D5F" w:rsidRDefault="00F82D5F" w:rsidP="00ED7334">
                  <w:pPr>
                    <w:pStyle w:val="34"/>
                    <w:ind w:leftChars="0" w:left="0" w:firstLineChars="0" w:firstLine="0"/>
                    <w:jc w:val="center"/>
                    <w:textAlignment w:val="baseline"/>
                    <w:rPr>
                      <w:rFonts w:hint="eastAsia"/>
                      <w:szCs w:val="21"/>
                    </w:rPr>
                  </w:pPr>
                </w:p>
              </w:tc>
              <w:tc>
                <w:tcPr>
                  <w:tcW w:w="565" w:type="pct"/>
                  <w:vAlign w:val="center"/>
                </w:tcPr>
                <w:p w:rsidR="00F82D5F" w:rsidRDefault="00F82D5F" w:rsidP="00ED7334">
                  <w:pPr>
                    <w:pStyle w:val="34"/>
                    <w:ind w:leftChars="0" w:left="0" w:firstLineChars="0" w:firstLine="0"/>
                    <w:jc w:val="center"/>
                    <w:textAlignment w:val="baseline"/>
                    <w:rPr>
                      <w:rFonts w:hint="eastAsia"/>
                      <w:szCs w:val="21"/>
                    </w:rPr>
                  </w:pPr>
                  <w:r>
                    <w:rPr>
                      <w:rFonts w:hint="eastAsia"/>
                      <w:szCs w:val="21"/>
                    </w:rPr>
                    <w:t>130m</w:t>
                  </w:r>
                </w:p>
              </w:tc>
              <w:tc>
                <w:tcPr>
                  <w:tcW w:w="646" w:type="pct"/>
                  <w:vAlign w:val="center"/>
                </w:tcPr>
                <w:p w:rsidR="00F82D5F" w:rsidRDefault="00F82D5F" w:rsidP="00ED7334">
                  <w:pPr>
                    <w:pStyle w:val="34"/>
                    <w:ind w:leftChars="0" w:left="0" w:firstLineChars="0" w:firstLine="0"/>
                    <w:jc w:val="center"/>
                    <w:textAlignment w:val="baseline"/>
                    <w:rPr>
                      <w:rFonts w:hint="eastAsia"/>
                      <w:szCs w:val="21"/>
                    </w:rPr>
                  </w:pPr>
                  <w:r>
                    <w:rPr>
                      <w:rFonts w:hint="eastAsia"/>
                      <w:szCs w:val="21"/>
                    </w:rPr>
                    <w:t>约</w:t>
                  </w:r>
                  <w:r>
                    <w:rPr>
                      <w:rFonts w:hint="eastAsia"/>
                      <w:szCs w:val="21"/>
                    </w:rPr>
                    <w:t>12</w:t>
                  </w:r>
                  <w:r>
                    <w:rPr>
                      <w:rFonts w:hint="eastAsia"/>
                      <w:szCs w:val="21"/>
                    </w:rPr>
                    <w:t>人</w:t>
                  </w:r>
                </w:p>
              </w:tc>
              <w:tc>
                <w:tcPr>
                  <w:tcW w:w="1450" w:type="pct"/>
                  <w:vMerge/>
                  <w:vAlign w:val="center"/>
                </w:tcPr>
                <w:p w:rsidR="00F82D5F" w:rsidRPr="007D6947" w:rsidRDefault="00F82D5F" w:rsidP="00F71C4C">
                  <w:pPr>
                    <w:pStyle w:val="34"/>
                    <w:ind w:leftChars="0" w:left="0" w:firstLineChars="0" w:firstLine="0"/>
                    <w:jc w:val="center"/>
                    <w:textAlignment w:val="baseline"/>
                    <w:rPr>
                      <w:rFonts w:hint="eastAsia"/>
                      <w:szCs w:val="21"/>
                    </w:rPr>
                  </w:pPr>
                </w:p>
              </w:tc>
            </w:tr>
            <w:tr w:rsidR="00F82D5F" w:rsidRPr="003C7A85" w:rsidTr="00F82D5F">
              <w:trPr>
                <w:trHeight w:val="284"/>
              </w:trPr>
              <w:tc>
                <w:tcPr>
                  <w:tcW w:w="563" w:type="pct"/>
                  <w:vAlign w:val="center"/>
                </w:tcPr>
                <w:p w:rsidR="00F82D5F" w:rsidRPr="003C7A85" w:rsidRDefault="00F82D5F" w:rsidP="00F71C4C">
                  <w:pPr>
                    <w:pStyle w:val="34"/>
                    <w:ind w:leftChars="0" w:left="0" w:firstLineChars="0" w:firstLine="0"/>
                    <w:jc w:val="center"/>
                    <w:textAlignment w:val="baseline"/>
                    <w:rPr>
                      <w:szCs w:val="21"/>
                    </w:rPr>
                  </w:pPr>
                  <w:r w:rsidRPr="003C7A85">
                    <w:rPr>
                      <w:rFonts w:hint="eastAsia"/>
                      <w:szCs w:val="21"/>
                    </w:rPr>
                    <w:t>水环境</w:t>
                  </w:r>
                </w:p>
              </w:tc>
              <w:tc>
                <w:tcPr>
                  <w:tcW w:w="1372" w:type="pct"/>
                  <w:vAlign w:val="center"/>
                </w:tcPr>
                <w:p w:rsidR="00F82D5F" w:rsidRPr="003C7A85" w:rsidRDefault="00F82D5F" w:rsidP="00F71C4C">
                  <w:pPr>
                    <w:pStyle w:val="34"/>
                    <w:ind w:leftChars="0" w:left="0" w:firstLineChars="0" w:firstLine="0"/>
                    <w:jc w:val="center"/>
                    <w:textAlignment w:val="baseline"/>
                    <w:rPr>
                      <w:szCs w:val="21"/>
                    </w:rPr>
                  </w:pPr>
                  <w:r>
                    <w:rPr>
                      <w:rFonts w:hint="eastAsia"/>
                      <w:szCs w:val="21"/>
                    </w:rPr>
                    <w:t>大渡河</w:t>
                  </w:r>
                </w:p>
              </w:tc>
              <w:tc>
                <w:tcPr>
                  <w:tcW w:w="404" w:type="pct"/>
                  <w:vAlign w:val="center"/>
                </w:tcPr>
                <w:p w:rsidR="00F82D5F" w:rsidRPr="003C7A85" w:rsidRDefault="00F82D5F" w:rsidP="00F71C4C">
                  <w:pPr>
                    <w:pStyle w:val="34"/>
                    <w:ind w:leftChars="0" w:left="0" w:firstLineChars="0" w:firstLine="0"/>
                    <w:jc w:val="center"/>
                    <w:textAlignment w:val="baseline"/>
                    <w:rPr>
                      <w:szCs w:val="21"/>
                    </w:rPr>
                  </w:pPr>
                  <w:r>
                    <w:rPr>
                      <w:rFonts w:hint="eastAsia"/>
                      <w:szCs w:val="21"/>
                    </w:rPr>
                    <w:t>南侧</w:t>
                  </w:r>
                </w:p>
              </w:tc>
              <w:tc>
                <w:tcPr>
                  <w:tcW w:w="565" w:type="pct"/>
                  <w:vAlign w:val="center"/>
                </w:tcPr>
                <w:p w:rsidR="00F82D5F" w:rsidRPr="003C7A85" w:rsidRDefault="00F82D5F" w:rsidP="00826F33">
                  <w:pPr>
                    <w:pStyle w:val="34"/>
                    <w:ind w:leftChars="0" w:left="0" w:firstLineChars="0" w:firstLine="0"/>
                    <w:jc w:val="center"/>
                    <w:textAlignment w:val="baseline"/>
                    <w:rPr>
                      <w:szCs w:val="21"/>
                    </w:rPr>
                  </w:pPr>
                  <w:r>
                    <w:rPr>
                      <w:rFonts w:hint="eastAsia"/>
                      <w:szCs w:val="21"/>
                    </w:rPr>
                    <w:t>相邻</w:t>
                  </w:r>
                </w:p>
              </w:tc>
              <w:tc>
                <w:tcPr>
                  <w:tcW w:w="646" w:type="pct"/>
                  <w:vAlign w:val="center"/>
                </w:tcPr>
                <w:p w:rsidR="00F82D5F" w:rsidRPr="007D6947" w:rsidRDefault="00F82D5F" w:rsidP="007D6947">
                  <w:pPr>
                    <w:pStyle w:val="34"/>
                    <w:ind w:leftChars="0" w:left="0" w:firstLineChars="0" w:firstLine="0"/>
                    <w:jc w:val="center"/>
                    <w:textAlignment w:val="baseline"/>
                    <w:rPr>
                      <w:szCs w:val="21"/>
                    </w:rPr>
                  </w:pPr>
                  <w:r>
                    <w:rPr>
                      <w:rFonts w:hint="eastAsia"/>
                      <w:szCs w:val="21"/>
                    </w:rPr>
                    <w:t>/</w:t>
                  </w:r>
                </w:p>
              </w:tc>
              <w:tc>
                <w:tcPr>
                  <w:tcW w:w="1450" w:type="pct"/>
                  <w:vAlign w:val="center"/>
                </w:tcPr>
                <w:p w:rsidR="00F82D5F" w:rsidRPr="003C7A85" w:rsidRDefault="00F82D5F" w:rsidP="007D6947">
                  <w:pPr>
                    <w:pStyle w:val="34"/>
                    <w:ind w:leftChars="0" w:left="0" w:firstLineChars="0" w:firstLine="0"/>
                    <w:jc w:val="center"/>
                    <w:textAlignment w:val="baseline"/>
                    <w:rPr>
                      <w:szCs w:val="21"/>
                    </w:rPr>
                  </w:pPr>
                  <w:r w:rsidRPr="003C7A85">
                    <w:rPr>
                      <w:szCs w:val="21"/>
                    </w:rPr>
                    <w:t>《地表水环境质量标准》</w:t>
                  </w:r>
                  <w:r w:rsidRPr="003C7A85">
                    <w:rPr>
                      <w:rFonts w:hint="eastAsia"/>
                      <w:szCs w:val="21"/>
                    </w:rPr>
                    <w:t>（</w:t>
                  </w:r>
                  <w:r w:rsidRPr="003C7A85">
                    <w:rPr>
                      <w:rFonts w:hint="eastAsia"/>
                      <w:szCs w:val="21"/>
                    </w:rPr>
                    <w:t>GB3838-2002</w:t>
                  </w:r>
                  <w:r w:rsidRPr="003C7A85">
                    <w:rPr>
                      <w:rFonts w:hint="eastAsia"/>
                      <w:szCs w:val="21"/>
                    </w:rPr>
                    <w:t>）</w:t>
                  </w:r>
                  <w:r w:rsidRPr="003C7A85">
                    <w:rPr>
                      <w:rFonts w:hint="eastAsia"/>
                      <w:szCs w:val="21"/>
                    </w:rPr>
                    <w:t>III</w:t>
                  </w:r>
                  <w:r w:rsidRPr="003C7A85">
                    <w:rPr>
                      <w:szCs w:val="21"/>
                    </w:rPr>
                    <w:t>类水域标准</w:t>
                  </w:r>
                </w:p>
              </w:tc>
            </w:tr>
          </w:tbl>
          <w:p w:rsidR="004159A9" w:rsidRPr="003C7A85" w:rsidRDefault="004159A9" w:rsidP="00522255">
            <w:pPr>
              <w:spacing w:line="240" w:lineRule="exact"/>
              <w:rPr>
                <w:rFonts w:eastAsia="黑体"/>
                <w:b/>
                <w:bCs/>
                <w:sz w:val="30"/>
                <w:szCs w:val="30"/>
              </w:rPr>
            </w:pPr>
          </w:p>
        </w:tc>
      </w:tr>
    </w:tbl>
    <w:p w:rsidR="007E054F" w:rsidRPr="003C7A85" w:rsidRDefault="007E054F" w:rsidP="006B473D">
      <w:pPr>
        <w:adjustRightInd w:val="0"/>
        <w:snapToGrid w:val="0"/>
        <w:outlineLvl w:val="0"/>
        <w:rPr>
          <w:b/>
          <w:sz w:val="30"/>
          <w:szCs w:val="30"/>
        </w:rPr>
      </w:pPr>
      <w:r w:rsidRPr="003C7A85">
        <w:rPr>
          <w:sz w:val="28"/>
          <w:szCs w:val="28"/>
        </w:rPr>
        <w:br w:type="page"/>
      </w:r>
      <w:r w:rsidRPr="003C7A85">
        <w:rPr>
          <w:rFonts w:eastAsia="黑体"/>
          <w:b/>
          <w:sz w:val="32"/>
          <w:szCs w:val="30"/>
        </w:rPr>
        <w:lastRenderedPageBreak/>
        <w:t>评价适用标准</w:t>
      </w:r>
      <w:r w:rsidR="00EE0F36" w:rsidRPr="003C7A85">
        <w:rPr>
          <w:rFonts w:eastAsia="黑体"/>
          <w:b/>
          <w:sz w:val="32"/>
          <w:szCs w:val="30"/>
        </w:rPr>
        <w:t xml:space="preserve">          </w:t>
      </w:r>
      <w:r w:rsidR="006B473D" w:rsidRPr="003C7A85">
        <w:rPr>
          <w:rFonts w:eastAsia="黑体"/>
          <w:b/>
          <w:sz w:val="32"/>
          <w:szCs w:val="30"/>
        </w:rPr>
        <w:t xml:space="preserve">                      </w:t>
      </w:r>
      <w:r w:rsidR="006B473D" w:rsidRPr="003C7A85">
        <w:rPr>
          <w:rFonts w:eastAsia="黑体" w:hint="eastAsia"/>
          <w:b/>
          <w:sz w:val="32"/>
          <w:szCs w:val="30"/>
        </w:rPr>
        <w:t xml:space="preserve">  </w:t>
      </w:r>
      <w:r w:rsidR="006B473D" w:rsidRPr="003C7A85">
        <w:rPr>
          <w:rFonts w:eastAsia="黑体" w:hint="eastAsia"/>
          <w:b/>
          <w:sz w:val="32"/>
          <w:szCs w:val="30"/>
        </w:rPr>
        <w:t>（</w:t>
      </w:r>
      <w:r w:rsidR="006B473D" w:rsidRPr="003C7A85">
        <w:rPr>
          <w:rFonts w:eastAsia="黑体"/>
          <w:b/>
          <w:sz w:val="32"/>
          <w:szCs w:val="30"/>
        </w:rPr>
        <w:t>表四</w:t>
      </w:r>
      <w:r w:rsidR="006B473D" w:rsidRPr="003C7A85">
        <w:rPr>
          <w:rFonts w:eastAsia="黑体" w:hint="eastAsia"/>
          <w:b/>
          <w:sz w:val="32"/>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283"/>
      </w:tblGrid>
      <w:tr w:rsidR="003C7A85" w:rsidRPr="003C7A85" w:rsidTr="00637324">
        <w:trPr>
          <w:trHeight w:val="2171"/>
          <w:jc w:val="center"/>
        </w:trPr>
        <w:tc>
          <w:tcPr>
            <w:tcW w:w="400" w:type="pct"/>
            <w:vAlign w:val="center"/>
          </w:tcPr>
          <w:p w:rsidR="00E30718" w:rsidRPr="003C7A85" w:rsidRDefault="00E30718" w:rsidP="00BC05D3">
            <w:pPr>
              <w:spacing w:line="360" w:lineRule="auto"/>
              <w:jc w:val="center"/>
              <w:rPr>
                <w:rFonts w:ascii="黑体" w:eastAsia="黑体" w:hAnsi="黑体"/>
                <w:sz w:val="24"/>
              </w:rPr>
            </w:pPr>
            <w:r w:rsidRPr="003C7A85">
              <w:rPr>
                <w:rFonts w:ascii="黑体" w:eastAsia="黑体" w:hAnsi="黑体"/>
                <w:sz w:val="24"/>
              </w:rPr>
              <w:t>环</w:t>
            </w:r>
          </w:p>
          <w:p w:rsidR="00E30718" w:rsidRPr="003C7A85" w:rsidRDefault="00E30718" w:rsidP="00BC05D3">
            <w:pPr>
              <w:spacing w:line="360" w:lineRule="auto"/>
              <w:jc w:val="center"/>
              <w:rPr>
                <w:rFonts w:ascii="黑体" w:eastAsia="黑体" w:hAnsi="黑体"/>
                <w:sz w:val="24"/>
              </w:rPr>
            </w:pPr>
            <w:r w:rsidRPr="003C7A85">
              <w:rPr>
                <w:rFonts w:ascii="黑体" w:eastAsia="黑体" w:hAnsi="黑体"/>
                <w:sz w:val="24"/>
              </w:rPr>
              <w:t>境</w:t>
            </w:r>
          </w:p>
          <w:p w:rsidR="00E30718" w:rsidRPr="003C7A85" w:rsidRDefault="00E30718" w:rsidP="00BC05D3">
            <w:pPr>
              <w:spacing w:line="360" w:lineRule="auto"/>
              <w:jc w:val="center"/>
              <w:rPr>
                <w:rFonts w:ascii="黑体" w:eastAsia="黑体" w:hAnsi="黑体"/>
                <w:sz w:val="24"/>
              </w:rPr>
            </w:pPr>
            <w:r w:rsidRPr="003C7A85">
              <w:rPr>
                <w:rFonts w:ascii="黑体" w:eastAsia="黑体" w:hAnsi="黑体"/>
                <w:sz w:val="24"/>
              </w:rPr>
              <w:t>质</w:t>
            </w:r>
          </w:p>
          <w:p w:rsidR="00E30718" w:rsidRPr="003C7A85" w:rsidRDefault="00E30718" w:rsidP="00BC05D3">
            <w:pPr>
              <w:spacing w:line="360" w:lineRule="auto"/>
              <w:jc w:val="center"/>
              <w:rPr>
                <w:rFonts w:ascii="黑体" w:eastAsia="黑体" w:hAnsi="黑体"/>
                <w:sz w:val="24"/>
              </w:rPr>
            </w:pPr>
            <w:r w:rsidRPr="003C7A85">
              <w:rPr>
                <w:rFonts w:ascii="黑体" w:eastAsia="黑体" w:hAnsi="黑体"/>
                <w:sz w:val="24"/>
              </w:rPr>
              <w:t>量</w:t>
            </w:r>
          </w:p>
          <w:p w:rsidR="00E30718" w:rsidRPr="003C7A85" w:rsidRDefault="00E30718" w:rsidP="00BC05D3">
            <w:pPr>
              <w:spacing w:line="360" w:lineRule="auto"/>
              <w:jc w:val="center"/>
              <w:rPr>
                <w:rFonts w:ascii="黑体" w:eastAsia="黑体" w:hAnsi="黑体"/>
                <w:sz w:val="24"/>
              </w:rPr>
            </w:pPr>
            <w:r w:rsidRPr="003C7A85">
              <w:rPr>
                <w:rFonts w:ascii="黑体" w:eastAsia="黑体" w:hAnsi="黑体"/>
                <w:sz w:val="24"/>
              </w:rPr>
              <w:t>标</w:t>
            </w:r>
          </w:p>
          <w:p w:rsidR="00E30718" w:rsidRPr="003C7A85" w:rsidRDefault="00E30718" w:rsidP="00BC05D3">
            <w:pPr>
              <w:spacing w:line="360" w:lineRule="auto"/>
              <w:jc w:val="center"/>
              <w:rPr>
                <w:sz w:val="28"/>
                <w:szCs w:val="28"/>
              </w:rPr>
            </w:pPr>
            <w:r w:rsidRPr="003C7A85">
              <w:rPr>
                <w:rFonts w:ascii="黑体" w:eastAsia="黑体" w:hAnsi="黑体"/>
                <w:sz w:val="24"/>
              </w:rPr>
              <w:t>准</w:t>
            </w:r>
          </w:p>
        </w:tc>
        <w:tc>
          <w:tcPr>
            <w:tcW w:w="4600" w:type="pct"/>
            <w:tcBorders>
              <w:bottom w:val="single" w:sz="4" w:space="0" w:color="auto"/>
            </w:tcBorders>
          </w:tcPr>
          <w:p w:rsidR="00E30718" w:rsidRPr="003C7A85" w:rsidRDefault="00517A7F" w:rsidP="00BC05D3">
            <w:pPr>
              <w:autoSpaceDE w:val="0"/>
              <w:autoSpaceDN w:val="0"/>
              <w:adjustRightInd w:val="0"/>
              <w:spacing w:line="360" w:lineRule="auto"/>
              <w:rPr>
                <w:rFonts w:ascii="黑体" w:eastAsia="黑体" w:hAnsi="黑体"/>
                <w:sz w:val="24"/>
                <w:lang w:val="zh-CN"/>
              </w:rPr>
            </w:pPr>
            <w:r w:rsidRPr="003C7A85">
              <w:rPr>
                <w:rFonts w:ascii="黑体" w:eastAsia="黑体" w:hAnsi="黑体"/>
                <w:noProof/>
                <w:sz w:val="24"/>
              </w:rPr>
              <mc:AlternateContent>
                <mc:Choice Requires="wps">
                  <w:drawing>
                    <wp:anchor distT="0" distB="0" distL="114300" distR="114300" simplePos="0" relativeHeight="251657216" behindDoc="0" locked="0" layoutInCell="0" allowOverlap="1" wp14:anchorId="09CB7CEF" wp14:editId="5E848296">
                      <wp:simplePos x="0" y="0"/>
                      <wp:positionH relativeFrom="column">
                        <wp:posOffset>2000250</wp:posOffset>
                      </wp:positionH>
                      <wp:positionV relativeFrom="paragraph">
                        <wp:posOffset>891540</wp:posOffset>
                      </wp:positionV>
                      <wp:extent cx="0" cy="0"/>
                      <wp:effectExtent l="9525" t="5715" r="9525" b="13335"/>
                      <wp:wrapNone/>
                      <wp:docPr id="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2F3559" id="Line 286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70.2pt" to="157.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" o:allowincell="f"/>
                  </w:pict>
                </mc:Fallback>
              </mc:AlternateContent>
            </w:r>
            <w:r w:rsidRPr="003C7A85">
              <w:rPr>
                <w:rFonts w:ascii="黑体" w:eastAsia="黑体" w:hAnsi="黑体"/>
                <w:noProof/>
                <w:sz w:val="24"/>
              </w:rPr>
              <mc:AlternateContent>
                <mc:Choice Requires="wps">
                  <w:drawing>
                    <wp:anchor distT="0" distB="0" distL="114300" distR="114300" simplePos="0" relativeHeight="251656192" behindDoc="0" locked="0" layoutInCell="0" allowOverlap="1" wp14:anchorId="40900057" wp14:editId="6F69DFFF">
                      <wp:simplePos x="0" y="0"/>
                      <wp:positionH relativeFrom="column">
                        <wp:posOffset>1733550</wp:posOffset>
                      </wp:positionH>
                      <wp:positionV relativeFrom="paragraph">
                        <wp:posOffset>693420</wp:posOffset>
                      </wp:positionV>
                      <wp:extent cx="0" cy="0"/>
                      <wp:effectExtent l="9525" t="7620" r="9525" b="11430"/>
                      <wp:wrapNone/>
                      <wp:docPr id="1" name="Line 2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208A1C" id="Line 286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54.6pt" to="136.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" o:allowincell="f"/>
                  </w:pict>
                </mc:Fallback>
              </mc:AlternateContent>
            </w:r>
            <w:r w:rsidR="00E30718" w:rsidRPr="003C7A85">
              <w:rPr>
                <w:rFonts w:ascii="黑体" w:eastAsia="黑体" w:hAnsi="黑体"/>
                <w:sz w:val="24"/>
                <w:lang w:val="zh-CN"/>
              </w:rPr>
              <w:t>一、环境空气质量</w:t>
            </w:r>
          </w:p>
          <w:p w:rsidR="00E30718" w:rsidRPr="003C7A85" w:rsidRDefault="00E30718" w:rsidP="00BC05D3">
            <w:pPr>
              <w:spacing w:line="360" w:lineRule="auto"/>
              <w:ind w:firstLineChars="200" w:firstLine="480"/>
              <w:rPr>
                <w:sz w:val="24"/>
              </w:rPr>
            </w:pPr>
            <w:r w:rsidRPr="003C7A85">
              <w:rPr>
                <w:sz w:val="24"/>
              </w:rPr>
              <w:t>项目所在地周围大气环境执行《环境空气质量标准》</w:t>
            </w:r>
            <w:r w:rsidR="008621EB" w:rsidRPr="003C7A85">
              <w:rPr>
                <w:rFonts w:hint="eastAsia"/>
                <w:sz w:val="24"/>
              </w:rPr>
              <w:t>（</w:t>
            </w:r>
            <w:r w:rsidR="00E1719D" w:rsidRPr="003C7A85">
              <w:rPr>
                <w:sz w:val="24"/>
              </w:rPr>
              <w:t>GB3095-2012</w:t>
            </w:r>
            <w:r w:rsidR="008621EB" w:rsidRPr="003C7A85">
              <w:rPr>
                <w:rFonts w:hint="eastAsia"/>
                <w:sz w:val="24"/>
              </w:rPr>
              <w:t>）</w:t>
            </w:r>
            <w:r w:rsidR="007B59CE" w:rsidRPr="003C7A85">
              <w:rPr>
                <w:sz w:val="24"/>
              </w:rPr>
              <w:t>中的二级标准，见</w:t>
            </w:r>
            <w:r w:rsidRPr="003C7A85">
              <w:rPr>
                <w:sz w:val="24"/>
              </w:rPr>
              <w:t>表</w:t>
            </w:r>
            <w:r w:rsidRPr="003C7A85">
              <w:rPr>
                <w:sz w:val="24"/>
              </w:rPr>
              <w:t>4-1</w:t>
            </w:r>
            <w:r w:rsidRPr="003C7A85">
              <w:rPr>
                <w:sz w:val="24"/>
              </w:rPr>
              <w:t>。</w:t>
            </w:r>
          </w:p>
          <w:p w:rsidR="00E30718" w:rsidRPr="003C7A85" w:rsidRDefault="00E30718" w:rsidP="007B59CE">
            <w:pPr>
              <w:jc w:val="center"/>
              <w:rPr>
                <w:b/>
                <w:szCs w:val="21"/>
              </w:rPr>
            </w:pPr>
            <w:r w:rsidRPr="003C7A85">
              <w:rPr>
                <w:b/>
                <w:szCs w:val="21"/>
              </w:rPr>
              <w:t>表</w:t>
            </w:r>
            <w:r w:rsidRPr="003C7A85">
              <w:rPr>
                <w:b/>
                <w:szCs w:val="21"/>
              </w:rPr>
              <w:t>4-1</w:t>
            </w:r>
            <w:r w:rsidR="007B59CE" w:rsidRPr="003C7A85">
              <w:rPr>
                <w:b/>
                <w:szCs w:val="21"/>
              </w:rPr>
              <w:t xml:space="preserve">  </w:t>
            </w:r>
            <w:r w:rsidR="007B59CE" w:rsidRPr="003C7A85">
              <w:rPr>
                <w:b/>
                <w:szCs w:val="21"/>
              </w:rPr>
              <w:t>环境空气质量标准</w:t>
            </w:r>
            <w:r w:rsidR="007B59CE" w:rsidRPr="003C7A85">
              <w:rPr>
                <w:b/>
                <w:szCs w:val="21"/>
              </w:rPr>
              <w:t xml:space="preserve">  </w:t>
            </w:r>
            <w:r w:rsidRPr="003C7A85">
              <w:rPr>
                <w:b/>
                <w:szCs w:val="21"/>
              </w:rPr>
              <w:t>单位：</w:t>
            </w:r>
            <w:r w:rsidRPr="003C7A85">
              <w:rPr>
                <w:b/>
                <w:szCs w:val="21"/>
              </w:rPr>
              <w:t>mg/Nm</w:t>
            </w:r>
            <w:r w:rsidRPr="003C7A85">
              <w:rPr>
                <w:b/>
                <w:szCs w:val="21"/>
                <w:vertAlign w:val="superscript"/>
              </w:rPr>
              <w:t>3</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341"/>
              <w:gridCol w:w="1430"/>
              <w:gridCol w:w="1430"/>
              <w:gridCol w:w="1429"/>
              <w:gridCol w:w="1424"/>
            </w:tblGrid>
            <w:tr w:rsidR="003645F3" w:rsidRPr="003C7A85" w:rsidTr="003645F3">
              <w:trPr>
                <w:trHeight w:val="340"/>
              </w:trPr>
              <w:tc>
                <w:tcPr>
                  <w:tcW w:w="1453" w:type="pct"/>
                  <w:vAlign w:val="center"/>
                </w:tcPr>
                <w:p w:rsidR="003645F3" w:rsidRPr="003C7A85" w:rsidRDefault="003645F3" w:rsidP="002E5294">
                  <w:pPr>
                    <w:jc w:val="center"/>
                    <w:rPr>
                      <w:szCs w:val="21"/>
                    </w:rPr>
                  </w:pPr>
                  <w:r w:rsidRPr="003C7A85">
                    <w:rPr>
                      <w:szCs w:val="21"/>
                    </w:rPr>
                    <w:t>污染物名称</w:t>
                  </w:r>
                </w:p>
              </w:tc>
              <w:tc>
                <w:tcPr>
                  <w:tcW w:w="888" w:type="pct"/>
                  <w:vAlign w:val="center"/>
                </w:tcPr>
                <w:p w:rsidR="003645F3" w:rsidRPr="003C7A85" w:rsidRDefault="003645F3" w:rsidP="002E5294">
                  <w:pPr>
                    <w:jc w:val="center"/>
                    <w:rPr>
                      <w:szCs w:val="21"/>
                    </w:rPr>
                  </w:pPr>
                  <w:r w:rsidRPr="003C7A85">
                    <w:rPr>
                      <w:szCs w:val="21"/>
                    </w:rPr>
                    <w:t>SO</w:t>
                  </w:r>
                  <w:r w:rsidRPr="003C7A85">
                    <w:rPr>
                      <w:szCs w:val="21"/>
                      <w:vertAlign w:val="subscript"/>
                    </w:rPr>
                    <w:t>2</w:t>
                  </w:r>
                </w:p>
              </w:tc>
              <w:tc>
                <w:tcPr>
                  <w:tcW w:w="888" w:type="pct"/>
                  <w:vAlign w:val="center"/>
                </w:tcPr>
                <w:p w:rsidR="003645F3" w:rsidRPr="003C7A85" w:rsidRDefault="003645F3" w:rsidP="002E5294">
                  <w:pPr>
                    <w:jc w:val="center"/>
                    <w:rPr>
                      <w:szCs w:val="21"/>
                    </w:rPr>
                  </w:pPr>
                  <w:r w:rsidRPr="003C7A85">
                    <w:rPr>
                      <w:szCs w:val="21"/>
                    </w:rPr>
                    <w:t>NO</w:t>
                  </w:r>
                  <w:r w:rsidRPr="003C7A85">
                    <w:rPr>
                      <w:szCs w:val="21"/>
                      <w:vertAlign w:val="subscript"/>
                    </w:rPr>
                    <w:t>2</w:t>
                  </w:r>
                </w:p>
              </w:tc>
              <w:tc>
                <w:tcPr>
                  <w:tcW w:w="887" w:type="pct"/>
                  <w:tcBorders>
                    <w:right w:val="single" w:sz="4" w:space="0" w:color="auto"/>
                  </w:tcBorders>
                  <w:vAlign w:val="center"/>
                </w:tcPr>
                <w:p w:rsidR="003645F3" w:rsidRPr="003C7A85" w:rsidRDefault="003645F3" w:rsidP="00534112">
                  <w:pPr>
                    <w:jc w:val="center"/>
                    <w:rPr>
                      <w:szCs w:val="21"/>
                    </w:rPr>
                  </w:pPr>
                  <w:r w:rsidRPr="003C7A85">
                    <w:rPr>
                      <w:rFonts w:hint="eastAsia"/>
                      <w:bCs/>
                      <w:szCs w:val="21"/>
                    </w:rPr>
                    <w:t>PM</w:t>
                  </w:r>
                  <w:r w:rsidRPr="003C7A85">
                    <w:rPr>
                      <w:rFonts w:hint="eastAsia"/>
                      <w:bCs/>
                      <w:szCs w:val="21"/>
                      <w:vertAlign w:val="subscript"/>
                    </w:rPr>
                    <w:t>10</w:t>
                  </w:r>
                </w:p>
              </w:tc>
              <w:tc>
                <w:tcPr>
                  <w:tcW w:w="884" w:type="pct"/>
                  <w:tcBorders>
                    <w:right w:val="single" w:sz="4" w:space="0" w:color="auto"/>
                  </w:tcBorders>
                  <w:vAlign w:val="center"/>
                </w:tcPr>
                <w:p w:rsidR="003645F3" w:rsidRPr="003C7A85" w:rsidRDefault="003645F3" w:rsidP="00534112">
                  <w:pPr>
                    <w:jc w:val="center"/>
                    <w:rPr>
                      <w:szCs w:val="21"/>
                    </w:rPr>
                  </w:pPr>
                  <w:r w:rsidRPr="003C7A85">
                    <w:rPr>
                      <w:rFonts w:hint="eastAsia"/>
                      <w:bCs/>
                      <w:szCs w:val="21"/>
                    </w:rPr>
                    <w:t>PM</w:t>
                  </w:r>
                  <w:r w:rsidRPr="003C7A85">
                    <w:rPr>
                      <w:rFonts w:hint="eastAsia"/>
                      <w:bCs/>
                      <w:szCs w:val="21"/>
                      <w:vertAlign w:val="subscript"/>
                    </w:rPr>
                    <w:t>2.5</w:t>
                  </w:r>
                </w:p>
              </w:tc>
            </w:tr>
            <w:tr w:rsidR="003645F3" w:rsidRPr="003C7A85" w:rsidTr="003645F3">
              <w:trPr>
                <w:trHeight w:val="340"/>
              </w:trPr>
              <w:tc>
                <w:tcPr>
                  <w:tcW w:w="1453" w:type="pct"/>
                  <w:vAlign w:val="center"/>
                </w:tcPr>
                <w:p w:rsidR="003645F3" w:rsidRPr="003C7A85" w:rsidRDefault="003645F3" w:rsidP="002E5294">
                  <w:pPr>
                    <w:jc w:val="center"/>
                    <w:rPr>
                      <w:szCs w:val="21"/>
                    </w:rPr>
                  </w:pPr>
                  <w:r w:rsidRPr="003C7A85">
                    <w:rPr>
                      <w:szCs w:val="21"/>
                    </w:rPr>
                    <w:t>日平均值</w:t>
                  </w:r>
                </w:p>
              </w:tc>
              <w:tc>
                <w:tcPr>
                  <w:tcW w:w="888" w:type="pct"/>
                  <w:vAlign w:val="center"/>
                </w:tcPr>
                <w:p w:rsidR="003645F3" w:rsidRPr="003C7A85" w:rsidRDefault="003645F3" w:rsidP="002E5294">
                  <w:pPr>
                    <w:jc w:val="center"/>
                    <w:rPr>
                      <w:szCs w:val="21"/>
                    </w:rPr>
                  </w:pPr>
                  <w:r w:rsidRPr="003C7A85">
                    <w:rPr>
                      <w:szCs w:val="21"/>
                    </w:rPr>
                    <w:t>0.15</w:t>
                  </w:r>
                </w:p>
              </w:tc>
              <w:tc>
                <w:tcPr>
                  <w:tcW w:w="888" w:type="pct"/>
                  <w:vAlign w:val="center"/>
                </w:tcPr>
                <w:p w:rsidR="003645F3" w:rsidRPr="003C7A85" w:rsidRDefault="003645F3" w:rsidP="002E5294">
                  <w:pPr>
                    <w:jc w:val="center"/>
                    <w:rPr>
                      <w:szCs w:val="21"/>
                    </w:rPr>
                  </w:pPr>
                  <w:r w:rsidRPr="003C7A85">
                    <w:rPr>
                      <w:szCs w:val="21"/>
                    </w:rPr>
                    <w:t>0.08</w:t>
                  </w:r>
                </w:p>
              </w:tc>
              <w:tc>
                <w:tcPr>
                  <w:tcW w:w="887" w:type="pct"/>
                  <w:tcBorders>
                    <w:right w:val="single" w:sz="4" w:space="0" w:color="auto"/>
                  </w:tcBorders>
                  <w:vAlign w:val="center"/>
                </w:tcPr>
                <w:p w:rsidR="003645F3" w:rsidRPr="003C7A85" w:rsidRDefault="003645F3" w:rsidP="00534112">
                  <w:pPr>
                    <w:jc w:val="center"/>
                    <w:rPr>
                      <w:szCs w:val="21"/>
                    </w:rPr>
                  </w:pPr>
                  <w:r w:rsidRPr="003C7A85">
                    <w:rPr>
                      <w:rFonts w:hint="eastAsia"/>
                      <w:szCs w:val="21"/>
                    </w:rPr>
                    <w:t>0.15</w:t>
                  </w:r>
                </w:p>
              </w:tc>
              <w:tc>
                <w:tcPr>
                  <w:tcW w:w="884" w:type="pct"/>
                  <w:tcBorders>
                    <w:right w:val="single" w:sz="4" w:space="0" w:color="auto"/>
                  </w:tcBorders>
                  <w:vAlign w:val="center"/>
                </w:tcPr>
                <w:p w:rsidR="003645F3" w:rsidRPr="003C7A85" w:rsidRDefault="003645F3" w:rsidP="00534112">
                  <w:pPr>
                    <w:jc w:val="center"/>
                    <w:rPr>
                      <w:szCs w:val="21"/>
                    </w:rPr>
                  </w:pPr>
                  <w:r w:rsidRPr="003C7A85">
                    <w:rPr>
                      <w:rFonts w:hint="eastAsia"/>
                      <w:szCs w:val="21"/>
                    </w:rPr>
                    <w:t>0.075</w:t>
                  </w:r>
                </w:p>
              </w:tc>
            </w:tr>
            <w:tr w:rsidR="003645F3" w:rsidRPr="003C7A85" w:rsidTr="003645F3">
              <w:trPr>
                <w:trHeight w:val="340"/>
              </w:trPr>
              <w:tc>
                <w:tcPr>
                  <w:tcW w:w="1453" w:type="pct"/>
                  <w:vAlign w:val="center"/>
                </w:tcPr>
                <w:p w:rsidR="003645F3" w:rsidRPr="003C7A85" w:rsidRDefault="003645F3" w:rsidP="002E5294">
                  <w:pPr>
                    <w:jc w:val="center"/>
                    <w:rPr>
                      <w:szCs w:val="21"/>
                    </w:rPr>
                  </w:pPr>
                  <w:r w:rsidRPr="003C7A85">
                    <w:rPr>
                      <w:szCs w:val="21"/>
                    </w:rPr>
                    <w:t>小时均值</w:t>
                  </w:r>
                </w:p>
              </w:tc>
              <w:tc>
                <w:tcPr>
                  <w:tcW w:w="888" w:type="pct"/>
                  <w:vAlign w:val="center"/>
                </w:tcPr>
                <w:p w:rsidR="003645F3" w:rsidRPr="003C7A85" w:rsidRDefault="003645F3" w:rsidP="002E5294">
                  <w:pPr>
                    <w:jc w:val="center"/>
                    <w:rPr>
                      <w:szCs w:val="21"/>
                    </w:rPr>
                  </w:pPr>
                  <w:r w:rsidRPr="003C7A85">
                    <w:rPr>
                      <w:szCs w:val="21"/>
                    </w:rPr>
                    <w:t>0.50</w:t>
                  </w:r>
                </w:p>
              </w:tc>
              <w:tc>
                <w:tcPr>
                  <w:tcW w:w="888" w:type="pct"/>
                  <w:vAlign w:val="center"/>
                </w:tcPr>
                <w:p w:rsidR="003645F3" w:rsidRPr="003C7A85" w:rsidRDefault="003645F3" w:rsidP="002E5294">
                  <w:pPr>
                    <w:jc w:val="center"/>
                    <w:rPr>
                      <w:szCs w:val="21"/>
                    </w:rPr>
                  </w:pPr>
                  <w:r w:rsidRPr="003C7A85">
                    <w:rPr>
                      <w:rFonts w:hint="eastAsia"/>
                      <w:szCs w:val="21"/>
                    </w:rPr>
                    <w:t>0.2</w:t>
                  </w:r>
                </w:p>
              </w:tc>
              <w:tc>
                <w:tcPr>
                  <w:tcW w:w="887" w:type="pct"/>
                  <w:tcBorders>
                    <w:right w:val="single" w:sz="4" w:space="0" w:color="auto"/>
                  </w:tcBorders>
                  <w:vAlign w:val="center"/>
                </w:tcPr>
                <w:p w:rsidR="003645F3" w:rsidRPr="003C7A85" w:rsidRDefault="003645F3" w:rsidP="00534112">
                  <w:pPr>
                    <w:jc w:val="center"/>
                    <w:rPr>
                      <w:szCs w:val="21"/>
                    </w:rPr>
                  </w:pPr>
                  <w:r w:rsidRPr="003C7A85">
                    <w:rPr>
                      <w:rFonts w:hint="eastAsia"/>
                      <w:szCs w:val="21"/>
                    </w:rPr>
                    <w:t>/</w:t>
                  </w:r>
                </w:p>
              </w:tc>
              <w:tc>
                <w:tcPr>
                  <w:tcW w:w="884" w:type="pct"/>
                  <w:tcBorders>
                    <w:right w:val="single" w:sz="4" w:space="0" w:color="auto"/>
                  </w:tcBorders>
                  <w:vAlign w:val="center"/>
                </w:tcPr>
                <w:p w:rsidR="003645F3" w:rsidRPr="003C7A85" w:rsidRDefault="003645F3" w:rsidP="00534112">
                  <w:pPr>
                    <w:jc w:val="center"/>
                    <w:rPr>
                      <w:szCs w:val="21"/>
                    </w:rPr>
                  </w:pPr>
                </w:p>
              </w:tc>
            </w:tr>
            <w:tr w:rsidR="003645F3" w:rsidRPr="003C7A85" w:rsidTr="003645F3">
              <w:trPr>
                <w:trHeight w:val="340"/>
              </w:trPr>
              <w:tc>
                <w:tcPr>
                  <w:tcW w:w="1453" w:type="pct"/>
                  <w:vAlign w:val="center"/>
                </w:tcPr>
                <w:p w:rsidR="003645F3" w:rsidRPr="003C7A85" w:rsidRDefault="003645F3" w:rsidP="002E5294">
                  <w:pPr>
                    <w:jc w:val="center"/>
                    <w:rPr>
                      <w:szCs w:val="21"/>
                    </w:rPr>
                  </w:pPr>
                  <w:r w:rsidRPr="003C7A85">
                    <w:rPr>
                      <w:rFonts w:hint="eastAsia"/>
                      <w:szCs w:val="21"/>
                    </w:rPr>
                    <w:t>8</w:t>
                  </w:r>
                  <w:r w:rsidRPr="003C7A85">
                    <w:rPr>
                      <w:rFonts w:hint="eastAsia"/>
                      <w:szCs w:val="21"/>
                    </w:rPr>
                    <w:t>小时平均</w:t>
                  </w:r>
                </w:p>
              </w:tc>
              <w:tc>
                <w:tcPr>
                  <w:tcW w:w="888" w:type="pct"/>
                  <w:vAlign w:val="center"/>
                </w:tcPr>
                <w:p w:rsidR="003645F3" w:rsidRPr="003C7A85" w:rsidRDefault="003645F3" w:rsidP="002E5294">
                  <w:pPr>
                    <w:jc w:val="center"/>
                    <w:rPr>
                      <w:szCs w:val="21"/>
                    </w:rPr>
                  </w:pPr>
                  <w:r w:rsidRPr="003C7A85">
                    <w:rPr>
                      <w:rFonts w:hint="eastAsia"/>
                      <w:szCs w:val="21"/>
                    </w:rPr>
                    <w:t>/</w:t>
                  </w:r>
                </w:p>
              </w:tc>
              <w:tc>
                <w:tcPr>
                  <w:tcW w:w="888" w:type="pct"/>
                  <w:vAlign w:val="center"/>
                </w:tcPr>
                <w:p w:rsidR="003645F3" w:rsidRPr="003C7A85" w:rsidRDefault="003645F3" w:rsidP="002E5294">
                  <w:pPr>
                    <w:jc w:val="center"/>
                    <w:rPr>
                      <w:szCs w:val="21"/>
                    </w:rPr>
                  </w:pPr>
                  <w:r w:rsidRPr="003C7A85">
                    <w:rPr>
                      <w:rFonts w:hint="eastAsia"/>
                      <w:szCs w:val="21"/>
                    </w:rPr>
                    <w:t>/</w:t>
                  </w:r>
                </w:p>
              </w:tc>
              <w:tc>
                <w:tcPr>
                  <w:tcW w:w="887" w:type="pct"/>
                  <w:tcBorders>
                    <w:right w:val="single" w:sz="4" w:space="0" w:color="auto"/>
                  </w:tcBorders>
                  <w:vAlign w:val="center"/>
                </w:tcPr>
                <w:p w:rsidR="003645F3" w:rsidRPr="003C7A85" w:rsidRDefault="003645F3" w:rsidP="00534112">
                  <w:pPr>
                    <w:jc w:val="center"/>
                    <w:rPr>
                      <w:szCs w:val="21"/>
                    </w:rPr>
                  </w:pPr>
                  <w:r w:rsidRPr="003C7A85">
                    <w:rPr>
                      <w:rFonts w:hint="eastAsia"/>
                      <w:szCs w:val="21"/>
                    </w:rPr>
                    <w:t>/</w:t>
                  </w:r>
                </w:p>
              </w:tc>
              <w:tc>
                <w:tcPr>
                  <w:tcW w:w="884" w:type="pct"/>
                  <w:tcBorders>
                    <w:right w:val="single" w:sz="4" w:space="0" w:color="auto"/>
                  </w:tcBorders>
                  <w:vAlign w:val="center"/>
                </w:tcPr>
                <w:p w:rsidR="003645F3" w:rsidRPr="003C7A85" w:rsidRDefault="003645F3" w:rsidP="00534112">
                  <w:pPr>
                    <w:jc w:val="center"/>
                    <w:rPr>
                      <w:szCs w:val="21"/>
                    </w:rPr>
                  </w:pPr>
                  <w:r w:rsidRPr="003C7A85">
                    <w:rPr>
                      <w:rFonts w:hint="eastAsia"/>
                      <w:szCs w:val="21"/>
                    </w:rPr>
                    <w:t>/</w:t>
                  </w:r>
                </w:p>
              </w:tc>
            </w:tr>
          </w:tbl>
          <w:p w:rsidR="00E30718" w:rsidRPr="003C7A85" w:rsidRDefault="00E30718" w:rsidP="00BC05D3">
            <w:pPr>
              <w:autoSpaceDE w:val="0"/>
              <w:autoSpaceDN w:val="0"/>
              <w:adjustRightInd w:val="0"/>
              <w:spacing w:line="360" w:lineRule="auto"/>
              <w:rPr>
                <w:rFonts w:ascii="黑体" w:eastAsia="黑体" w:hAnsi="黑体"/>
                <w:sz w:val="24"/>
                <w:lang w:val="zh-CN"/>
              </w:rPr>
            </w:pPr>
            <w:r w:rsidRPr="003C7A85">
              <w:rPr>
                <w:rFonts w:ascii="黑体" w:eastAsia="黑体" w:hAnsi="黑体"/>
                <w:sz w:val="24"/>
                <w:lang w:val="zh-CN"/>
              </w:rPr>
              <w:t>二、地表水环境质量</w:t>
            </w:r>
          </w:p>
          <w:p w:rsidR="00E30718" w:rsidRPr="003C7A85" w:rsidRDefault="008621EB" w:rsidP="00534112">
            <w:pPr>
              <w:spacing w:line="360" w:lineRule="auto"/>
              <w:ind w:firstLineChars="200" w:firstLine="480"/>
              <w:rPr>
                <w:sz w:val="24"/>
              </w:rPr>
            </w:pPr>
            <w:r w:rsidRPr="003C7A85">
              <w:rPr>
                <w:rFonts w:hint="eastAsia"/>
                <w:sz w:val="24"/>
              </w:rPr>
              <w:t>地表水</w:t>
            </w:r>
            <w:r w:rsidR="00E30718" w:rsidRPr="003C7A85">
              <w:rPr>
                <w:sz w:val="24"/>
              </w:rPr>
              <w:t>执行《地表水环境质量标准》</w:t>
            </w:r>
            <w:r w:rsidRPr="003C7A85">
              <w:rPr>
                <w:rFonts w:hint="eastAsia"/>
                <w:sz w:val="24"/>
              </w:rPr>
              <w:t>（</w:t>
            </w:r>
            <w:r w:rsidR="00E30718" w:rsidRPr="003C7A85">
              <w:rPr>
                <w:sz w:val="24"/>
              </w:rPr>
              <w:t>GB3838-2002</w:t>
            </w:r>
            <w:r w:rsidRPr="003C7A85">
              <w:rPr>
                <w:rFonts w:hint="eastAsia"/>
                <w:sz w:val="24"/>
              </w:rPr>
              <w:t>）</w:t>
            </w:r>
            <w:r w:rsidR="00E30718" w:rsidRPr="003C7A85">
              <w:rPr>
                <w:sz w:val="24"/>
              </w:rPr>
              <w:t>中</w:t>
            </w:r>
            <w:r w:rsidR="00E30718" w:rsidRPr="003C7A85">
              <w:rPr>
                <w:sz w:val="24"/>
              </w:rPr>
              <w:t>Ⅲ</w:t>
            </w:r>
            <w:r w:rsidR="00E30718" w:rsidRPr="003C7A85">
              <w:rPr>
                <w:sz w:val="24"/>
              </w:rPr>
              <w:t>类标准</w:t>
            </w:r>
            <w:r w:rsidR="007B59CE" w:rsidRPr="003C7A85">
              <w:rPr>
                <w:sz w:val="24"/>
              </w:rPr>
              <w:t>，见表</w:t>
            </w:r>
            <w:r w:rsidR="007B59CE" w:rsidRPr="003C7A85">
              <w:rPr>
                <w:sz w:val="24"/>
              </w:rPr>
              <w:t>4-2</w:t>
            </w:r>
            <w:r w:rsidR="007B59CE" w:rsidRPr="003C7A85">
              <w:rPr>
                <w:sz w:val="24"/>
              </w:rPr>
              <w:t>。</w:t>
            </w:r>
          </w:p>
          <w:p w:rsidR="00E30718" w:rsidRPr="003C7A85" w:rsidRDefault="00E30718" w:rsidP="00534112">
            <w:pPr>
              <w:jc w:val="center"/>
              <w:rPr>
                <w:b/>
                <w:szCs w:val="21"/>
              </w:rPr>
            </w:pPr>
            <w:r w:rsidRPr="003C7A85">
              <w:rPr>
                <w:b/>
                <w:szCs w:val="21"/>
              </w:rPr>
              <w:t>表</w:t>
            </w:r>
            <w:r w:rsidRPr="003C7A85">
              <w:rPr>
                <w:b/>
                <w:szCs w:val="21"/>
              </w:rPr>
              <w:t>4-2</w:t>
            </w:r>
            <w:r w:rsidR="007B59CE" w:rsidRPr="003C7A85">
              <w:rPr>
                <w:b/>
                <w:szCs w:val="21"/>
              </w:rPr>
              <w:t xml:space="preserve">  </w:t>
            </w:r>
            <w:r w:rsidR="007B59CE" w:rsidRPr="003C7A85">
              <w:rPr>
                <w:b/>
                <w:szCs w:val="21"/>
              </w:rPr>
              <w:t>地表水环境质量标准</w:t>
            </w:r>
            <w:r w:rsidR="007B59CE" w:rsidRPr="003C7A85">
              <w:rPr>
                <w:b/>
                <w:szCs w:val="21"/>
              </w:rPr>
              <w:t xml:space="preserve">  </w:t>
            </w:r>
            <w:r w:rsidRPr="003C7A85">
              <w:rPr>
                <w:b/>
                <w:szCs w:val="21"/>
              </w:rPr>
              <w:t>单位：</w:t>
            </w:r>
            <w:r w:rsidRPr="003C7A85">
              <w:rPr>
                <w:b/>
                <w:szCs w:val="21"/>
              </w:rPr>
              <w:t>mg/</w:t>
            </w:r>
            <w:r w:rsidR="007B59CE" w:rsidRPr="003C7A85">
              <w:rPr>
                <w:b/>
                <w:szCs w:val="21"/>
              </w:rPr>
              <w:t>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351"/>
              <w:gridCol w:w="1350"/>
              <w:gridCol w:w="1350"/>
              <w:gridCol w:w="1346"/>
              <w:gridCol w:w="1346"/>
            </w:tblGrid>
            <w:tr w:rsidR="003645F3" w:rsidRPr="003C7A85" w:rsidTr="003645F3">
              <w:trPr>
                <w:trHeight w:val="340"/>
                <w:jc w:val="center"/>
              </w:trPr>
              <w:tc>
                <w:tcPr>
                  <w:tcW w:w="815" w:type="pct"/>
                  <w:shd w:val="clear" w:color="auto" w:fill="auto"/>
                  <w:tcMar>
                    <w:left w:w="28" w:type="dxa"/>
                    <w:right w:w="28" w:type="dxa"/>
                  </w:tcMar>
                  <w:vAlign w:val="center"/>
                </w:tcPr>
                <w:p w:rsidR="003645F3" w:rsidRPr="003C7A85" w:rsidRDefault="003645F3" w:rsidP="002E5294">
                  <w:pPr>
                    <w:autoSpaceDE w:val="0"/>
                    <w:autoSpaceDN w:val="0"/>
                    <w:adjustRightInd w:val="0"/>
                    <w:jc w:val="center"/>
                    <w:rPr>
                      <w:szCs w:val="21"/>
                      <w:lang w:val="zh-CN"/>
                    </w:rPr>
                  </w:pPr>
                  <w:r w:rsidRPr="003C7A85">
                    <w:rPr>
                      <w:szCs w:val="21"/>
                    </w:rPr>
                    <w:t>指标</w:t>
                  </w:r>
                </w:p>
              </w:tc>
              <w:tc>
                <w:tcPr>
                  <w:tcW w:w="838" w:type="pct"/>
                  <w:shd w:val="clear" w:color="auto" w:fill="auto"/>
                  <w:tcMar>
                    <w:left w:w="28" w:type="dxa"/>
                    <w:right w:w="28" w:type="dxa"/>
                  </w:tcMar>
                  <w:vAlign w:val="center"/>
                </w:tcPr>
                <w:p w:rsidR="003645F3" w:rsidRPr="003C7A85" w:rsidRDefault="003645F3" w:rsidP="002E5294">
                  <w:pPr>
                    <w:autoSpaceDE w:val="0"/>
                    <w:autoSpaceDN w:val="0"/>
                    <w:adjustRightInd w:val="0"/>
                    <w:jc w:val="center"/>
                    <w:rPr>
                      <w:szCs w:val="21"/>
                      <w:lang w:val="zh-CN"/>
                    </w:rPr>
                  </w:pPr>
                  <w:r w:rsidRPr="003C7A85">
                    <w:rPr>
                      <w:szCs w:val="21"/>
                    </w:rPr>
                    <w:t>pH</w:t>
                  </w:r>
                </w:p>
              </w:tc>
              <w:tc>
                <w:tcPr>
                  <w:tcW w:w="838" w:type="pct"/>
                  <w:shd w:val="clear" w:color="auto" w:fill="auto"/>
                  <w:tcMar>
                    <w:left w:w="28" w:type="dxa"/>
                    <w:right w:w="28" w:type="dxa"/>
                  </w:tcMar>
                  <w:vAlign w:val="center"/>
                </w:tcPr>
                <w:p w:rsidR="003645F3" w:rsidRPr="003C7A85" w:rsidRDefault="003645F3" w:rsidP="002E5294">
                  <w:pPr>
                    <w:autoSpaceDE w:val="0"/>
                    <w:autoSpaceDN w:val="0"/>
                    <w:adjustRightInd w:val="0"/>
                    <w:jc w:val="center"/>
                    <w:rPr>
                      <w:szCs w:val="21"/>
                      <w:lang w:val="zh-CN"/>
                    </w:rPr>
                  </w:pPr>
                  <w:r w:rsidRPr="003C7A85">
                    <w:rPr>
                      <w:szCs w:val="21"/>
                    </w:rPr>
                    <w:t>COD</w:t>
                  </w:r>
                </w:p>
              </w:tc>
              <w:tc>
                <w:tcPr>
                  <w:tcW w:w="838" w:type="pct"/>
                  <w:shd w:val="clear" w:color="auto" w:fill="auto"/>
                  <w:tcMar>
                    <w:left w:w="28" w:type="dxa"/>
                    <w:right w:w="28" w:type="dxa"/>
                  </w:tcMar>
                  <w:vAlign w:val="center"/>
                </w:tcPr>
                <w:p w:rsidR="003645F3" w:rsidRPr="003C7A85" w:rsidRDefault="003645F3" w:rsidP="002E5294">
                  <w:pPr>
                    <w:autoSpaceDE w:val="0"/>
                    <w:autoSpaceDN w:val="0"/>
                    <w:adjustRightInd w:val="0"/>
                    <w:jc w:val="center"/>
                    <w:rPr>
                      <w:szCs w:val="21"/>
                    </w:rPr>
                  </w:pPr>
                  <w:r w:rsidRPr="003C7A85">
                    <w:rPr>
                      <w:szCs w:val="21"/>
                    </w:rPr>
                    <w:t>BOD5</w:t>
                  </w:r>
                </w:p>
              </w:tc>
              <w:tc>
                <w:tcPr>
                  <w:tcW w:w="835" w:type="pct"/>
                  <w:shd w:val="clear" w:color="auto" w:fill="auto"/>
                  <w:tcMar>
                    <w:left w:w="28" w:type="dxa"/>
                    <w:right w:w="28" w:type="dxa"/>
                  </w:tcMar>
                  <w:vAlign w:val="center"/>
                </w:tcPr>
                <w:p w:rsidR="003645F3" w:rsidRPr="003C7A85" w:rsidRDefault="003645F3" w:rsidP="002E5294">
                  <w:pPr>
                    <w:autoSpaceDE w:val="0"/>
                    <w:autoSpaceDN w:val="0"/>
                    <w:adjustRightInd w:val="0"/>
                    <w:jc w:val="center"/>
                    <w:rPr>
                      <w:szCs w:val="21"/>
                      <w:lang w:val="zh-CN"/>
                    </w:rPr>
                  </w:pPr>
                  <w:r w:rsidRPr="003C7A85">
                    <w:rPr>
                      <w:szCs w:val="21"/>
                    </w:rPr>
                    <w:t>氨氮</w:t>
                  </w:r>
                </w:p>
              </w:tc>
              <w:tc>
                <w:tcPr>
                  <w:tcW w:w="835" w:type="pct"/>
                  <w:vAlign w:val="center"/>
                </w:tcPr>
                <w:p w:rsidR="003645F3" w:rsidRPr="003C7A85" w:rsidRDefault="003645F3" w:rsidP="003645F3">
                  <w:pPr>
                    <w:autoSpaceDE w:val="0"/>
                    <w:autoSpaceDN w:val="0"/>
                    <w:adjustRightInd w:val="0"/>
                    <w:jc w:val="center"/>
                    <w:rPr>
                      <w:szCs w:val="21"/>
                    </w:rPr>
                  </w:pPr>
                  <w:r>
                    <w:rPr>
                      <w:rFonts w:hint="eastAsia"/>
                      <w:szCs w:val="21"/>
                    </w:rPr>
                    <w:t>总磷</w:t>
                  </w:r>
                </w:p>
              </w:tc>
            </w:tr>
            <w:tr w:rsidR="003645F3" w:rsidRPr="003C7A85" w:rsidTr="003645F3">
              <w:trPr>
                <w:trHeight w:val="340"/>
                <w:jc w:val="center"/>
              </w:trPr>
              <w:tc>
                <w:tcPr>
                  <w:tcW w:w="815" w:type="pct"/>
                  <w:shd w:val="clear" w:color="auto" w:fill="auto"/>
                  <w:tcMar>
                    <w:left w:w="28" w:type="dxa"/>
                    <w:right w:w="28" w:type="dxa"/>
                  </w:tcMar>
                  <w:vAlign w:val="center"/>
                </w:tcPr>
                <w:p w:rsidR="003645F3" w:rsidRPr="003C7A85" w:rsidRDefault="003645F3" w:rsidP="002E5294">
                  <w:pPr>
                    <w:autoSpaceDE w:val="0"/>
                    <w:autoSpaceDN w:val="0"/>
                    <w:adjustRightInd w:val="0"/>
                    <w:jc w:val="center"/>
                    <w:rPr>
                      <w:szCs w:val="21"/>
                      <w:lang w:val="zh-CN"/>
                    </w:rPr>
                  </w:pPr>
                  <w:r w:rsidRPr="003C7A85">
                    <w:rPr>
                      <w:szCs w:val="21"/>
                    </w:rPr>
                    <w:t>标准值</w:t>
                  </w:r>
                </w:p>
              </w:tc>
              <w:tc>
                <w:tcPr>
                  <w:tcW w:w="838" w:type="pct"/>
                  <w:shd w:val="clear" w:color="auto" w:fill="auto"/>
                  <w:tcMar>
                    <w:left w:w="28" w:type="dxa"/>
                    <w:right w:w="28" w:type="dxa"/>
                  </w:tcMar>
                  <w:vAlign w:val="center"/>
                </w:tcPr>
                <w:p w:rsidR="003645F3" w:rsidRPr="003C7A85" w:rsidRDefault="003645F3" w:rsidP="002E5294">
                  <w:pPr>
                    <w:autoSpaceDE w:val="0"/>
                    <w:autoSpaceDN w:val="0"/>
                    <w:adjustRightInd w:val="0"/>
                    <w:jc w:val="center"/>
                    <w:rPr>
                      <w:szCs w:val="21"/>
                      <w:lang w:val="zh-CN"/>
                    </w:rPr>
                  </w:pPr>
                  <w:r w:rsidRPr="003C7A85">
                    <w:rPr>
                      <w:szCs w:val="21"/>
                    </w:rPr>
                    <w:t>6</w:t>
                  </w:r>
                  <w:r w:rsidRPr="003C7A85">
                    <w:rPr>
                      <w:szCs w:val="21"/>
                    </w:rPr>
                    <w:t>～</w:t>
                  </w:r>
                  <w:r w:rsidRPr="003C7A85">
                    <w:rPr>
                      <w:szCs w:val="21"/>
                    </w:rPr>
                    <w:t>9</w:t>
                  </w:r>
                </w:p>
              </w:tc>
              <w:tc>
                <w:tcPr>
                  <w:tcW w:w="838" w:type="pct"/>
                  <w:shd w:val="clear" w:color="auto" w:fill="auto"/>
                  <w:tcMar>
                    <w:left w:w="28" w:type="dxa"/>
                    <w:right w:w="28" w:type="dxa"/>
                  </w:tcMar>
                  <w:vAlign w:val="center"/>
                </w:tcPr>
                <w:p w:rsidR="003645F3" w:rsidRPr="003C7A85" w:rsidRDefault="003645F3" w:rsidP="002E5294">
                  <w:pPr>
                    <w:autoSpaceDE w:val="0"/>
                    <w:autoSpaceDN w:val="0"/>
                    <w:adjustRightInd w:val="0"/>
                    <w:jc w:val="center"/>
                    <w:rPr>
                      <w:szCs w:val="21"/>
                      <w:lang w:val="zh-CN"/>
                    </w:rPr>
                  </w:pPr>
                  <w:r w:rsidRPr="003C7A85">
                    <w:rPr>
                      <w:bCs/>
                      <w:szCs w:val="21"/>
                    </w:rPr>
                    <w:t>≤</w:t>
                  </w:r>
                  <w:r w:rsidRPr="003C7A85">
                    <w:rPr>
                      <w:szCs w:val="21"/>
                    </w:rPr>
                    <w:t>20</w:t>
                  </w:r>
                </w:p>
              </w:tc>
              <w:tc>
                <w:tcPr>
                  <w:tcW w:w="838" w:type="pct"/>
                  <w:shd w:val="clear" w:color="auto" w:fill="auto"/>
                  <w:tcMar>
                    <w:left w:w="28" w:type="dxa"/>
                    <w:right w:w="28" w:type="dxa"/>
                  </w:tcMar>
                  <w:vAlign w:val="center"/>
                </w:tcPr>
                <w:p w:rsidR="003645F3" w:rsidRPr="003C7A85" w:rsidRDefault="003645F3" w:rsidP="002E5294">
                  <w:pPr>
                    <w:autoSpaceDE w:val="0"/>
                    <w:autoSpaceDN w:val="0"/>
                    <w:adjustRightInd w:val="0"/>
                    <w:jc w:val="center"/>
                    <w:rPr>
                      <w:szCs w:val="21"/>
                    </w:rPr>
                  </w:pPr>
                  <w:r w:rsidRPr="003C7A85">
                    <w:rPr>
                      <w:bCs/>
                      <w:kern w:val="0"/>
                      <w:szCs w:val="21"/>
                    </w:rPr>
                    <w:t>≤</w:t>
                  </w:r>
                  <w:r w:rsidRPr="003C7A85">
                    <w:rPr>
                      <w:szCs w:val="21"/>
                    </w:rPr>
                    <w:t>4</w:t>
                  </w:r>
                </w:p>
              </w:tc>
              <w:tc>
                <w:tcPr>
                  <w:tcW w:w="835" w:type="pct"/>
                  <w:shd w:val="clear" w:color="auto" w:fill="auto"/>
                  <w:tcMar>
                    <w:left w:w="28" w:type="dxa"/>
                    <w:right w:w="28" w:type="dxa"/>
                  </w:tcMar>
                  <w:vAlign w:val="center"/>
                </w:tcPr>
                <w:p w:rsidR="003645F3" w:rsidRPr="003C7A85" w:rsidRDefault="003645F3" w:rsidP="002E5294">
                  <w:pPr>
                    <w:autoSpaceDE w:val="0"/>
                    <w:autoSpaceDN w:val="0"/>
                    <w:adjustRightInd w:val="0"/>
                    <w:jc w:val="center"/>
                    <w:rPr>
                      <w:szCs w:val="21"/>
                      <w:lang w:val="zh-CN"/>
                    </w:rPr>
                  </w:pPr>
                  <w:r w:rsidRPr="003C7A85">
                    <w:rPr>
                      <w:bCs/>
                      <w:kern w:val="0"/>
                      <w:szCs w:val="21"/>
                    </w:rPr>
                    <w:t>≤</w:t>
                  </w:r>
                  <w:r w:rsidRPr="003C7A85">
                    <w:rPr>
                      <w:szCs w:val="21"/>
                    </w:rPr>
                    <w:t>1.0</w:t>
                  </w:r>
                </w:p>
              </w:tc>
              <w:tc>
                <w:tcPr>
                  <w:tcW w:w="835" w:type="pct"/>
                  <w:vAlign w:val="center"/>
                </w:tcPr>
                <w:p w:rsidR="003645F3" w:rsidRPr="003C7A85" w:rsidRDefault="003645F3" w:rsidP="003645F3">
                  <w:pPr>
                    <w:autoSpaceDE w:val="0"/>
                    <w:autoSpaceDN w:val="0"/>
                    <w:adjustRightInd w:val="0"/>
                    <w:jc w:val="center"/>
                    <w:rPr>
                      <w:bCs/>
                      <w:kern w:val="0"/>
                      <w:szCs w:val="21"/>
                    </w:rPr>
                  </w:pPr>
                  <w:r>
                    <w:rPr>
                      <w:rFonts w:ascii="Cambria Math" w:hAnsi="Cambria Math"/>
                      <w:bCs/>
                      <w:kern w:val="0"/>
                      <w:szCs w:val="21"/>
                    </w:rPr>
                    <w:t>≤</w:t>
                  </w:r>
                  <w:r>
                    <w:rPr>
                      <w:rFonts w:hint="eastAsia"/>
                      <w:bCs/>
                      <w:kern w:val="0"/>
                      <w:szCs w:val="21"/>
                    </w:rPr>
                    <w:t>0.2</w:t>
                  </w:r>
                </w:p>
              </w:tc>
            </w:tr>
          </w:tbl>
          <w:p w:rsidR="00E30718" w:rsidRPr="003C7A85" w:rsidRDefault="00E30718" w:rsidP="00BC05D3">
            <w:pPr>
              <w:autoSpaceDE w:val="0"/>
              <w:autoSpaceDN w:val="0"/>
              <w:adjustRightInd w:val="0"/>
              <w:spacing w:line="360" w:lineRule="auto"/>
              <w:rPr>
                <w:rFonts w:ascii="黑体" w:eastAsia="黑体" w:hAnsi="黑体"/>
                <w:sz w:val="24"/>
                <w:lang w:val="zh-CN"/>
              </w:rPr>
            </w:pPr>
            <w:r w:rsidRPr="003C7A85">
              <w:rPr>
                <w:rFonts w:ascii="黑体" w:eastAsia="黑体" w:hAnsi="黑体"/>
                <w:sz w:val="24"/>
                <w:lang w:val="zh-CN"/>
              </w:rPr>
              <w:t>三、噪声环境质量</w:t>
            </w:r>
          </w:p>
          <w:p w:rsidR="00E30718" w:rsidRPr="003C7A85" w:rsidRDefault="007B59CE" w:rsidP="00BC05D3">
            <w:pPr>
              <w:spacing w:line="360" w:lineRule="auto"/>
              <w:ind w:firstLine="480"/>
              <w:rPr>
                <w:sz w:val="24"/>
              </w:rPr>
            </w:pPr>
            <w:r w:rsidRPr="003C7A85">
              <w:rPr>
                <w:sz w:val="24"/>
              </w:rPr>
              <w:t>声环境执行</w:t>
            </w:r>
            <w:r w:rsidR="00E30718" w:rsidRPr="003C7A85">
              <w:rPr>
                <w:sz w:val="24"/>
              </w:rPr>
              <w:t>《声环境质量标准》</w:t>
            </w:r>
            <w:r w:rsidR="00E30718" w:rsidRPr="003C7A85">
              <w:rPr>
                <w:sz w:val="24"/>
              </w:rPr>
              <w:t>GB3096-2008</w:t>
            </w:r>
            <w:r w:rsidR="00E30718" w:rsidRPr="003C7A85">
              <w:rPr>
                <w:sz w:val="24"/>
              </w:rPr>
              <w:t>中</w:t>
            </w:r>
            <w:r w:rsidR="0093195A">
              <w:rPr>
                <w:rFonts w:hint="eastAsia"/>
                <w:sz w:val="24"/>
              </w:rPr>
              <w:t>3</w:t>
            </w:r>
            <w:r w:rsidR="00E30718" w:rsidRPr="003C7A85">
              <w:rPr>
                <w:sz w:val="24"/>
              </w:rPr>
              <w:t>类标准，</w:t>
            </w:r>
            <w:r w:rsidRPr="003C7A85">
              <w:rPr>
                <w:sz w:val="24"/>
              </w:rPr>
              <w:t>见</w:t>
            </w:r>
            <w:r w:rsidR="00E30718" w:rsidRPr="003C7A85">
              <w:rPr>
                <w:sz w:val="24"/>
              </w:rPr>
              <w:t>表</w:t>
            </w:r>
            <w:r w:rsidR="00E30718" w:rsidRPr="003C7A85">
              <w:rPr>
                <w:sz w:val="24"/>
              </w:rPr>
              <w:t>4-3</w:t>
            </w:r>
            <w:r w:rsidR="00E30718" w:rsidRPr="003C7A85">
              <w:rPr>
                <w:sz w:val="24"/>
              </w:rPr>
              <w:t>。</w:t>
            </w:r>
          </w:p>
          <w:p w:rsidR="00E30718" w:rsidRPr="003C7A85" w:rsidRDefault="00E30718" w:rsidP="007B59CE">
            <w:pPr>
              <w:jc w:val="center"/>
              <w:rPr>
                <w:b/>
                <w:szCs w:val="21"/>
              </w:rPr>
            </w:pPr>
            <w:r w:rsidRPr="003C7A85">
              <w:rPr>
                <w:b/>
                <w:szCs w:val="21"/>
              </w:rPr>
              <w:t>表</w:t>
            </w:r>
            <w:r w:rsidRPr="003C7A85">
              <w:rPr>
                <w:b/>
                <w:szCs w:val="21"/>
              </w:rPr>
              <w:t>4-3</w:t>
            </w:r>
            <w:r w:rsidR="007B59CE" w:rsidRPr="003C7A85">
              <w:rPr>
                <w:b/>
                <w:szCs w:val="21"/>
              </w:rPr>
              <w:t xml:space="preserve">  </w:t>
            </w:r>
            <w:r w:rsidR="007B59CE" w:rsidRPr="003C7A85">
              <w:rPr>
                <w:b/>
                <w:szCs w:val="21"/>
              </w:rPr>
              <w:t>声环境质量标准</w:t>
            </w:r>
            <w:r w:rsidR="007B59CE" w:rsidRPr="003C7A85">
              <w:rPr>
                <w:b/>
                <w:szCs w:val="21"/>
              </w:rPr>
              <w:t xml:space="preserve">  </w:t>
            </w:r>
            <w:r w:rsidR="007B59CE" w:rsidRPr="003C7A85">
              <w:rPr>
                <w:b/>
                <w:szCs w:val="21"/>
              </w:rPr>
              <w:t>单位：</w:t>
            </w:r>
            <w:r w:rsidRPr="003C7A85">
              <w:rPr>
                <w:b/>
                <w:szCs w:val="21"/>
              </w:rPr>
              <w:t>dB</w:t>
            </w:r>
            <w:r w:rsidR="00A403CC" w:rsidRPr="003C7A85">
              <w:rPr>
                <w:b/>
                <w:szCs w:val="21"/>
              </w:rPr>
              <w:t>（</w:t>
            </w:r>
            <w:r w:rsidRPr="003C7A85">
              <w:rPr>
                <w:b/>
                <w:szCs w:val="21"/>
              </w:rPr>
              <w:t>A</w:t>
            </w:r>
            <w:r w:rsidR="00A403CC" w:rsidRPr="003C7A85">
              <w:rPr>
                <w:b/>
                <w:szCs w:val="2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5"/>
              <w:gridCol w:w="2826"/>
              <w:gridCol w:w="2826"/>
            </w:tblGrid>
            <w:tr w:rsidR="003C7A85" w:rsidRPr="003C7A85">
              <w:trPr>
                <w:trHeight w:val="340"/>
                <w:jc w:val="center"/>
              </w:trPr>
              <w:tc>
                <w:tcPr>
                  <w:tcW w:w="1492" w:type="pct"/>
                  <w:vAlign w:val="center"/>
                </w:tcPr>
                <w:p w:rsidR="00E30718" w:rsidRPr="003C7A85" w:rsidRDefault="00E30718" w:rsidP="002E5294">
                  <w:pPr>
                    <w:jc w:val="center"/>
                    <w:rPr>
                      <w:szCs w:val="21"/>
                    </w:rPr>
                  </w:pPr>
                  <w:r w:rsidRPr="003C7A85">
                    <w:rPr>
                      <w:szCs w:val="21"/>
                    </w:rPr>
                    <w:t>类别</w:t>
                  </w:r>
                </w:p>
              </w:tc>
              <w:tc>
                <w:tcPr>
                  <w:tcW w:w="1754" w:type="pct"/>
                  <w:vAlign w:val="center"/>
                </w:tcPr>
                <w:p w:rsidR="00E30718" w:rsidRPr="003C7A85" w:rsidRDefault="00E30718" w:rsidP="002E5294">
                  <w:pPr>
                    <w:jc w:val="center"/>
                    <w:rPr>
                      <w:szCs w:val="21"/>
                    </w:rPr>
                  </w:pPr>
                  <w:r w:rsidRPr="003C7A85">
                    <w:rPr>
                      <w:szCs w:val="21"/>
                    </w:rPr>
                    <w:t>昼间</w:t>
                  </w:r>
                </w:p>
              </w:tc>
              <w:tc>
                <w:tcPr>
                  <w:tcW w:w="1754" w:type="pct"/>
                  <w:vAlign w:val="center"/>
                </w:tcPr>
                <w:p w:rsidR="00E30718" w:rsidRPr="003C7A85" w:rsidRDefault="00E30718" w:rsidP="002E5294">
                  <w:pPr>
                    <w:jc w:val="center"/>
                    <w:rPr>
                      <w:szCs w:val="21"/>
                    </w:rPr>
                  </w:pPr>
                  <w:r w:rsidRPr="003C7A85">
                    <w:rPr>
                      <w:szCs w:val="21"/>
                    </w:rPr>
                    <w:t>夜间</w:t>
                  </w:r>
                </w:p>
              </w:tc>
            </w:tr>
            <w:tr w:rsidR="003C7A85" w:rsidRPr="003C7A85">
              <w:trPr>
                <w:trHeight w:val="340"/>
                <w:jc w:val="center"/>
              </w:trPr>
              <w:tc>
                <w:tcPr>
                  <w:tcW w:w="1492" w:type="pct"/>
                  <w:vAlign w:val="center"/>
                </w:tcPr>
                <w:p w:rsidR="00E30718" w:rsidRPr="003C7A85" w:rsidRDefault="00E30718" w:rsidP="002E5294">
                  <w:pPr>
                    <w:jc w:val="center"/>
                    <w:rPr>
                      <w:szCs w:val="21"/>
                    </w:rPr>
                  </w:pPr>
                  <w:r w:rsidRPr="003C7A85">
                    <w:rPr>
                      <w:szCs w:val="21"/>
                    </w:rPr>
                    <w:t>3</w:t>
                  </w:r>
                </w:p>
              </w:tc>
              <w:tc>
                <w:tcPr>
                  <w:tcW w:w="1754" w:type="pct"/>
                  <w:vAlign w:val="center"/>
                </w:tcPr>
                <w:p w:rsidR="00E30718" w:rsidRPr="003C7A85" w:rsidRDefault="003645F3" w:rsidP="002E5294">
                  <w:pPr>
                    <w:jc w:val="center"/>
                    <w:rPr>
                      <w:szCs w:val="21"/>
                    </w:rPr>
                  </w:pPr>
                  <w:r>
                    <w:rPr>
                      <w:szCs w:val="21"/>
                    </w:rPr>
                    <w:t>6</w:t>
                  </w:r>
                  <w:r w:rsidR="0093195A">
                    <w:rPr>
                      <w:rFonts w:hint="eastAsia"/>
                      <w:szCs w:val="21"/>
                    </w:rPr>
                    <w:t>5</w:t>
                  </w:r>
                </w:p>
              </w:tc>
              <w:tc>
                <w:tcPr>
                  <w:tcW w:w="1754" w:type="pct"/>
                  <w:vAlign w:val="center"/>
                </w:tcPr>
                <w:p w:rsidR="00E30718" w:rsidRPr="003C7A85" w:rsidRDefault="003645F3" w:rsidP="002E5294">
                  <w:pPr>
                    <w:jc w:val="center"/>
                    <w:rPr>
                      <w:szCs w:val="21"/>
                    </w:rPr>
                  </w:pPr>
                  <w:r>
                    <w:rPr>
                      <w:szCs w:val="21"/>
                    </w:rPr>
                    <w:t>5</w:t>
                  </w:r>
                  <w:r w:rsidR="0093195A">
                    <w:rPr>
                      <w:rFonts w:hint="eastAsia"/>
                      <w:szCs w:val="21"/>
                    </w:rPr>
                    <w:t>5</w:t>
                  </w:r>
                </w:p>
              </w:tc>
            </w:tr>
          </w:tbl>
          <w:p w:rsidR="00E30718" w:rsidRPr="003C7A85" w:rsidRDefault="00E30718" w:rsidP="00BC05D3">
            <w:pPr>
              <w:spacing w:line="360" w:lineRule="auto"/>
              <w:rPr>
                <w:sz w:val="24"/>
              </w:rPr>
            </w:pPr>
          </w:p>
        </w:tc>
      </w:tr>
      <w:tr w:rsidR="003C7A85" w:rsidRPr="003C7A85" w:rsidTr="00637324">
        <w:trPr>
          <w:trHeight w:val="4194"/>
          <w:jc w:val="center"/>
        </w:trPr>
        <w:tc>
          <w:tcPr>
            <w:tcW w:w="400" w:type="pct"/>
            <w:vAlign w:val="center"/>
          </w:tcPr>
          <w:p w:rsidR="00E30718" w:rsidRPr="003C7A85" w:rsidRDefault="00E30718" w:rsidP="007B59CE">
            <w:pPr>
              <w:spacing w:line="360" w:lineRule="auto"/>
              <w:jc w:val="center"/>
              <w:rPr>
                <w:rFonts w:ascii="黑体" w:eastAsia="黑体" w:hAnsi="黑体"/>
                <w:sz w:val="24"/>
              </w:rPr>
            </w:pPr>
            <w:proofErr w:type="gramStart"/>
            <w:r w:rsidRPr="003C7A85">
              <w:rPr>
                <w:rFonts w:ascii="黑体" w:eastAsia="黑体" w:hAnsi="黑体"/>
                <w:sz w:val="24"/>
              </w:rPr>
              <w:t>污</w:t>
            </w:r>
            <w:proofErr w:type="gramEnd"/>
          </w:p>
          <w:p w:rsidR="00E30718" w:rsidRPr="003C7A85" w:rsidRDefault="00E30718" w:rsidP="007B59CE">
            <w:pPr>
              <w:spacing w:line="360" w:lineRule="auto"/>
              <w:jc w:val="center"/>
              <w:rPr>
                <w:rFonts w:ascii="黑体" w:eastAsia="黑体" w:hAnsi="黑体"/>
                <w:sz w:val="24"/>
              </w:rPr>
            </w:pPr>
            <w:r w:rsidRPr="003C7A85">
              <w:rPr>
                <w:rFonts w:ascii="黑体" w:eastAsia="黑体" w:hAnsi="黑体"/>
                <w:sz w:val="24"/>
              </w:rPr>
              <w:t>染</w:t>
            </w:r>
          </w:p>
          <w:p w:rsidR="00E30718" w:rsidRPr="003C7A85" w:rsidRDefault="00E30718" w:rsidP="007B59CE">
            <w:pPr>
              <w:spacing w:line="360" w:lineRule="auto"/>
              <w:jc w:val="center"/>
              <w:rPr>
                <w:rFonts w:ascii="黑体" w:eastAsia="黑体" w:hAnsi="黑体"/>
                <w:sz w:val="24"/>
              </w:rPr>
            </w:pPr>
            <w:r w:rsidRPr="003C7A85">
              <w:rPr>
                <w:rFonts w:ascii="黑体" w:eastAsia="黑体" w:hAnsi="黑体"/>
                <w:sz w:val="24"/>
              </w:rPr>
              <w:t>物</w:t>
            </w:r>
          </w:p>
          <w:p w:rsidR="00E30718" w:rsidRPr="003C7A85" w:rsidRDefault="00E30718" w:rsidP="007B59CE">
            <w:pPr>
              <w:spacing w:line="360" w:lineRule="auto"/>
              <w:jc w:val="center"/>
              <w:rPr>
                <w:rFonts w:ascii="黑体" w:eastAsia="黑体" w:hAnsi="黑体"/>
                <w:sz w:val="24"/>
              </w:rPr>
            </w:pPr>
            <w:r w:rsidRPr="003C7A85">
              <w:rPr>
                <w:rFonts w:ascii="黑体" w:eastAsia="黑体" w:hAnsi="黑体"/>
                <w:sz w:val="24"/>
              </w:rPr>
              <w:t>排</w:t>
            </w:r>
          </w:p>
          <w:p w:rsidR="00E30718" w:rsidRPr="003C7A85" w:rsidRDefault="00E30718" w:rsidP="007B59CE">
            <w:pPr>
              <w:spacing w:line="360" w:lineRule="auto"/>
              <w:jc w:val="center"/>
              <w:rPr>
                <w:rFonts w:ascii="黑体" w:eastAsia="黑体" w:hAnsi="黑体"/>
                <w:sz w:val="24"/>
              </w:rPr>
            </w:pPr>
            <w:r w:rsidRPr="003C7A85">
              <w:rPr>
                <w:rFonts w:ascii="黑体" w:eastAsia="黑体" w:hAnsi="黑体"/>
                <w:sz w:val="24"/>
              </w:rPr>
              <w:t>放</w:t>
            </w:r>
          </w:p>
          <w:p w:rsidR="00E30718" w:rsidRPr="003C7A85" w:rsidRDefault="00E30718" w:rsidP="007B59CE">
            <w:pPr>
              <w:spacing w:line="360" w:lineRule="auto"/>
              <w:jc w:val="center"/>
              <w:rPr>
                <w:rFonts w:ascii="黑体" w:eastAsia="黑体" w:hAnsi="黑体"/>
                <w:sz w:val="24"/>
              </w:rPr>
            </w:pPr>
            <w:r w:rsidRPr="003C7A85">
              <w:rPr>
                <w:rFonts w:ascii="黑体" w:eastAsia="黑体" w:hAnsi="黑体"/>
                <w:sz w:val="24"/>
              </w:rPr>
              <w:t>标</w:t>
            </w:r>
          </w:p>
          <w:p w:rsidR="00E30718" w:rsidRPr="003C7A85" w:rsidRDefault="00E30718" w:rsidP="007B59CE">
            <w:pPr>
              <w:spacing w:line="360" w:lineRule="auto"/>
              <w:jc w:val="center"/>
              <w:rPr>
                <w:sz w:val="28"/>
                <w:szCs w:val="28"/>
              </w:rPr>
            </w:pPr>
            <w:r w:rsidRPr="003C7A85">
              <w:rPr>
                <w:rFonts w:ascii="黑体" w:eastAsia="黑体" w:hAnsi="黑体"/>
                <w:sz w:val="24"/>
              </w:rPr>
              <w:t>准</w:t>
            </w:r>
          </w:p>
        </w:tc>
        <w:tc>
          <w:tcPr>
            <w:tcW w:w="4600" w:type="pct"/>
          </w:tcPr>
          <w:p w:rsidR="009C7CB3" w:rsidRPr="003C7A85" w:rsidRDefault="009C7CB3" w:rsidP="009C7CB3">
            <w:pPr>
              <w:autoSpaceDE w:val="0"/>
              <w:autoSpaceDN w:val="0"/>
              <w:adjustRightInd w:val="0"/>
              <w:spacing w:line="360" w:lineRule="auto"/>
              <w:rPr>
                <w:rFonts w:ascii="黑体" w:eastAsia="黑体" w:hAnsi="黑体"/>
                <w:sz w:val="24"/>
                <w:lang w:val="zh-CN"/>
              </w:rPr>
            </w:pPr>
            <w:r w:rsidRPr="003C7A85">
              <w:rPr>
                <w:rFonts w:ascii="黑体" w:eastAsia="黑体" w:hAnsi="黑体"/>
                <w:sz w:val="24"/>
                <w:lang w:val="zh-CN"/>
              </w:rPr>
              <w:t>一、废气</w:t>
            </w:r>
          </w:p>
          <w:p w:rsidR="009C7CB3" w:rsidRPr="003C7A85" w:rsidRDefault="003645F3" w:rsidP="003645F3">
            <w:pPr>
              <w:widowControl/>
              <w:spacing w:line="360" w:lineRule="auto"/>
              <w:ind w:firstLineChars="200" w:firstLine="480"/>
              <w:rPr>
                <w:b/>
                <w:bCs/>
                <w:sz w:val="24"/>
              </w:rPr>
            </w:pPr>
            <w:r w:rsidRPr="003645F3">
              <w:rPr>
                <w:sz w:val="24"/>
              </w:rPr>
              <w:t>氮氧化物</w:t>
            </w:r>
            <w:r w:rsidR="009C7CB3" w:rsidRPr="003C7A85">
              <w:rPr>
                <w:sz w:val="24"/>
              </w:rPr>
              <w:t>执行《大气污染物综合排放标准》</w:t>
            </w:r>
            <w:r w:rsidR="008621EB" w:rsidRPr="003C7A85">
              <w:rPr>
                <w:rFonts w:hint="eastAsia"/>
                <w:sz w:val="24"/>
              </w:rPr>
              <w:t>（</w:t>
            </w:r>
            <w:r w:rsidR="009C7CB3" w:rsidRPr="003C7A85">
              <w:rPr>
                <w:sz w:val="24"/>
              </w:rPr>
              <w:t>GB16297-1996</w:t>
            </w:r>
            <w:r w:rsidR="008621EB" w:rsidRPr="003C7A85">
              <w:rPr>
                <w:rFonts w:hint="eastAsia"/>
                <w:sz w:val="24"/>
              </w:rPr>
              <w:t>）表</w:t>
            </w:r>
            <w:r w:rsidR="00375D5B" w:rsidRPr="003C7A85">
              <w:rPr>
                <w:rFonts w:hint="eastAsia"/>
                <w:sz w:val="24"/>
              </w:rPr>
              <w:t>2</w:t>
            </w:r>
            <w:r w:rsidR="00375D5B" w:rsidRPr="003C7A85">
              <w:rPr>
                <w:rFonts w:hint="eastAsia"/>
                <w:sz w:val="24"/>
              </w:rPr>
              <w:t>二级标准</w:t>
            </w:r>
            <w:r>
              <w:rPr>
                <w:rFonts w:hint="eastAsia"/>
                <w:sz w:val="24"/>
              </w:rPr>
              <w:t>；</w:t>
            </w:r>
            <w:r w:rsidRPr="003645F3">
              <w:rPr>
                <w:sz w:val="24"/>
              </w:rPr>
              <w:t>颗粒物</w:t>
            </w:r>
            <w:r w:rsidR="0093195A">
              <w:rPr>
                <w:rFonts w:hint="eastAsia"/>
                <w:sz w:val="24"/>
              </w:rPr>
              <w:t>和二氧化硫</w:t>
            </w:r>
            <w:r w:rsidRPr="003645F3">
              <w:rPr>
                <w:sz w:val="24"/>
              </w:rPr>
              <w:t>执行《</w:t>
            </w:r>
            <w:r w:rsidR="0093195A">
              <w:rPr>
                <w:rFonts w:hint="eastAsia"/>
                <w:sz w:val="24"/>
              </w:rPr>
              <w:t>乐山市打赢蓝天保卫战实施方案</w:t>
            </w:r>
            <w:r w:rsidRPr="003645F3">
              <w:rPr>
                <w:sz w:val="24"/>
              </w:rPr>
              <w:t>》</w:t>
            </w:r>
            <w:r w:rsidR="0093195A">
              <w:rPr>
                <w:rFonts w:hint="eastAsia"/>
                <w:sz w:val="24"/>
              </w:rPr>
              <w:t>中铁合金行业的相关要求</w:t>
            </w:r>
            <w:r w:rsidR="009C7CB3" w:rsidRPr="003C7A85">
              <w:rPr>
                <w:sz w:val="24"/>
              </w:rPr>
              <w:t>，见表</w:t>
            </w:r>
            <w:r w:rsidR="009C7CB3" w:rsidRPr="003C7A85">
              <w:rPr>
                <w:sz w:val="24"/>
              </w:rPr>
              <w:t>4-</w:t>
            </w:r>
            <w:r w:rsidR="002E5294" w:rsidRPr="003C7A85">
              <w:rPr>
                <w:rFonts w:hint="eastAsia"/>
                <w:sz w:val="24"/>
              </w:rPr>
              <w:t>4</w:t>
            </w:r>
            <w:r w:rsidR="009C7CB3" w:rsidRPr="003C7A85">
              <w:rPr>
                <w:sz w:val="24"/>
              </w:rPr>
              <w:t>。</w:t>
            </w:r>
          </w:p>
          <w:p w:rsidR="009C7CB3" w:rsidRPr="003C7A85" w:rsidRDefault="009C7CB3" w:rsidP="00EB5971">
            <w:pPr>
              <w:jc w:val="center"/>
              <w:rPr>
                <w:b/>
                <w:szCs w:val="21"/>
                <w:vertAlign w:val="superscript"/>
              </w:rPr>
            </w:pPr>
            <w:r w:rsidRPr="003C7A85">
              <w:rPr>
                <w:b/>
                <w:szCs w:val="21"/>
              </w:rPr>
              <w:t>表</w:t>
            </w:r>
            <w:r w:rsidRPr="003C7A85">
              <w:rPr>
                <w:b/>
                <w:szCs w:val="21"/>
              </w:rPr>
              <w:t>4-</w:t>
            </w:r>
            <w:r w:rsidR="002E5294" w:rsidRPr="003C7A85">
              <w:rPr>
                <w:rFonts w:hint="eastAsia"/>
                <w:b/>
                <w:szCs w:val="21"/>
              </w:rPr>
              <w:t>4</w:t>
            </w:r>
            <w:r w:rsidR="007B59CE" w:rsidRPr="003C7A85">
              <w:rPr>
                <w:b/>
                <w:szCs w:val="21"/>
              </w:rPr>
              <w:t xml:space="preserve">  </w:t>
            </w:r>
            <w:r w:rsidRPr="003C7A85">
              <w:rPr>
                <w:b/>
                <w:szCs w:val="21"/>
              </w:rPr>
              <w:t>大气污染物排放标准</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745"/>
              <w:gridCol w:w="926"/>
              <w:gridCol w:w="1451"/>
              <w:gridCol w:w="1171"/>
              <w:gridCol w:w="939"/>
              <w:gridCol w:w="2819"/>
            </w:tblGrid>
            <w:tr w:rsidR="00887F1C" w:rsidRPr="003C7A85" w:rsidTr="00310805">
              <w:trPr>
                <w:cantSplit/>
                <w:trHeight w:val="340"/>
                <w:jc w:val="center"/>
              </w:trPr>
              <w:tc>
                <w:tcPr>
                  <w:tcW w:w="463" w:type="pct"/>
                  <w:vMerge w:val="restart"/>
                  <w:vAlign w:val="center"/>
                </w:tcPr>
                <w:p w:rsidR="00887F1C" w:rsidRPr="003C7A85" w:rsidRDefault="00887F1C" w:rsidP="003645F3">
                  <w:pPr>
                    <w:widowControl/>
                    <w:jc w:val="center"/>
                    <w:rPr>
                      <w:b/>
                      <w:bCs/>
                      <w:kern w:val="0"/>
                      <w:szCs w:val="21"/>
                    </w:rPr>
                  </w:pPr>
                  <w:r w:rsidRPr="003C7A85">
                    <w:rPr>
                      <w:b/>
                      <w:bCs/>
                      <w:kern w:val="0"/>
                      <w:szCs w:val="21"/>
                    </w:rPr>
                    <w:t>序号</w:t>
                  </w:r>
                </w:p>
              </w:tc>
              <w:tc>
                <w:tcPr>
                  <w:tcW w:w="575" w:type="pct"/>
                  <w:vMerge w:val="restart"/>
                  <w:vAlign w:val="center"/>
                </w:tcPr>
                <w:p w:rsidR="00887F1C" w:rsidRPr="003C7A85" w:rsidRDefault="00887F1C" w:rsidP="003645F3">
                  <w:pPr>
                    <w:widowControl/>
                    <w:jc w:val="center"/>
                    <w:rPr>
                      <w:b/>
                      <w:bCs/>
                      <w:kern w:val="0"/>
                      <w:szCs w:val="21"/>
                    </w:rPr>
                  </w:pPr>
                  <w:r w:rsidRPr="003C7A85">
                    <w:rPr>
                      <w:b/>
                      <w:bCs/>
                      <w:kern w:val="0"/>
                      <w:szCs w:val="21"/>
                    </w:rPr>
                    <w:t>污染物</w:t>
                  </w:r>
                </w:p>
              </w:tc>
              <w:tc>
                <w:tcPr>
                  <w:tcW w:w="901" w:type="pct"/>
                  <w:vMerge w:val="restart"/>
                  <w:vAlign w:val="center"/>
                </w:tcPr>
                <w:p w:rsidR="00887F1C" w:rsidRPr="003C7A85" w:rsidRDefault="00887F1C" w:rsidP="003645F3">
                  <w:pPr>
                    <w:widowControl/>
                    <w:jc w:val="center"/>
                    <w:rPr>
                      <w:b/>
                      <w:bCs/>
                      <w:kern w:val="0"/>
                      <w:szCs w:val="21"/>
                    </w:rPr>
                  </w:pPr>
                  <w:r w:rsidRPr="003C7A85">
                    <w:rPr>
                      <w:b/>
                      <w:bCs/>
                      <w:kern w:val="0"/>
                      <w:szCs w:val="21"/>
                    </w:rPr>
                    <w:t>最高允许排放浓度</w:t>
                  </w:r>
                  <w:r w:rsidRPr="003C7A85">
                    <w:rPr>
                      <w:rFonts w:hint="eastAsia"/>
                      <w:b/>
                      <w:bCs/>
                      <w:kern w:val="0"/>
                      <w:szCs w:val="21"/>
                    </w:rPr>
                    <w:t>（</w:t>
                  </w:r>
                  <w:r w:rsidRPr="003C7A85">
                    <w:rPr>
                      <w:b/>
                      <w:bCs/>
                      <w:kern w:val="0"/>
                      <w:szCs w:val="21"/>
                    </w:rPr>
                    <w:t>mg/m</w:t>
                  </w:r>
                  <w:r w:rsidRPr="003C7A85">
                    <w:rPr>
                      <w:b/>
                      <w:bCs/>
                      <w:kern w:val="0"/>
                      <w:szCs w:val="21"/>
                      <w:vertAlign w:val="superscript"/>
                    </w:rPr>
                    <w:t>3</w:t>
                  </w:r>
                  <w:r w:rsidRPr="003C7A85">
                    <w:rPr>
                      <w:rFonts w:hint="eastAsia"/>
                      <w:b/>
                      <w:bCs/>
                      <w:kern w:val="0"/>
                      <w:szCs w:val="21"/>
                    </w:rPr>
                    <w:t>）</w:t>
                  </w:r>
                </w:p>
              </w:tc>
              <w:tc>
                <w:tcPr>
                  <w:tcW w:w="1310" w:type="pct"/>
                  <w:gridSpan w:val="2"/>
                  <w:vAlign w:val="center"/>
                </w:tcPr>
                <w:p w:rsidR="00887F1C" w:rsidRPr="003C7A85" w:rsidRDefault="00887F1C" w:rsidP="003645F3">
                  <w:pPr>
                    <w:widowControl/>
                    <w:jc w:val="center"/>
                    <w:rPr>
                      <w:b/>
                      <w:bCs/>
                      <w:kern w:val="0"/>
                      <w:szCs w:val="21"/>
                    </w:rPr>
                  </w:pPr>
                  <w:r w:rsidRPr="003C7A85">
                    <w:rPr>
                      <w:b/>
                      <w:bCs/>
                      <w:kern w:val="0"/>
                      <w:szCs w:val="21"/>
                    </w:rPr>
                    <w:t>最高允许排放速</w:t>
                  </w:r>
                  <w:r w:rsidRPr="003C7A85">
                    <w:rPr>
                      <w:b/>
                      <w:bCs/>
                      <w:kern w:val="0"/>
                      <w:szCs w:val="21"/>
                    </w:rPr>
                    <w:cr/>
                  </w:r>
                  <w:r w:rsidRPr="003C7A85">
                    <w:rPr>
                      <w:rFonts w:hint="eastAsia"/>
                      <w:b/>
                      <w:bCs/>
                      <w:kern w:val="0"/>
                      <w:szCs w:val="21"/>
                    </w:rPr>
                    <w:t>（</w:t>
                  </w:r>
                  <w:r w:rsidRPr="003C7A85">
                    <w:rPr>
                      <w:b/>
                      <w:bCs/>
                      <w:kern w:val="0"/>
                      <w:szCs w:val="21"/>
                    </w:rPr>
                    <w:t>kg/h</w:t>
                  </w:r>
                  <w:r w:rsidRPr="003C7A85">
                    <w:rPr>
                      <w:rFonts w:hint="eastAsia"/>
                      <w:b/>
                      <w:bCs/>
                      <w:kern w:val="0"/>
                      <w:szCs w:val="21"/>
                    </w:rPr>
                    <w:t>）</w:t>
                  </w:r>
                </w:p>
              </w:tc>
              <w:tc>
                <w:tcPr>
                  <w:tcW w:w="1751" w:type="pct"/>
                  <w:vMerge w:val="restart"/>
                  <w:vAlign w:val="center"/>
                </w:tcPr>
                <w:p w:rsidR="00887F1C" w:rsidRPr="003C7A85" w:rsidRDefault="00887F1C" w:rsidP="003645F3">
                  <w:pPr>
                    <w:widowControl/>
                    <w:jc w:val="center"/>
                    <w:rPr>
                      <w:b/>
                      <w:bCs/>
                      <w:kern w:val="0"/>
                      <w:szCs w:val="21"/>
                    </w:rPr>
                  </w:pPr>
                  <w:r w:rsidRPr="003C7A85">
                    <w:rPr>
                      <w:rFonts w:hint="eastAsia"/>
                      <w:b/>
                      <w:bCs/>
                      <w:kern w:val="0"/>
                      <w:szCs w:val="21"/>
                    </w:rPr>
                    <w:t>执行标准</w:t>
                  </w:r>
                </w:p>
              </w:tc>
            </w:tr>
            <w:tr w:rsidR="00887F1C" w:rsidRPr="003C7A85" w:rsidTr="00310805">
              <w:trPr>
                <w:cantSplit/>
                <w:trHeight w:val="340"/>
                <w:jc w:val="center"/>
              </w:trPr>
              <w:tc>
                <w:tcPr>
                  <w:tcW w:w="463" w:type="pct"/>
                  <w:vMerge/>
                  <w:vAlign w:val="center"/>
                </w:tcPr>
                <w:p w:rsidR="00887F1C" w:rsidRPr="003C7A85" w:rsidRDefault="00887F1C" w:rsidP="003645F3">
                  <w:pPr>
                    <w:widowControl/>
                    <w:jc w:val="center"/>
                    <w:rPr>
                      <w:b/>
                      <w:bCs/>
                      <w:kern w:val="0"/>
                      <w:szCs w:val="21"/>
                    </w:rPr>
                  </w:pPr>
                </w:p>
              </w:tc>
              <w:tc>
                <w:tcPr>
                  <w:tcW w:w="575" w:type="pct"/>
                  <w:vMerge/>
                  <w:vAlign w:val="center"/>
                </w:tcPr>
                <w:p w:rsidR="00887F1C" w:rsidRPr="003C7A85" w:rsidRDefault="00887F1C" w:rsidP="003645F3">
                  <w:pPr>
                    <w:widowControl/>
                    <w:jc w:val="center"/>
                    <w:rPr>
                      <w:b/>
                      <w:bCs/>
                      <w:kern w:val="0"/>
                      <w:szCs w:val="21"/>
                    </w:rPr>
                  </w:pPr>
                </w:p>
              </w:tc>
              <w:tc>
                <w:tcPr>
                  <w:tcW w:w="901" w:type="pct"/>
                  <w:vMerge/>
                  <w:vAlign w:val="center"/>
                </w:tcPr>
                <w:p w:rsidR="00887F1C" w:rsidRPr="003C7A85" w:rsidRDefault="00887F1C" w:rsidP="003645F3">
                  <w:pPr>
                    <w:widowControl/>
                    <w:jc w:val="center"/>
                    <w:rPr>
                      <w:b/>
                      <w:bCs/>
                      <w:kern w:val="0"/>
                      <w:szCs w:val="21"/>
                    </w:rPr>
                  </w:pPr>
                </w:p>
              </w:tc>
              <w:tc>
                <w:tcPr>
                  <w:tcW w:w="727" w:type="pct"/>
                  <w:vAlign w:val="center"/>
                </w:tcPr>
                <w:p w:rsidR="00887F1C" w:rsidRPr="003C7A85" w:rsidRDefault="00887F1C" w:rsidP="003645F3">
                  <w:pPr>
                    <w:widowControl/>
                    <w:jc w:val="center"/>
                    <w:rPr>
                      <w:b/>
                      <w:bCs/>
                      <w:kern w:val="0"/>
                      <w:szCs w:val="21"/>
                    </w:rPr>
                  </w:pPr>
                  <w:r w:rsidRPr="003C7A85">
                    <w:rPr>
                      <w:b/>
                      <w:bCs/>
                      <w:kern w:val="0"/>
                      <w:szCs w:val="21"/>
                    </w:rPr>
                    <w:t>排气筒</w:t>
                  </w:r>
                  <w:r w:rsidRPr="003C7A85">
                    <w:rPr>
                      <w:rFonts w:hint="eastAsia"/>
                      <w:b/>
                      <w:bCs/>
                      <w:kern w:val="0"/>
                      <w:szCs w:val="21"/>
                    </w:rPr>
                    <w:t>（</w:t>
                  </w:r>
                  <w:r w:rsidRPr="003C7A85">
                    <w:rPr>
                      <w:b/>
                      <w:bCs/>
                      <w:kern w:val="0"/>
                      <w:szCs w:val="21"/>
                    </w:rPr>
                    <w:t>m</w:t>
                  </w:r>
                  <w:r w:rsidRPr="003C7A85">
                    <w:rPr>
                      <w:rFonts w:hint="eastAsia"/>
                      <w:b/>
                      <w:bCs/>
                      <w:kern w:val="0"/>
                      <w:szCs w:val="21"/>
                    </w:rPr>
                    <w:t>）</w:t>
                  </w:r>
                </w:p>
              </w:tc>
              <w:tc>
                <w:tcPr>
                  <w:tcW w:w="583" w:type="pct"/>
                  <w:vAlign w:val="center"/>
                </w:tcPr>
                <w:p w:rsidR="00887F1C" w:rsidRPr="003C7A85" w:rsidRDefault="00887F1C" w:rsidP="003645F3">
                  <w:pPr>
                    <w:widowControl/>
                    <w:jc w:val="center"/>
                    <w:rPr>
                      <w:b/>
                      <w:bCs/>
                      <w:kern w:val="0"/>
                      <w:szCs w:val="21"/>
                    </w:rPr>
                  </w:pPr>
                  <w:r w:rsidRPr="003C7A85">
                    <w:rPr>
                      <w:b/>
                      <w:bCs/>
                      <w:kern w:val="0"/>
                      <w:szCs w:val="21"/>
                    </w:rPr>
                    <w:t>二级</w:t>
                  </w:r>
                </w:p>
              </w:tc>
              <w:tc>
                <w:tcPr>
                  <w:tcW w:w="1751" w:type="pct"/>
                  <w:vMerge/>
                  <w:vAlign w:val="center"/>
                </w:tcPr>
                <w:p w:rsidR="00887F1C" w:rsidRPr="003C7A85" w:rsidRDefault="00887F1C" w:rsidP="003645F3">
                  <w:pPr>
                    <w:widowControl/>
                    <w:jc w:val="center"/>
                    <w:rPr>
                      <w:bCs/>
                      <w:kern w:val="0"/>
                      <w:szCs w:val="21"/>
                    </w:rPr>
                  </w:pPr>
                </w:p>
              </w:tc>
            </w:tr>
            <w:tr w:rsidR="0093195A" w:rsidRPr="003C7A85" w:rsidTr="00310805">
              <w:trPr>
                <w:cantSplit/>
                <w:trHeight w:val="340"/>
                <w:jc w:val="center"/>
              </w:trPr>
              <w:tc>
                <w:tcPr>
                  <w:tcW w:w="463" w:type="pct"/>
                  <w:vAlign w:val="center"/>
                </w:tcPr>
                <w:p w:rsidR="0093195A" w:rsidRPr="003C7A85" w:rsidRDefault="0093195A" w:rsidP="003645F3">
                  <w:pPr>
                    <w:widowControl/>
                    <w:jc w:val="center"/>
                    <w:rPr>
                      <w:bCs/>
                      <w:kern w:val="0"/>
                      <w:szCs w:val="21"/>
                    </w:rPr>
                  </w:pPr>
                  <w:r w:rsidRPr="003C7A85">
                    <w:rPr>
                      <w:rFonts w:hint="eastAsia"/>
                      <w:bCs/>
                      <w:kern w:val="0"/>
                      <w:szCs w:val="21"/>
                    </w:rPr>
                    <w:t>1</w:t>
                  </w:r>
                </w:p>
              </w:tc>
              <w:tc>
                <w:tcPr>
                  <w:tcW w:w="575" w:type="pct"/>
                  <w:vAlign w:val="center"/>
                </w:tcPr>
                <w:p w:rsidR="0093195A" w:rsidRPr="003C7A85" w:rsidRDefault="0093195A" w:rsidP="003645F3">
                  <w:pPr>
                    <w:widowControl/>
                    <w:jc w:val="center"/>
                    <w:rPr>
                      <w:bCs/>
                      <w:kern w:val="0"/>
                      <w:szCs w:val="21"/>
                    </w:rPr>
                  </w:pPr>
                  <w:r>
                    <w:rPr>
                      <w:rFonts w:hint="eastAsia"/>
                      <w:bCs/>
                      <w:kern w:val="0"/>
                      <w:szCs w:val="21"/>
                    </w:rPr>
                    <w:t>颗粒物</w:t>
                  </w:r>
                </w:p>
              </w:tc>
              <w:tc>
                <w:tcPr>
                  <w:tcW w:w="901" w:type="pct"/>
                  <w:vAlign w:val="center"/>
                </w:tcPr>
                <w:p w:rsidR="0093195A" w:rsidRPr="003C7A85" w:rsidRDefault="0093195A" w:rsidP="003645F3">
                  <w:pPr>
                    <w:widowControl/>
                    <w:jc w:val="center"/>
                    <w:rPr>
                      <w:bCs/>
                      <w:kern w:val="0"/>
                      <w:szCs w:val="21"/>
                    </w:rPr>
                  </w:pPr>
                  <w:r>
                    <w:rPr>
                      <w:rFonts w:hint="eastAsia"/>
                      <w:bCs/>
                      <w:kern w:val="0"/>
                      <w:szCs w:val="21"/>
                    </w:rPr>
                    <w:t>10</w:t>
                  </w:r>
                </w:p>
              </w:tc>
              <w:tc>
                <w:tcPr>
                  <w:tcW w:w="727" w:type="pct"/>
                  <w:vAlign w:val="center"/>
                </w:tcPr>
                <w:p w:rsidR="0093195A" w:rsidRPr="003C7A85" w:rsidRDefault="0093195A" w:rsidP="003645F3">
                  <w:pPr>
                    <w:widowControl/>
                    <w:jc w:val="center"/>
                    <w:rPr>
                      <w:bCs/>
                      <w:kern w:val="0"/>
                      <w:szCs w:val="21"/>
                    </w:rPr>
                  </w:pPr>
                  <w:r>
                    <w:rPr>
                      <w:rFonts w:hint="eastAsia"/>
                      <w:bCs/>
                      <w:kern w:val="0"/>
                      <w:szCs w:val="21"/>
                    </w:rPr>
                    <w:t>/</w:t>
                  </w:r>
                </w:p>
              </w:tc>
              <w:tc>
                <w:tcPr>
                  <w:tcW w:w="583" w:type="pct"/>
                  <w:vAlign w:val="center"/>
                </w:tcPr>
                <w:p w:rsidR="0093195A" w:rsidRPr="003C7A85" w:rsidRDefault="0093195A" w:rsidP="003645F3">
                  <w:pPr>
                    <w:widowControl/>
                    <w:jc w:val="center"/>
                    <w:rPr>
                      <w:bCs/>
                      <w:kern w:val="0"/>
                      <w:szCs w:val="21"/>
                    </w:rPr>
                  </w:pPr>
                  <w:r>
                    <w:rPr>
                      <w:rFonts w:hint="eastAsia"/>
                      <w:bCs/>
                      <w:kern w:val="0"/>
                      <w:szCs w:val="21"/>
                    </w:rPr>
                    <w:t>/</w:t>
                  </w:r>
                </w:p>
              </w:tc>
              <w:tc>
                <w:tcPr>
                  <w:tcW w:w="1751" w:type="pct"/>
                  <w:vMerge w:val="restart"/>
                  <w:vAlign w:val="center"/>
                </w:tcPr>
                <w:p w:rsidR="0093195A" w:rsidRPr="003C7A85" w:rsidRDefault="0093195A" w:rsidP="00887F1C">
                  <w:pPr>
                    <w:widowControl/>
                    <w:jc w:val="center"/>
                    <w:rPr>
                      <w:bCs/>
                      <w:kern w:val="0"/>
                      <w:szCs w:val="21"/>
                    </w:rPr>
                  </w:pPr>
                  <w:r w:rsidRPr="0093195A">
                    <w:rPr>
                      <w:rFonts w:hint="eastAsia"/>
                      <w:bCs/>
                      <w:kern w:val="0"/>
                      <w:szCs w:val="21"/>
                    </w:rPr>
                    <w:t>《乐山市打赢蓝天保卫战实施方案》中铁合金行业的</w:t>
                  </w:r>
                  <w:r>
                    <w:rPr>
                      <w:rFonts w:hint="eastAsia"/>
                      <w:bCs/>
                      <w:kern w:val="0"/>
                      <w:szCs w:val="21"/>
                    </w:rPr>
                    <w:t>相关</w:t>
                  </w:r>
                  <w:r w:rsidRPr="0093195A">
                    <w:rPr>
                      <w:rFonts w:hint="eastAsia"/>
                      <w:bCs/>
                      <w:kern w:val="0"/>
                      <w:szCs w:val="21"/>
                    </w:rPr>
                    <w:t>要求</w:t>
                  </w:r>
                </w:p>
              </w:tc>
            </w:tr>
            <w:tr w:rsidR="0093195A" w:rsidRPr="003C7A85" w:rsidTr="00310805">
              <w:trPr>
                <w:cantSplit/>
                <w:trHeight w:val="340"/>
                <w:jc w:val="center"/>
              </w:trPr>
              <w:tc>
                <w:tcPr>
                  <w:tcW w:w="463" w:type="pct"/>
                  <w:vAlign w:val="center"/>
                </w:tcPr>
                <w:p w:rsidR="0093195A" w:rsidRPr="003C7A85" w:rsidRDefault="0093195A" w:rsidP="003645F3">
                  <w:pPr>
                    <w:widowControl/>
                    <w:jc w:val="center"/>
                    <w:rPr>
                      <w:bCs/>
                      <w:kern w:val="0"/>
                      <w:szCs w:val="21"/>
                    </w:rPr>
                  </w:pPr>
                  <w:r w:rsidRPr="003C7A85">
                    <w:rPr>
                      <w:rFonts w:hint="eastAsia"/>
                      <w:bCs/>
                      <w:kern w:val="0"/>
                      <w:szCs w:val="21"/>
                    </w:rPr>
                    <w:t>2</w:t>
                  </w:r>
                </w:p>
              </w:tc>
              <w:tc>
                <w:tcPr>
                  <w:tcW w:w="575" w:type="pct"/>
                  <w:vAlign w:val="center"/>
                </w:tcPr>
                <w:p w:rsidR="0093195A" w:rsidRPr="003645F3" w:rsidRDefault="0093195A" w:rsidP="003645F3">
                  <w:pPr>
                    <w:jc w:val="center"/>
                    <w:rPr>
                      <w:szCs w:val="21"/>
                    </w:rPr>
                  </w:pPr>
                  <w:r w:rsidRPr="003645F3">
                    <w:rPr>
                      <w:szCs w:val="21"/>
                    </w:rPr>
                    <w:t>SO</w:t>
                  </w:r>
                  <w:r w:rsidRPr="003645F3">
                    <w:rPr>
                      <w:szCs w:val="21"/>
                      <w:vertAlign w:val="subscript"/>
                    </w:rPr>
                    <w:t>2</w:t>
                  </w:r>
                </w:p>
              </w:tc>
              <w:tc>
                <w:tcPr>
                  <w:tcW w:w="901" w:type="pct"/>
                  <w:vAlign w:val="center"/>
                </w:tcPr>
                <w:p w:rsidR="0093195A" w:rsidRPr="0019054F" w:rsidRDefault="0093195A" w:rsidP="003645F3">
                  <w:pPr>
                    <w:jc w:val="center"/>
                    <w:rPr>
                      <w:sz w:val="24"/>
                    </w:rPr>
                  </w:pPr>
                  <w:r>
                    <w:rPr>
                      <w:rFonts w:hint="eastAsia"/>
                      <w:sz w:val="24"/>
                    </w:rPr>
                    <w:t>35</w:t>
                  </w:r>
                </w:p>
              </w:tc>
              <w:tc>
                <w:tcPr>
                  <w:tcW w:w="727" w:type="pct"/>
                  <w:vAlign w:val="center"/>
                </w:tcPr>
                <w:p w:rsidR="0093195A" w:rsidRPr="003C7A85" w:rsidRDefault="0093195A" w:rsidP="003645F3">
                  <w:pPr>
                    <w:widowControl/>
                    <w:jc w:val="center"/>
                    <w:rPr>
                      <w:bCs/>
                      <w:kern w:val="0"/>
                      <w:szCs w:val="21"/>
                    </w:rPr>
                  </w:pPr>
                  <w:r>
                    <w:rPr>
                      <w:rFonts w:hint="eastAsia"/>
                      <w:bCs/>
                      <w:kern w:val="0"/>
                      <w:szCs w:val="21"/>
                    </w:rPr>
                    <w:t>/</w:t>
                  </w:r>
                </w:p>
              </w:tc>
              <w:tc>
                <w:tcPr>
                  <w:tcW w:w="583" w:type="pct"/>
                  <w:vAlign w:val="center"/>
                </w:tcPr>
                <w:p w:rsidR="0093195A" w:rsidRPr="003C7A85" w:rsidRDefault="0093195A" w:rsidP="003645F3">
                  <w:pPr>
                    <w:widowControl/>
                    <w:jc w:val="center"/>
                    <w:rPr>
                      <w:bCs/>
                      <w:kern w:val="0"/>
                      <w:szCs w:val="21"/>
                    </w:rPr>
                  </w:pPr>
                  <w:r>
                    <w:rPr>
                      <w:bCs/>
                      <w:kern w:val="0"/>
                      <w:szCs w:val="21"/>
                    </w:rPr>
                    <w:t>‘</w:t>
                  </w:r>
                </w:p>
              </w:tc>
              <w:tc>
                <w:tcPr>
                  <w:tcW w:w="1751" w:type="pct"/>
                  <w:vMerge/>
                  <w:vAlign w:val="center"/>
                </w:tcPr>
                <w:p w:rsidR="0093195A" w:rsidRPr="003C7A85" w:rsidRDefault="0093195A" w:rsidP="003645F3">
                  <w:pPr>
                    <w:widowControl/>
                    <w:jc w:val="center"/>
                    <w:rPr>
                      <w:bCs/>
                      <w:kern w:val="0"/>
                      <w:szCs w:val="21"/>
                    </w:rPr>
                  </w:pPr>
                </w:p>
              </w:tc>
            </w:tr>
            <w:tr w:rsidR="00887F1C" w:rsidRPr="003C7A85" w:rsidTr="00310805">
              <w:trPr>
                <w:cantSplit/>
                <w:trHeight w:val="340"/>
                <w:jc w:val="center"/>
              </w:trPr>
              <w:tc>
                <w:tcPr>
                  <w:tcW w:w="463" w:type="pct"/>
                  <w:vAlign w:val="center"/>
                </w:tcPr>
                <w:p w:rsidR="00887F1C" w:rsidRPr="003C7A85" w:rsidRDefault="00887F1C" w:rsidP="003645F3">
                  <w:pPr>
                    <w:widowControl/>
                    <w:jc w:val="center"/>
                    <w:rPr>
                      <w:bCs/>
                      <w:kern w:val="0"/>
                      <w:szCs w:val="21"/>
                    </w:rPr>
                  </w:pPr>
                  <w:r>
                    <w:rPr>
                      <w:rFonts w:hint="eastAsia"/>
                      <w:bCs/>
                      <w:kern w:val="0"/>
                      <w:szCs w:val="21"/>
                    </w:rPr>
                    <w:t>5</w:t>
                  </w:r>
                </w:p>
              </w:tc>
              <w:tc>
                <w:tcPr>
                  <w:tcW w:w="575" w:type="pct"/>
                  <w:vAlign w:val="center"/>
                </w:tcPr>
                <w:p w:rsidR="00887F1C" w:rsidRPr="0019054F" w:rsidRDefault="00887F1C" w:rsidP="003645F3">
                  <w:pPr>
                    <w:jc w:val="center"/>
                    <w:rPr>
                      <w:sz w:val="24"/>
                    </w:rPr>
                  </w:pPr>
                  <w:r w:rsidRPr="0019054F">
                    <w:rPr>
                      <w:sz w:val="24"/>
                    </w:rPr>
                    <w:t>NO</w:t>
                  </w:r>
                  <w:r w:rsidRPr="0019054F">
                    <w:rPr>
                      <w:sz w:val="24"/>
                      <w:vertAlign w:val="subscript"/>
                    </w:rPr>
                    <w:t>x</w:t>
                  </w:r>
                </w:p>
              </w:tc>
              <w:tc>
                <w:tcPr>
                  <w:tcW w:w="901" w:type="pct"/>
                  <w:vAlign w:val="center"/>
                </w:tcPr>
                <w:p w:rsidR="00887F1C" w:rsidRPr="0019054F" w:rsidRDefault="00887F1C" w:rsidP="003645F3">
                  <w:pPr>
                    <w:jc w:val="center"/>
                    <w:rPr>
                      <w:sz w:val="24"/>
                    </w:rPr>
                  </w:pPr>
                  <w:r w:rsidRPr="0019054F">
                    <w:rPr>
                      <w:sz w:val="24"/>
                    </w:rPr>
                    <w:t>240</w:t>
                  </w:r>
                </w:p>
              </w:tc>
              <w:tc>
                <w:tcPr>
                  <w:tcW w:w="727" w:type="pct"/>
                  <w:vAlign w:val="center"/>
                </w:tcPr>
                <w:p w:rsidR="00887F1C" w:rsidRPr="003C7A85" w:rsidRDefault="00887F1C" w:rsidP="003645F3">
                  <w:pPr>
                    <w:widowControl/>
                    <w:jc w:val="center"/>
                    <w:rPr>
                      <w:bCs/>
                      <w:kern w:val="0"/>
                      <w:szCs w:val="21"/>
                    </w:rPr>
                  </w:pPr>
                  <w:r>
                    <w:rPr>
                      <w:rFonts w:hint="eastAsia"/>
                      <w:bCs/>
                      <w:kern w:val="0"/>
                      <w:szCs w:val="21"/>
                    </w:rPr>
                    <w:t>15</w:t>
                  </w:r>
                </w:p>
              </w:tc>
              <w:tc>
                <w:tcPr>
                  <w:tcW w:w="583" w:type="pct"/>
                  <w:vAlign w:val="center"/>
                </w:tcPr>
                <w:p w:rsidR="00887F1C" w:rsidRPr="003C7A85" w:rsidRDefault="00887F1C" w:rsidP="003645F3">
                  <w:pPr>
                    <w:widowControl/>
                    <w:jc w:val="center"/>
                    <w:rPr>
                      <w:bCs/>
                      <w:kern w:val="0"/>
                      <w:szCs w:val="21"/>
                    </w:rPr>
                  </w:pPr>
                  <w:r>
                    <w:rPr>
                      <w:rFonts w:hint="eastAsia"/>
                      <w:bCs/>
                      <w:kern w:val="0"/>
                      <w:szCs w:val="21"/>
                    </w:rPr>
                    <w:t>0.77</w:t>
                  </w:r>
                </w:p>
              </w:tc>
              <w:tc>
                <w:tcPr>
                  <w:tcW w:w="1751" w:type="pct"/>
                  <w:vAlign w:val="center"/>
                </w:tcPr>
                <w:p w:rsidR="00887F1C" w:rsidRPr="003C7A85" w:rsidRDefault="0093195A" w:rsidP="003645F3">
                  <w:pPr>
                    <w:widowControl/>
                    <w:jc w:val="center"/>
                    <w:rPr>
                      <w:bCs/>
                      <w:kern w:val="0"/>
                      <w:szCs w:val="21"/>
                    </w:rPr>
                  </w:pPr>
                  <w:r w:rsidRPr="0093195A">
                    <w:rPr>
                      <w:rFonts w:hint="eastAsia"/>
                      <w:bCs/>
                      <w:kern w:val="0"/>
                      <w:szCs w:val="21"/>
                    </w:rPr>
                    <w:t>《大气污染物综合排放标准》（</w:t>
                  </w:r>
                  <w:r w:rsidRPr="0093195A">
                    <w:rPr>
                      <w:rFonts w:hint="eastAsia"/>
                      <w:bCs/>
                      <w:kern w:val="0"/>
                      <w:szCs w:val="21"/>
                    </w:rPr>
                    <w:t>GB16297-1996</w:t>
                  </w:r>
                  <w:r w:rsidRPr="0093195A">
                    <w:rPr>
                      <w:rFonts w:hint="eastAsia"/>
                      <w:bCs/>
                      <w:kern w:val="0"/>
                      <w:szCs w:val="21"/>
                    </w:rPr>
                    <w:t>）表</w:t>
                  </w:r>
                  <w:r w:rsidRPr="0093195A">
                    <w:rPr>
                      <w:rFonts w:hint="eastAsia"/>
                      <w:bCs/>
                      <w:kern w:val="0"/>
                      <w:szCs w:val="21"/>
                    </w:rPr>
                    <w:t>2</w:t>
                  </w:r>
                  <w:r w:rsidRPr="0093195A">
                    <w:rPr>
                      <w:rFonts w:hint="eastAsia"/>
                      <w:bCs/>
                      <w:kern w:val="0"/>
                      <w:szCs w:val="21"/>
                    </w:rPr>
                    <w:t>中二级标准</w:t>
                  </w:r>
                </w:p>
              </w:tc>
            </w:tr>
          </w:tbl>
          <w:p w:rsidR="009C7CB3" w:rsidRPr="003C7A85" w:rsidRDefault="009C7CB3" w:rsidP="009C7CB3">
            <w:pPr>
              <w:autoSpaceDE w:val="0"/>
              <w:autoSpaceDN w:val="0"/>
              <w:adjustRightInd w:val="0"/>
              <w:spacing w:line="360" w:lineRule="auto"/>
              <w:rPr>
                <w:rFonts w:ascii="黑体" w:eastAsia="黑体" w:hAnsi="黑体"/>
                <w:sz w:val="24"/>
                <w:lang w:val="zh-CN"/>
              </w:rPr>
            </w:pPr>
            <w:r w:rsidRPr="003C7A85">
              <w:rPr>
                <w:rFonts w:ascii="黑体" w:eastAsia="黑体" w:hAnsi="黑体"/>
                <w:sz w:val="24"/>
                <w:lang w:val="zh-CN"/>
              </w:rPr>
              <w:t>二、废水</w:t>
            </w:r>
          </w:p>
          <w:p w:rsidR="00EB5971" w:rsidRPr="003C7A85" w:rsidRDefault="00887F1C" w:rsidP="00887F1C">
            <w:pPr>
              <w:snapToGrid w:val="0"/>
              <w:spacing w:line="360" w:lineRule="auto"/>
              <w:ind w:firstLineChars="200" w:firstLine="480"/>
              <w:rPr>
                <w:sz w:val="24"/>
              </w:rPr>
            </w:pPr>
            <w:r w:rsidRPr="00887F1C">
              <w:rPr>
                <w:rFonts w:hint="eastAsia"/>
                <w:sz w:val="24"/>
              </w:rPr>
              <w:t>生产废水全部回用，不外排。生活污水经</w:t>
            </w:r>
            <w:r>
              <w:rPr>
                <w:rFonts w:hint="eastAsia"/>
                <w:sz w:val="24"/>
              </w:rPr>
              <w:t>一体化</w:t>
            </w:r>
            <w:r w:rsidRPr="00887F1C">
              <w:rPr>
                <w:rFonts w:hint="eastAsia"/>
                <w:sz w:val="24"/>
              </w:rPr>
              <w:t>污水处理设施处理后，排放标准执行</w:t>
            </w:r>
            <w:r w:rsidR="0070283D" w:rsidRPr="0070283D">
              <w:rPr>
                <w:rFonts w:hint="eastAsia"/>
                <w:sz w:val="24"/>
              </w:rPr>
              <w:t>《铁合金工业污染物排放标准》（</w:t>
            </w:r>
            <w:r w:rsidR="0070283D" w:rsidRPr="0070283D">
              <w:rPr>
                <w:rFonts w:hint="eastAsia"/>
                <w:sz w:val="24"/>
              </w:rPr>
              <w:t>GB28666-2012</w:t>
            </w:r>
            <w:r w:rsidR="0070283D" w:rsidRPr="0070283D">
              <w:rPr>
                <w:rFonts w:hint="eastAsia"/>
                <w:sz w:val="24"/>
              </w:rPr>
              <w:t>）表</w:t>
            </w:r>
            <w:r w:rsidR="0070283D" w:rsidRPr="0070283D">
              <w:rPr>
                <w:rFonts w:hint="eastAsia"/>
                <w:sz w:val="24"/>
              </w:rPr>
              <w:t>2</w:t>
            </w:r>
            <w:r w:rsidR="0070283D" w:rsidRPr="0070283D">
              <w:rPr>
                <w:rFonts w:hint="eastAsia"/>
                <w:sz w:val="24"/>
              </w:rPr>
              <w:t>中企业废水</w:t>
            </w:r>
            <w:r w:rsidR="0070283D" w:rsidRPr="0070283D">
              <w:rPr>
                <w:rFonts w:hint="eastAsia"/>
                <w:sz w:val="24"/>
              </w:rPr>
              <w:lastRenderedPageBreak/>
              <w:t>总排放口要求</w:t>
            </w:r>
            <w:r w:rsidR="00EB5971" w:rsidRPr="003C7A85">
              <w:rPr>
                <w:sz w:val="24"/>
              </w:rPr>
              <w:t>，见表</w:t>
            </w:r>
            <w:r w:rsidR="00EB5971" w:rsidRPr="003C7A85">
              <w:rPr>
                <w:sz w:val="24"/>
              </w:rPr>
              <w:t>4-</w:t>
            </w:r>
            <w:r w:rsidR="00FC2B4F" w:rsidRPr="003C7A85">
              <w:rPr>
                <w:rFonts w:hint="eastAsia"/>
                <w:sz w:val="24"/>
              </w:rPr>
              <w:t>6</w:t>
            </w:r>
            <w:r w:rsidR="00EB5971" w:rsidRPr="003C7A85">
              <w:rPr>
                <w:sz w:val="24"/>
              </w:rPr>
              <w:t>。</w:t>
            </w:r>
          </w:p>
          <w:p w:rsidR="00EB5971" w:rsidRDefault="00EB5971" w:rsidP="00EB5971">
            <w:pPr>
              <w:jc w:val="center"/>
              <w:rPr>
                <w:b/>
                <w:szCs w:val="21"/>
              </w:rPr>
            </w:pPr>
            <w:r w:rsidRPr="003C7A85">
              <w:rPr>
                <w:b/>
                <w:szCs w:val="21"/>
              </w:rPr>
              <w:t>表</w:t>
            </w:r>
            <w:r w:rsidRPr="003C7A85">
              <w:rPr>
                <w:b/>
                <w:szCs w:val="21"/>
              </w:rPr>
              <w:t>4-</w:t>
            </w:r>
            <w:r w:rsidR="00375D5B" w:rsidRPr="003C7A85">
              <w:rPr>
                <w:rFonts w:hint="eastAsia"/>
                <w:b/>
                <w:szCs w:val="21"/>
              </w:rPr>
              <w:t>6</w:t>
            </w:r>
            <w:r w:rsidRPr="003C7A85">
              <w:rPr>
                <w:b/>
                <w:szCs w:val="21"/>
              </w:rPr>
              <w:t xml:space="preserve"> </w:t>
            </w:r>
            <w:r w:rsidR="004807D4" w:rsidRPr="003C7A85">
              <w:rPr>
                <w:rFonts w:hint="eastAsia"/>
                <w:b/>
                <w:szCs w:val="21"/>
              </w:rPr>
              <w:t>污水排放水质标准</w:t>
            </w:r>
            <w:r w:rsidRPr="003C7A85">
              <w:rPr>
                <w:b/>
                <w:szCs w:val="21"/>
              </w:rPr>
              <w:t xml:space="preserve">  </w:t>
            </w:r>
            <w:r w:rsidRPr="003C7A85">
              <w:rPr>
                <w:b/>
                <w:szCs w:val="21"/>
              </w:rPr>
              <w:t>单位：</w:t>
            </w:r>
            <w:r w:rsidR="004807D4" w:rsidRPr="003C7A85">
              <w:rPr>
                <w:rFonts w:hint="eastAsia"/>
                <w:b/>
                <w:szCs w:val="21"/>
              </w:rPr>
              <w:t>pH</w:t>
            </w:r>
            <w:r w:rsidR="004807D4" w:rsidRPr="003C7A85">
              <w:rPr>
                <w:rFonts w:hint="eastAsia"/>
                <w:b/>
                <w:szCs w:val="21"/>
              </w:rPr>
              <w:t>为无量纲，其余为</w:t>
            </w:r>
            <w:r w:rsidRPr="003C7A85">
              <w:rPr>
                <w:b/>
                <w:szCs w:val="21"/>
              </w:rPr>
              <w:t>mg/</w:t>
            </w:r>
            <w:r w:rsidR="004807D4" w:rsidRPr="003C7A85">
              <w:rPr>
                <w:rFonts w:hint="eastAsia"/>
                <w:b/>
                <w:szCs w:val="21"/>
              </w:rPr>
              <w:t>L</w:t>
            </w:r>
          </w:p>
          <w:tbl>
            <w:tblPr>
              <w:tblStyle w:val="ab"/>
              <w:tblW w:w="5000" w:type="pct"/>
              <w:jc w:val="center"/>
              <w:tblLook w:val="04A0" w:firstRow="1" w:lastRow="0" w:firstColumn="1" w:lastColumn="0" w:noHBand="0" w:noVBand="1"/>
            </w:tblPr>
            <w:tblGrid>
              <w:gridCol w:w="1841"/>
              <w:gridCol w:w="931"/>
              <w:gridCol w:w="1099"/>
              <w:gridCol w:w="915"/>
              <w:gridCol w:w="1067"/>
              <w:gridCol w:w="1102"/>
              <w:gridCol w:w="1102"/>
            </w:tblGrid>
            <w:tr w:rsidR="0070283D" w:rsidRPr="0019054F" w:rsidTr="00310805">
              <w:trPr>
                <w:trHeight w:val="340"/>
                <w:jc w:val="center"/>
              </w:trPr>
              <w:tc>
                <w:tcPr>
                  <w:tcW w:w="1142" w:type="pct"/>
                  <w:vAlign w:val="center"/>
                </w:tcPr>
                <w:p w:rsidR="0070283D" w:rsidRPr="0019054F" w:rsidRDefault="0070283D" w:rsidP="00887F1C">
                  <w:pPr>
                    <w:jc w:val="center"/>
                    <w:rPr>
                      <w:sz w:val="24"/>
                    </w:rPr>
                  </w:pPr>
                  <w:r w:rsidRPr="0019054F">
                    <w:rPr>
                      <w:sz w:val="24"/>
                    </w:rPr>
                    <w:t>项目（日均值）</w:t>
                  </w:r>
                </w:p>
              </w:tc>
              <w:tc>
                <w:tcPr>
                  <w:tcW w:w="578" w:type="pct"/>
                  <w:vAlign w:val="center"/>
                </w:tcPr>
                <w:p w:rsidR="0070283D" w:rsidRPr="0019054F" w:rsidRDefault="0070283D" w:rsidP="00887F1C">
                  <w:pPr>
                    <w:jc w:val="center"/>
                    <w:rPr>
                      <w:sz w:val="24"/>
                    </w:rPr>
                  </w:pPr>
                  <w:r w:rsidRPr="0019054F">
                    <w:rPr>
                      <w:sz w:val="24"/>
                    </w:rPr>
                    <w:t>pH</w:t>
                  </w:r>
                </w:p>
              </w:tc>
              <w:tc>
                <w:tcPr>
                  <w:tcW w:w="682" w:type="pct"/>
                  <w:vAlign w:val="center"/>
                </w:tcPr>
                <w:p w:rsidR="0070283D" w:rsidRPr="0019054F" w:rsidRDefault="0070283D" w:rsidP="00887F1C">
                  <w:pPr>
                    <w:jc w:val="center"/>
                    <w:rPr>
                      <w:sz w:val="24"/>
                    </w:rPr>
                  </w:pPr>
                  <w:proofErr w:type="spellStart"/>
                  <w:r w:rsidRPr="0019054F">
                    <w:rPr>
                      <w:sz w:val="24"/>
                    </w:rPr>
                    <w:t>CODcr</w:t>
                  </w:r>
                  <w:proofErr w:type="spellEnd"/>
                </w:p>
              </w:tc>
              <w:tc>
                <w:tcPr>
                  <w:tcW w:w="568" w:type="pct"/>
                  <w:vAlign w:val="center"/>
                </w:tcPr>
                <w:p w:rsidR="0070283D" w:rsidRPr="0019054F" w:rsidRDefault="0070283D" w:rsidP="00887F1C">
                  <w:pPr>
                    <w:jc w:val="center"/>
                    <w:rPr>
                      <w:sz w:val="24"/>
                    </w:rPr>
                  </w:pPr>
                  <w:r w:rsidRPr="0019054F">
                    <w:rPr>
                      <w:sz w:val="24"/>
                    </w:rPr>
                    <w:t>SS</w:t>
                  </w:r>
                </w:p>
              </w:tc>
              <w:tc>
                <w:tcPr>
                  <w:tcW w:w="662" w:type="pct"/>
                  <w:vAlign w:val="center"/>
                </w:tcPr>
                <w:p w:rsidR="0070283D" w:rsidRPr="0019054F" w:rsidRDefault="0070283D" w:rsidP="00887F1C">
                  <w:pPr>
                    <w:jc w:val="center"/>
                    <w:rPr>
                      <w:sz w:val="24"/>
                    </w:rPr>
                  </w:pPr>
                  <w:r w:rsidRPr="0019054F">
                    <w:rPr>
                      <w:sz w:val="24"/>
                    </w:rPr>
                    <w:t>NH</w:t>
                  </w:r>
                  <w:r w:rsidRPr="0019054F">
                    <w:rPr>
                      <w:sz w:val="24"/>
                      <w:vertAlign w:val="subscript"/>
                    </w:rPr>
                    <w:t>3</w:t>
                  </w:r>
                  <w:r w:rsidRPr="0019054F">
                    <w:rPr>
                      <w:sz w:val="24"/>
                    </w:rPr>
                    <w:t>-N</w:t>
                  </w:r>
                </w:p>
              </w:tc>
              <w:tc>
                <w:tcPr>
                  <w:tcW w:w="684" w:type="pct"/>
                  <w:vAlign w:val="center"/>
                </w:tcPr>
                <w:p w:rsidR="0070283D" w:rsidRPr="0019054F" w:rsidRDefault="0070283D" w:rsidP="00887F1C">
                  <w:pPr>
                    <w:jc w:val="center"/>
                    <w:rPr>
                      <w:sz w:val="24"/>
                    </w:rPr>
                  </w:pPr>
                  <w:r w:rsidRPr="0019054F">
                    <w:rPr>
                      <w:sz w:val="24"/>
                    </w:rPr>
                    <w:t>石油类</w:t>
                  </w:r>
                </w:p>
              </w:tc>
              <w:tc>
                <w:tcPr>
                  <w:tcW w:w="684" w:type="pct"/>
                  <w:vAlign w:val="center"/>
                </w:tcPr>
                <w:p w:rsidR="0070283D" w:rsidRPr="0019054F" w:rsidRDefault="0070283D" w:rsidP="0070283D">
                  <w:pPr>
                    <w:jc w:val="center"/>
                    <w:rPr>
                      <w:sz w:val="24"/>
                    </w:rPr>
                  </w:pPr>
                  <w:r>
                    <w:rPr>
                      <w:rFonts w:hint="eastAsia"/>
                      <w:sz w:val="24"/>
                    </w:rPr>
                    <w:t>总磷</w:t>
                  </w:r>
                </w:p>
              </w:tc>
            </w:tr>
            <w:tr w:rsidR="0070283D" w:rsidRPr="0019054F" w:rsidTr="00310805">
              <w:trPr>
                <w:trHeight w:val="340"/>
                <w:jc w:val="center"/>
              </w:trPr>
              <w:tc>
                <w:tcPr>
                  <w:tcW w:w="1142" w:type="pct"/>
                  <w:vAlign w:val="center"/>
                </w:tcPr>
                <w:p w:rsidR="0070283D" w:rsidRPr="0019054F" w:rsidRDefault="0070283D" w:rsidP="00887F1C">
                  <w:pPr>
                    <w:jc w:val="center"/>
                    <w:rPr>
                      <w:sz w:val="24"/>
                    </w:rPr>
                  </w:pPr>
                  <w:r w:rsidRPr="0019054F">
                    <w:rPr>
                      <w:sz w:val="24"/>
                    </w:rPr>
                    <w:t>标准值</w:t>
                  </w:r>
                </w:p>
              </w:tc>
              <w:tc>
                <w:tcPr>
                  <w:tcW w:w="578" w:type="pct"/>
                  <w:vAlign w:val="center"/>
                </w:tcPr>
                <w:p w:rsidR="0070283D" w:rsidRPr="0019054F" w:rsidRDefault="0070283D" w:rsidP="00887F1C">
                  <w:pPr>
                    <w:jc w:val="center"/>
                    <w:rPr>
                      <w:sz w:val="24"/>
                    </w:rPr>
                  </w:pPr>
                  <w:r w:rsidRPr="0019054F">
                    <w:rPr>
                      <w:sz w:val="24"/>
                    </w:rPr>
                    <w:t>6~9</w:t>
                  </w:r>
                </w:p>
              </w:tc>
              <w:tc>
                <w:tcPr>
                  <w:tcW w:w="682" w:type="pct"/>
                  <w:vAlign w:val="center"/>
                </w:tcPr>
                <w:p w:rsidR="0070283D" w:rsidRPr="0019054F" w:rsidRDefault="0070283D" w:rsidP="00887F1C">
                  <w:pPr>
                    <w:jc w:val="center"/>
                    <w:rPr>
                      <w:sz w:val="24"/>
                    </w:rPr>
                  </w:pPr>
                  <w:r>
                    <w:rPr>
                      <w:rFonts w:hint="eastAsia"/>
                      <w:sz w:val="24"/>
                    </w:rPr>
                    <w:t>60</w:t>
                  </w:r>
                </w:p>
              </w:tc>
              <w:tc>
                <w:tcPr>
                  <w:tcW w:w="568" w:type="pct"/>
                  <w:vAlign w:val="center"/>
                </w:tcPr>
                <w:p w:rsidR="0070283D" w:rsidRPr="0019054F" w:rsidRDefault="0070283D" w:rsidP="00887F1C">
                  <w:pPr>
                    <w:jc w:val="center"/>
                    <w:rPr>
                      <w:sz w:val="24"/>
                    </w:rPr>
                  </w:pPr>
                  <w:r w:rsidRPr="0019054F">
                    <w:rPr>
                      <w:sz w:val="24"/>
                    </w:rPr>
                    <w:t>70</w:t>
                  </w:r>
                </w:p>
              </w:tc>
              <w:tc>
                <w:tcPr>
                  <w:tcW w:w="662" w:type="pct"/>
                  <w:vAlign w:val="center"/>
                </w:tcPr>
                <w:p w:rsidR="0070283D" w:rsidRPr="0019054F" w:rsidRDefault="0070283D" w:rsidP="00887F1C">
                  <w:pPr>
                    <w:jc w:val="center"/>
                    <w:rPr>
                      <w:sz w:val="24"/>
                    </w:rPr>
                  </w:pPr>
                  <w:r>
                    <w:rPr>
                      <w:rFonts w:hint="eastAsia"/>
                      <w:sz w:val="24"/>
                    </w:rPr>
                    <w:t>8</w:t>
                  </w:r>
                </w:p>
              </w:tc>
              <w:tc>
                <w:tcPr>
                  <w:tcW w:w="684" w:type="pct"/>
                  <w:vAlign w:val="center"/>
                </w:tcPr>
                <w:p w:rsidR="0070283D" w:rsidRPr="0019054F" w:rsidRDefault="0070283D" w:rsidP="00887F1C">
                  <w:pPr>
                    <w:jc w:val="center"/>
                    <w:rPr>
                      <w:sz w:val="24"/>
                    </w:rPr>
                  </w:pPr>
                  <w:r w:rsidRPr="0019054F">
                    <w:rPr>
                      <w:sz w:val="24"/>
                    </w:rPr>
                    <w:t>5</w:t>
                  </w:r>
                </w:p>
              </w:tc>
              <w:tc>
                <w:tcPr>
                  <w:tcW w:w="684" w:type="pct"/>
                  <w:vAlign w:val="center"/>
                </w:tcPr>
                <w:p w:rsidR="0070283D" w:rsidRPr="0019054F" w:rsidRDefault="0070283D" w:rsidP="0070283D">
                  <w:pPr>
                    <w:jc w:val="center"/>
                    <w:rPr>
                      <w:sz w:val="24"/>
                    </w:rPr>
                  </w:pPr>
                  <w:r>
                    <w:rPr>
                      <w:rFonts w:hint="eastAsia"/>
                      <w:sz w:val="24"/>
                    </w:rPr>
                    <w:t>1.0</w:t>
                  </w:r>
                </w:p>
              </w:tc>
            </w:tr>
          </w:tbl>
          <w:p w:rsidR="009C7CB3" w:rsidRPr="00887F1C" w:rsidRDefault="009C7CB3" w:rsidP="009C7CB3">
            <w:pPr>
              <w:autoSpaceDE w:val="0"/>
              <w:autoSpaceDN w:val="0"/>
              <w:adjustRightInd w:val="0"/>
              <w:spacing w:line="360" w:lineRule="auto"/>
              <w:rPr>
                <w:rFonts w:ascii="黑体" w:eastAsia="黑体" w:hAnsi="黑体"/>
                <w:sz w:val="24"/>
              </w:rPr>
            </w:pPr>
            <w:r w:rsidRPr="003C7A85">
              <w:rPr>
                <w:rFonts w:ascii="黑体" w:eastAsia="黑体" w:hAnsi="黑体"/>
                <w:sz w:val="24"/>
                <w:lang w:val="zh-CN"/>
              </w:rPr>
              <w:t>三、噪声</w:t>
            </w:r>
          </w:p>
          <w:p w:rsidR="007B59CE" w:rsidRPr="003C7A85" w:rsidRDefault="007B59CE" w:rsidP="007B59CE">
            <w:pPr>
              <w:pStyle w:val="a3"/>
              <w:snapToGrid w:val="0"/>
            </w:pPr>
            <w:r w:rsidRPr="003C7A85">
              <w:t>施工期执行</w:t>
            </w:r>
            <w:r w:rsidRPr="003C7A85">
              <w:rPr>
                <w:spacing w:val="-6"/>
              </w:rPr>
              <w:t>《建筑施工场界环境噪声排放标准》</w:t>
            </w:r>
            <w:r w:rsidR="00A403CC" w:rsidRPr="003C7A85">
              <w:rPr>
                <w:spacing w:val="-6"/>
              </w:rPr>
              <w:t>（</w:t>
            </w:r>
            <w:r w:rsidRPr="003C7A85">
              <w:rPr>
                <w:spacing w:val="-6"/>
              </w:rPr>
              <w:t>GB12523-2011</w:t>
            </w:r>
            <w:r w:rsidR="00A403CC" w:rsidRPr="003C7A85">
              <w:rPr>
                <w:spacing w:val="-6"/>
              </w:rPr>
              <w:t>）</w:t>
            </w:r>
            <w:r w:rsidRPr="003C7A85">
              <w:t>限值，见表</w:t>
            </w:r>
            <w:r w:rsidRPr="003C7A85">
              <w:t>4-</w:t>
            </w:r>
            <w:r w:rsidR="00FC2B4F" w:rsidRPr="003C7A85">
              <w:rPr>
                <w:rFonts w:hint="eastAsia"/>
              </w:rPr>
              <w:t>7</w:t>
            </w:r>
            <w:r w:rsidRPr="003C7A85">
              <w:t>。</w:t>
            </w:r>
          </w:p>
          <w:p w:rsidR="007B59CE" w:rsidRPr="003C7A85" w:rsidRDefault="007B59CE" w:rsidP="00EB5971">
            <w:pPr>
              <w:jc w:val="center"/>
              <w:rPr>
                <w:b/>
                <w:szCs w:val="21"/>
              </w:rPr>
            </w:pPr>
            <w:r w:rsidRPr="003C7A85">
              <w:rPr>
                <w:b/>
                <w:szCs w:val="21"/>
              </w:rPr>
              <w:t>表</w:t>
            </w:r>
            <w:r w:rsidRPr="003C7A85">
              <w:rPr>
                <w:b/>
                <w:szCs w:val="21"/>
              </w:rPr>
              <w:t>4-</w:t>
            </w:r>
            <w:r w:rsidR="002E5294" w:rsidRPr="003C7A85">
              <w:rPr>
                <w:rFonts w:hint="eastAsia"/>
                <w:b/>
                <w:szCs w:val="21"/>
              </w:rPr>
              <w:t>7</w:t>
            </w:r>
            <w:r w:rsidRPr="003C7A85">
              <w:rPr>
                <w:b/>
                <w:szCs w:val="21"/>
              </w:rPr>
              <w:t xml:space="preserve">  </w:t>
            </w:r>
            <w:r w:rsidRPr="003C7A85">
              <w:rPr>
                <w:b/>
                <w:szCs w:val="21"/>
              </w:rPr>
              <w:t>建筑施工场界环境噪声排放标准</w:t>
            </w:r>
            <w:r w:rsidRPr="003C7A85">
              <w:rPr>
                <w:b/>
                <w:szCs w:val="21"/>
              </w:rPr>
              <w:t xml:space="preserve">  </w:t>
            </w:r>
            <w:r w:rsidRPr="003C7A85">
              <w:rPr>
                <w:b/>
                <w:szCs w:val="21"/>
              </w:rPr>
              <w:t>单位：</w:t>
            </w:r>
            <w:r w:rsidRPr="003C7A85">
              <w:rPr>
                <w:b/>
                <w:szCs w:val="21"/>
              </w:rPr>
              <w:t>dB</w:t>
            </w:r>
            <w:r w:rsidR="00A403CC" w:rsidRPr="003C7A85">
              <w:rPr>
                <w:b/>
                <w:szCs w:val="21"/>
              </w:rPr>
              <w:t>（</w:t>
            </w:r>
            <w:r w:rsidRPr="003C7A85">
              <w:rPr>
                <w:b/>
                <w:szCs w:val="21"/>
              </w:rPr>
              <w:t>A</w:t>
            </w:r>
            <w:r w:rsidR="00A403CC" w:rsidRPr="003C7A85">
              <w:rPr>
                <w:b/>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26"/>
              <w:gridCol w:w="4025"/>
            </w:tblGrid>
            <w:tr w:rsidR="003C7A85" w:rsidRPr="003C7A85" w:rsidTr="00310805">
              <w:trPr>
                <w:cantSplit/>
                <w:trHeight w:val="340"/>
                <w:jc w:val="center"/>
              </w:trPr>
              <w:tc>
                <w:tcPr>
                  <w:tcW w:w="4343" w:type="dxa"/>
                  <w:tcMar>
                    <w:left w:w="28" w:type="dxa"/>
                    <w:right w:w="28" w:type="dxa"/>
                  </w:tcMar>
                  <w:vAlign w:val="center"/>
                </w:tcPr>
                <w:p w:rsidR="007B59CE" w:rsidRPr="003C7A85" w:rsidRDefault="007B59CE" w:rsidP="002E5294">
                  <w:pPr>
                    <w:pStyle w:val="a8"/>
                    <w:jc w:val="center"/>
                    <w:rPr>
                      <w:rFonts w:ascii="Times New Roman"/>
                      <w:bCs/>
                      <w:sz w:val="21"/>
                    </w:rPr>
                  </w:pPr>
                  <w:r w:rsidRPr="003C7A85">
                    <w:rPr>
                      <w:rFonts w:ascii="Times New Roman"/>
                      <w:bCs/>
                      <w:sz w:val="21"/>
                    </w:rPr>
                    <w:t>昼间</w:t>
                  </w:r>
                </w:p>
              </w:tc>
              <w:tc>
                <w:tcPr>
                  <w:tcW w:w="4343" w:type="dxa"/>
                  <w:tcMar>
                    <w:left w:w="28" w:type="dxa"/>
                    <w:right w:w="28" w:type="dxa"/>
                  </w:tcMar>
                  <w:vAlign w:val="center"/>
                </w:tcPr>
                <w:p w:rsidR="007B59CE" w:rsidRPr="003C7A85" w:rsidRDefault="007B59CE" w:rsidP="002E5294">
                  <w:pPr>
                    <w:pStyle w:val="a8"/>
                    <w:jc w:val="center"/>
                    <w:rPr>
                      <w:rFonts w:ascii="Times New Roman"/>
                      <w:bCs/>
                      <w:sz w:val="21"/>
                    </w:rPr>
                  </w:pPr>
                  <w:r w:rsidRPr="003C7A85">
                    <w:rPr>
                      <w:rFonts w:ascii="Times New Roman"/>
                      <w:bCs/>
                      <w:sz w:val="21"/>
                    </w:rPr>
                    <w:t>夜间</w:t>
                  </w:r>
                </w:p>
              </w:tc>
            </w:tr>
            <w:tr w:rsidR="003C7A85" w:rsidRPr="003C7A85" w:rsidTr="00310805">
              <w:trPr>
                <w:cantSplit/>
                <w:trHeight w:val="340"/>
                <w:jc w:val="center"/>
              </w:trPr>
              <w:tc>
                <w:tcPr>
                  <w:tcW w:w="4343" w:type="dxa"/>
                  <w:tcMar>
                    <w:left w:w="28" w:type="dxa"/>
                    <w:right w:w="28" w:type="dxa"/>
                  </w:tcMar>
                  <w:vAlign w:val="center"/>
                </w:tcPr>
                <w:p w:rsidR="007B59CE" w:rsidRPr="003C7A85" w:rsidRDefault="007B59CE" w:rsidP="00270C30">
                  <w:pPr>
                    <w:pStyle w:val="a8"/>
                    <w:jc w:val="center"/>
                    <w:rPr>
                      <w:rFonts w:ascii="Times New Roman"/>
                      <w:bCs/>
                      <w:sz w:val="21"/>
                    </w:rPr>
                  </w:pPr>
                  <w:r w:rsidRPr="003C7A85">
                    <w:rPr>
                      <w:rFonts w:ascii="Times New Roman"/>
                      <w:bCs/>
                      <w:sz w:val="21"/>
                    </w:rPr>
                    <w:t>7</w:t>
                  </w:r>
                  <w:r w:rsidR="00270C30" w:rsidRPr="003C7A85">
                    <w:rPr>
                      <w:rFonts w:ascii="Times New Roman" w:hint="eastAsia"/>
                      <w:bCs/>
                      <w:sz w:val="21"/>
                    </w:rPr>
                    <w:t>0</w:t>
                  </w:r>
                </w:p>
              </w:tc>
              <w:tc>
                <w:tcPr>
                  <w:tcW w:w="4343" w:type="dxa"/>
                  <w:tcMar>
                    <w:left w:w="28" w:type="dxa"/>
                    <w:right w:w="28" w:type="dxa"/>
                  </w:tcMar>
                  <w:vAlign w:val="center"/>
                </w:tcPr>
                <w:p w:rsidR="007B59CE" w:rsidRPr="003C7A85" w:rsidRDefault="007B59CE" w:rsidP="002E5294">
                  <w:pPr>
                    <w:pStyle w:val="a8"/>
                    <w:jc w:val="center"/>
                    <w:rPr>
                      <w:rFonts w:ascii="Times New Roman"/>
                      <w:bCs/>
                      <w:sz w:val="21"/>
                    </w:rPr>
                  </w:pPr>
                  <w:r w:rsidRPr="003C7A85">
                    <w:rPr>
                      <w:rFonts w:ascii="Times New Roman"/>
                      <w:bCs/>
                      <w:sz w:val="21"/>
                    </w:rPr>
                    <w:t>5</w:t>
                  </w:r>
                  <w:r w:rsidR="00887F1C">
                    <w:rPr>
                      <w:rFonts w:ascii="Times New Roman" w:hint="eastAsia"/>
                      <w:bCs/>
                      <w:sz w:val="21"/>
                    </w:rPr>
                    <w:t>5</w:t>
                  </w:r>
                </w:p>
              </w:tc>
            </w:tr>
          </w:tbl>
          <w:p w:rsidR="007B59CE" w:rsidRPr="003C7A85" w:rsidRDefault="007B59CE" w:rsidP="00F23451">
            <w:pPr>
              <w:adjustRightInd w:val="0"/>
              <w:snapToGrid w:val="0"/>
              <w:spacing w:beforeLines="50" w:before="120" w:line="360" w:lineRule="auto"/>
              <w:ind w:firstLineChars="200" w:firstLine="456"/>
              <w:rPr>
                <w:spacing w:val="-6"/>
                <w:sz w:val="24"/>
              </w:rPr>
            </w:pPr>
            <w:r w:rsidRPr="003C7A85">
              <w:rPr>
                <w:spacing w:val="-6"/>
                <w:sz w:val="24"/>
              </w:rPr>
              <w:t>营运</w:t>
            </w:r>
            <w:proofErr w:type="gramStart"/>
            <w:r w:rsidRPr="003C7A85">
              <w:rPr>
                <w:spacing w:val="-6"/>
                <w:sz w:val="24"/>
              </w:rPr>
              <w:t>期执行</w:t>
            </w:r>
            <w:proofErr w:type="gramEnd"/>
            <w:r w:rsidRPr="003C7A85">
              <w:rPr>
                <w:kern w:val="0"/>
                <w:sz w:val="24"/>
              </w:rPr>
              <w:t>《工业企业厂界环境噪声排放标准》</w:t>
            </w:r>
            <w:r w:rsidR="00A403CC" w:rsidRPr="003C7A85">
              <w:rPr>
                <w:kern w:val="0"/>
                <w:sz w:val="24"/>
              </w:rPr>
              <w:t>（</w:t>
            </w:r>
            <w:r w:rsidRPr="003C7A85">
              <w:rPr>
                <w:kern w:val="0"/>
                <w:sz w:val="24"/>
              </w:rPr>
              <w:t>GB12348-2008</w:t>
            </w:r>
            <w:r w:rsidR="00A403CC" w:rsidRPr="003C7A85">
              <w:rPr>
                <w:kern w:val="0"/>
                <w:sz w:val="24"/>
              </w:rPr>
              <w:t>）</w:t>
            </w:r>
            <w:r w:rsidRPr="003C7A85">
              <w:rPr>
                <w:spacing w:val="-6"/>
                <w:sz w:val="24"/>
              </w:rPr>
              <w:t>中</w:t>
            </w:r>
            <w:r w:rsidR="0093195A">
              <w:rPr>
                <w:rFonts w:hint="eastAsia"/>
                <w:spacing w:val="-6"/>
                <w:sz w:val="24"/>
              </w:rPr>
              <w:t>3</w:t>
            </w:r>
            <w:r w:rsidRPr="003C7A85">
              <w:rPr>
                <w:spacing w:val="-6"/>
                <w:sz w:val="24"/>
              </w:rPr>
              <w:t>类，见表</w:t>
            </w:r>
            <w:r w:rsidRPr="003C7A85">
              <w:rPr>
                <w:spacing w:val="-6"/>
                <w:sz w:val="24"/>
              </w:rPr>
              <w:t>4-</w:t>
            </w:r>
            <w:r w:rsidR="00FC2B4F" w:rsidRPr="003C7A85">
              <w:rPr>
                <w:rFonts w:hint="eastAsia"/>
                <w:spacing w:val="-6"/>
                <w:sz w:val="24"/>
              </w:rPr>
              <w:t>8</w:t>
            </w:r>
            <w:r w:rsidRPr="003C7A85">
              <w:rPr>
                <w:spacing w:val="-6"/>
                <w:sz w:val="24"/>
              </w:rPr>
              <w:t>。</w:t>
            </w:r>
          </w:p>
          <w:p w:rsidR="007B59CE" w:rsidRPr="003C7A85" w:rsidRDefault="007B59CE" w:rsidP="00EB5971">
            <w:pPr>
              <w:jc w:val="center"/>
              <w:rPr>
                <w:b/>
                <w:szCs w:val="21"/>
              </w:rPr>
            </w:pPr>
            <w:r w:rsidRPr="003C7A85">
              <w:rPr>
                <w:b/>
                <w:szCs w:val="21"/>
              </w:rPr>
              <w:t>表</w:t>
            </w:r>
            <w:r w:rsidRPr="003C7A85">
              <w:rPr>
                <w:b/>
                <w:szCs w:val="21"/>
              </w:rPr>
              <w:t>4-</w:t>
            </w:r>
            <w:r w:rsidR="00FC2B4F" w:rsidRPr="003C7A85">
              <w:rPr>
                <w:rFonts w:hint="eastAsia"/>
                <w:b/>
                <w:szCs w:val="21"/>
              </w:rPr>
              <w:t>8</w:t>
            </w:r>
            <w:r w:rsidRPr="003C7A85">
              <w:rPr>
                <w:b/>
                <w:szCs w:val="21"/>
              </w:rPr>
              <w:t xml:space="preserve">  </w:t>
            </w:r>
            <w:r w:rsidRPr="003C7A85">
              <w:rPr>
                <w:b/>
                <w:szCs w:val="21"/>
              </w:rPr>
              <w:t>工业企业厂界环境噪声排放标准</w:t>
            </w:r>
            <w:r w:rsidRPr="003C7A85">
              <w:rPr>
                <w:b/>
                <w:szCs w:val="21"/>
              </w:rPr>
              <w:t xml:space="preserve">  </w:t>
            </w:r>
            <w:r w:rsidRPr="003C7A85">
              <w:rPr>
                <w:b/>
                <w:szCs w:val="21"/>
              </w:rPr>
              <w:t>单位：</w:t>
            </w:r>
            <w:r w:rsidRPr="003C7A85">
              <w:rPr>
                <w:b/>
                <w:szCs w:val="21"/>
              </w:rPr>
              <w:t>dB</w:t>
            </w:r>
            <w:r w:rsidR="00A403CC" w:rsidRPr="003C7A85">
              <w:rPr>
                <w:b/>
                <w:szCs w:val="21"/>
              </w:rPr>
              <w:t>（</w:t>
            </w:r>
            <w:r w:rsidRPr="003C7A85">
              <w:rPr>
                <w:b/>
                <w:szCs w:val="21"/>
              </w:rPr>
              <w:t>A</w:t>
            </w:r>
            <w:r w:rsidR="00A403CC" w:rsidRPr="003C7A85">
              <w:rPr>
                <w:b/>
                <w:szCs w:val="21"/>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2685"/>
              <w:gridCol w:w="2683"/>
              <w:gridCol w:w="2683"/>
            </w:tblGrid>
            <w:tr w:rsidR="003C7A85" w:rsidRPr="003C7A85" w:rsidTr="00310805">
              <w:trPr>
                <w:trHeight w:val="340"/>
                <w:jc w:val="center"/>
              </w:trPr>
              <w:tc>
                <w:tcPr>
                  <w:tcW w:w="2896" w:type="dxa"/>
                  <w:vAlign w:val="center"/>
                </w:tcPr>
                <w:p w:rsidR="007B59CE" w:rsidRPr="003C7A85" w:rsidRDefault="007B59CE" w:rsidP="002E5294">
                  <w:pPr>
                    <w:snapToGrid w:val="0"/>
                    <w:jc w:val="center"/>
                    <w:rPr>
                      <w:szCs w:val="21"/>
                    </w:rPr>
                  </w:pPr>
                  <w:r w:rsidRPr="003C7A85">
                    <w:rPr>
                      <w:szCs w:val="21"/>
                    </w:rPr>
                    <w:t>类别</w:t>
                  </w:r>
                </w:p>
              </w:tc>
              <w:tc>
                <w:tcPr>
                  <w:tcW w:w="2895" w:type="dxa"/>
                  <w:vAlign w:val="center"/>
                </w:tcPr>
                <w:p w:rsidR="007B59CE" w:rsidRPr="003C7A85" w:rsidRDefault="007B59CE" w:rsidP="002E5294">
                  <w:pPr>
                    <w:snapToGrid w:val="0"/>
                    <w:jc w:val="center"/>
                    <w:rPr>
                      <w:szCs w:val="21"/>
                    </w:rPr>
                  </w:pPr>
                  <w:r w:rsidRPr="003C7A85">
                    <w:rPr>
                      <w:szCs w:val="21"/>
                    </w:rPr>
                    <w:t>昼间</w:t>
                  </w:r>
                  <w:r w:rsidRPr="003C7A85">
                    <w:rPr>
                      <w:szCs w:val="21"/>
                    </w:rPr>
                    <w:t xml:space="preserve"> </w:t>
                  </w:r>
                </w:p>
              </w:tc>
              <w:tc>
                <w:tcPr>
                  <w:tcW w:w="2895" w:type="dxa"/>
                  <w:vAlign w:val="center"/>
                </w:tcPr>
                <w:p w:rsidR="007B59CE" w:rsidRPr="003C7A85" w:rsidRDefault="007B59CE" w:rsidP="002E5294">
                  <w:pPr>
                    <w:snapToGrid w:val="0"/>
                    <w:jc w:val="center"/>
                    <w:rPr>
                      <w:szCs w:val="21"/>
                    </w:rPr>
                  </w:pPr>
                  <w:r w:rsidRPr="003C7A85">
                    <w:rPr>
                      <w:szCs w:val="21"/>
                    </w:rPr>
                    <w:t>夜间</w:t>
                  </w:r>
                  <w:r w:rsidRPr="003C7A85">
                    <w:rPr>
                      <w:szCs w:val="21"/>
                    </w:rPr>
                    <w:t xml:space="preserve"> </w:t>
                  </w:r>
                </w:p>
              </w:tc>
            </w:tr>
            <w:tr w:rsidR="003C7A85" w:rsidRPr="003C7A85" w:rsidTr="00310805">
              <w:trPr>
                <w:trHeight w:val="340"/>
                <w:jc w:val="center"/>
              </w:trPr>
              <w:tc>
                <w:tcPr>
                  <w:tcW w:w="2896" w:type="dxa"/>
                  <w:vAlign w:val="center"/>
                </w:tcPr>
                <w:p w:rsidR="007B59CE" w:rsidRPr="003C7A85" w:rsidRDefault="0093195A" w:rsidP="002E5294">
                  <w:pPr>
                    <w:snapToGrid w:val="0"/>
                    <w:jc w:val="center"/>
                    <w:rPr>
                      <w:szCs w:val="21"/>
                    </w:rPr>
                  </w:pPr>
                  <w:r>
                    <w:rPr>
                      <w:rFonts w:hint="eastAsia"/>
                      <w:szCs w:val="21"/>
                    </w:rPr>
                    <w:t>3</w:t>
                  </w:r>
                  <w:r w:rsidR="007B59CE" w:rsidRPr="003C7A85">
                    <w:rPr>
                      <w:szCs w:val="21"/>
                    </w:rPr>
                    <w:t>类</w:t>
                  </w:r>
                </w:p>
              </w:tc>
              <w:tc>
                <w:tcPr>
                  <w:tcW w:w="2895" w:type="dxa"/>
                  <w:vAlign w:val="center"/>
                </w:tcPr>
                <w:p w:rsidR="007B59CE" w:rsidRPr="003C7A85" w:rsidRDefault="00887F1C" w:rsidP="002E5294">
                  <w:pPr>
                    <w:snapToGrid w:val="0"/>
                    <w:jc w:val="center"/>
                    <w:rPr>
                      <w:szCs w:val="21"/>
                    </w:rPr>
                  </w:pPr>
                  <w:r>
                    <w:rPr>
                      <w:szCs w:val="21"/>
                    </w:rPr>
                    <w:t>6</w:t>
                  </w:r>
                  <w:r w:rsidR="0093195A">
                    <w:rPr>
                      <w:rFonts w:hint="eastAsia"/>
                      <w:szCs w:val="21"/>
                    </w:rPr>
                    <w:t>5</w:t>
                  </w:r>
                </w:p>
              </w:tc>
              <w:tc>
                <w:tcPr>
                  <w:tcW w:w="2895" w:type="dxa"/>
                  <w:vAlign w:val="center"/>
                </w:tcPr>
                <w:p w:rsidR="007B59CE" w:rsidRPr="003C7A85" w:rsidRDefault="003161E3" w:rsidP="002E5294">
                  <w:pPr>
                    <w:snapToGrid w:val="0"/>
                    <w:jc w:val="center"/>
                    <w:rPr>
                      <w:szCs w:val="21"/>
                    </w:rPr>
                  </w:pPr>
                  <w:r w:rsidRPr="003C7A85">
                    <w:rPr>
                      <w:rFonts w:hint="eastAsia"/>
                      <w:szCs w:val="21"/>
                    </w:rPr>
                    <w:t>5</w:t>
                  </w:r>
                  <w:r w:rsidR="0093195A">
                    <w:rPr>
                      <w:rFonts w:hint="eastAsia"/>
                      <w:szCs w:val="21"/>
                    </w:rPr>
                    <w:t>5</w:t>
                  </w:r>
                </w:p>
              </w:tc>
            </w:tr>
          </w:tbl>
          <w:p w:rsidR="009C7CB3" w:rsidRPr="003C7A85" w:rsidRDefault="009C7CB3" w:rsidP="002E5294">
            <w:pPr>
              <w:autoSpaceDE w:val="0"/>
              <w:autoSpaceDN w:val="0"/>
              <w:adjustRightInd w:val="0"/>
              <w:spacing w:line="360" w:lineRule="auto"/>
              <w:rPr>
                <w:rFonts w:ascii="黑体" w:eastAsia="黑体" w:hAnsi="黑体"/>
                <w:sz w:val="24"/>
                <w:lang w:val="zh-CN"/>
              </w:rPr>
            </w:pPr>
            <w:r w:rsidRPr="003C7A85">
              <w:rPr>
                <w:rFonts w:ascii="黑体" w:eastAsia="黑体" w:hAnsi="黑体"/>
                <w:sz w:val="24"/>
                <w:lang w:val="zh-CN"/>
              </w:rPr>
              <w:t>四、固体废物</w:t>
            </w:r>
          </w:p>
          <w:p w:rsidR="00E30718" w:rsidRPr="003C7A85" w:rsidRDefault="007B59CE" w:rsidP="00887F1C">
            <w:pPr>
              <w:spacing w:line="360" w:lineRule="auto"/>
              <w:ind w:firstLineChars="200" w:firstLine="480"/>
              <w:rPr>
                <w:szCs w:val="21"/>
              </w:rPr>
            </w:pPr>
            <w:r w:rsidRPr="003C7A85">
              <w:rPr>
                <w:sz w:val="24"/>
              </w:rPr>
              <w:t>一般固体废物贮存过程中执行《一般工业固体废弃物贮存、处置场污染控制标准》</w:t>
            </w:r>
            <w:r w:rsidR="00A403CC" w:rsidRPr="003C7A85">
              <w:rPr>
                <w:sz w:val="24"/>
              </w:rPr>
              <w:t>（</w:t>
            </w:r>
            <w:r w:rsidRPr="003C7A85">
              <w:rPr>
                <w:sz w:val="24"/>
              </w:rPr>
              <w:t>GB18599-2001</w:t>
            </w:r>
            <w:r w:rsidR="00A403CC" w:rsidRPr="003C7A85">
              <w:rPr>
                <w:sz w:val="24"/>
              </w:rPr>
              <w:t>）</w:t>
            </w:r>
            <w:r w:rsidRPr="003C7A85">
              <w:rPr>
                <w:sz w:val="24"/>
              </w:rPr>
              <w:t>及公告</w:t>
            </w:r>
            <w:r w:rsidRPr="003C7A85">
              <w:rPr>
                <w:sz w:val="24"/>
              </w:rPr>
              <w:t>2013</w:t>
            </w:r>
            <w:r w:rsidRPr="003C7A85">
              <w:rPr>
                <w:sz w:val="24"/>
              </w:rPr>
              <w:t>年</w:t>
            </w:r>
            <w:r w:rsidRPr="003C7A85">
              <w:rPr>
                <w:sz w:val="24"/>
              </w:rPr>
              <w:t>36</w:t>
            </w:r>
            <w:r w:rsidRPr="003C7A85">
              <w:rPr>
                <w:sz w:val="24"/>
              </w:rPr>
              <w:t>号修改单中的相应标准。</w:t>
            </w:r>
          </w:p>
        </w:tc>
      </w:tr>
      <w:tr w:rsidR="003C7A85" w:rsidRPr="003C7A85" w:rsidTr="00637324">
        <w:trPr>
          <w:trHeight w:val="64"/>
          <w:jc w:val="center"/>
        </w:trPr>
        <w:tc>
          <w:tcPr>
            <w:tcW w:w="400" w:type="pct"/>
            <w:noWrap/>
            <w:tcFitText/>
            <w:vAlign w:val="center"/>
          </w:tcPr>
          <w:p w:rsidR="00E30718" w:rsidRPr="003C7A85" w:rsidRDefault="00E30718" w:rsidP="002E5294">
            <w:pPr>
              <w:autoSpaceDE w:val="0"/>
              <w:autoSpaceDN w:val="0"/>
              <w:adjustRightInd w:val="0"/>
              <w:spacing w:line="360" w:lineRule="auto"/>
              <w:jc w:val="center"/>
              <w:rPr>
                <w:rFonts w:ascii="黑体" w:eastAsia="黑体" w:hAnsi="黑体"/>
                <w:kern w:val="0"/>
                <w:sz w:val="24"/>
                <w:lang w:val="zh-CN"/>
              </w:rPr>
            </w:pPr>
            <w:r w:rsidRPr="00C316D2">
              <w:rPr>
                <w:rFonts w:ascii="黑体" w:eastAsia="黑体" w:hAnsi="黑体"/>
                <w:kern w:val="0"/>
                <w:sz w:val="24"/>
                <w:lang w:val="zh-CN"/>
              </w:rPr>
              <w:lastRenderedPageBreak/>
              <w:t>总</w:t>
            </w:r>
          </w:p>
          <w:p w:rsidR="00E30718" w:rsidRPr="003C7A85" w:rsidRDefault="00E30718" w:rsidP="002E5294">
            <w:pPr>
              <w:autoSpaceDE w:val="0"/>
              <w:autoSpaceDN w:val="0"/>
              <w:adjustRightInd w:val="0"/>
              <w:spacing w:line="360" w:lineRule="auto"/>
              <w:jc w:val="center"/>
              <w:rPr>
                <w:rFonts w:ascii="黑体" w:eastAsia="黑体" w:hAnsi="黑体"/>
                <w:kern w:val="0"/>
                <w:sz w:val="24"/>
                <w:lang w:val="zh-CN"/>
              </w:rPr>
            </w:pPr>
            <w:r w:rsidRPr="00AF4FB7">
              <w:rPr>
                <w:rFonts w:ascii="黑体" w:eastAsia="黑体" w:hAnsi="黑体"/>
                <w:kern w:val="0"/>
                <w:sz w:val="24"/>
                <w:lang w:val="zh-CN"/>
              </w:rPr>
              <w:t>量</w:t>
            </w:r>
          </w:p>
          <w:p w:rsidR="00E30718" w:rsidRPr="003C7A85" w:rsidRDefault="00E30718" w:rsidP="002E5294">
            <w:pPr>
              <w:autoSpaceDE w:val="0"/>
              <w:autoSpaceDN w:val="0"/>
              <w:adjustRightInd w:val="0"/>
              <w:spacing w:line="360" w:lineRule="auto"/>
              <w:jc w:val="center"/>
              <w:rPr>
                <w:rFonts w:ascii="黑体" w:eastAsia="黑体" w:hAnsi="黑体"/>
                <w:kern w:val="0"/>
                <w:sz w:val="24"/>
                <w:lang w:val="zh-CN"/>
              </w:rPr>
            </w:pPr>
            <w:r w:rsidRPr="00AF4FB7">
              <w:rPr>
                <w:rFonts w:ascii="黑体" w:eastAsia="黑体" w:hAnsi="黑体"/>
                <w:kern w:val="0"/>
                <w:sz w:val="24"/>
                <w:lang w:val="zh-CN"/>
              </w:rPr>
              <w:t>控</w:t>
            </w:r>
          </w:p>
          <w:p w:rsidR="00E30718" w:rsidRPr="003C7A85" w:rsidRDefault="00E30718" w:rsidP="002E5294">
            <w:pPr>
              <w:autoSpaceDE w:val="0"/>
              <w:autoSpaceDN w:val="0"/>
              <w:adjustRightInd w:val="0"/>
              <w:spacing w:line="360" w:lineRule="auto"/>
              <w:jc w:val="center"/>
              <w:rPr>
                <w:rFonts w:ascii="黑体" w:eastAsia="黑体" w:hAnsi="黑体"/>
                <w:kern w:val="0"/>
                <w:sz w:val="24"/>
                <w:lang w:val="zh-CN"/>
              </w:rPr>
            </w:pPr>
            <w:r w:rsidRPr="00AF4FB7">
              <w:rPr>
                <w:rFonts w:ascii="黑体" w:eastAsia="黑体" w:hAnsi="黑体"/>
                <w:kern w:val="0"/>
                <w:sz w:val="24"/>
                <w:lang w:val="zh-CN"/>
              </w:rPr>
              <w:t>制</w:t>
            </w:r>
          </w:p>
          <w:p w:rsidR="00E30718" w:rsidRPr="003C7A85" w:rsidRDefault="00E30718" w:rsidP="002E5294">
            <w:pPr>
              <w:autoSpaceDE w:val="0"/>
              <w:autoSpaceDN w:val="0"/>
              <w:adjustRightInd w:val="0"/>
              <w:spacing w:line="360" w:lineRule="auto"/>
              <w:jc w:val="center"/>
              <w:rPr>
                <w:rFonts w:ascii="黑体" w:eastAsia="黑体" w:hAnsi="黑体"/>
                <w:kern w:val="0"/>
                <w:sz w:val="24"/>
                <w:lang w:val="zh-CN"/>
              </w:rPr>
            </w:pPr>
            <w:r w:rsidRPr="00AF4FB7">
              <w:rPr>
                <w:rFonts w:ascii="黑体" w:eastAsia="黑体" w:hAnsi="黑体"/>
                <w:kern w:val="0"/>
                <w:sz w:val="24"/>
                <w:lang w:val="zh-CN"/>
              </w:rPr>
              <w:t>指</w:t>
            </w:r>
          </w:p>
          <w:p w:rsidR="00E30718" w:rsidRPr="003C7A85" w:rsidRDefault="00E30718" w:rsidP="002E5294">
            <w:pPr>
              <w:autoSpaceDE w:val="0"/>
              <w:autoSpaceDN w:val="0"/>
              <w:adjustRightInd w:val="0"/>
              <w:spacing w:line="360" w:lineRule="auto"/>
              <w:jc w:val="center"/>
              <w:rPr>
                <w:sz w:val="24"/>
              </w:rPr>
            </w:pPr>
            <w:r w:rsidRPr="00AF4FB7">
              <w:rPr>
                <w:rFonts w:ascii="黑体" w:eastAsia="黑体" w:hAnsi="黑体"/>
                <w:kern w:val="0"/>
                <w:sz w:val="24"/>
                <w:lang w:val="zh-CN"/>
              </w:rPr>
              <w:t>标</w:t>
            </w:r>
          </w:p>
        </w:tc>
        <w:tc>
          <w:tcPr>
            <w:tcW w:w="4600" w:type="pct"/>
          </w:tcPr>
          <w:p w:rsidR="004807D4" w:rsidRPr="00887F1C" w:rsidRDefault="00887F1C" w:rsidP="00887F1C">
            <w:pPr>
              <w:spacing w:line="360" w:lineRule="auto"/>
              <w:ind w:firstLineChars="200" w:firstLine="480"/>
              <w:rPr>
                <w:bCs/>
                <w:sz w:val="24"/>
              </w:rPr>
            </w:pPr>
            <w:r w:rsidRPr="00887F1C">
              <w:rPr>
                <w:bCs/>
                <w:sz w:val="24"/>
              </w:rPr>
              <w:t>本项目排放的污染因子中，由于本项目生产废水循环利用不外排，无新增定员，</w:t>
            </w:r>
            <w:r w:rsidR="00A41505">
              <w:rPr>
                <w:rFonts w:hint="eastAsia"/>
                <w:bCs/>
                <w:sz w:val="24"/>
              </w:rPr>
              <w:t>无新增生活污水</w:t>
            </w:r>
            <w:r w:rsidRPr="00887F1C">
              <w:rPr>
                <w:bCs/>
                <w:sz w:val="24"/>
              </w:rPr>
              <w:t>；因此纳入总量控制要求的主要污染物为粉尘、二氧化硫、氮氧化物。</w:t>
            </w:r>
          </w:p>
          <w:p w:rsidR="00D51CA6" w:rsidRPr="00D51CA6" w:rsidRDefault="00D51CA6" w:rsidP="00D51CA6">
            <w:pPr>
              <w:spacing w:line="360" w:lineRule="auto"/>
              <w:ind w:firstLineChars="200" w:firstLine="480"/>
              <w:rPr>
                <w:bCs/>
                <w:sz w:val="24"/>
              </w:rPr>
            </w:pPr>
            <w:r w:rsidRPr="00D51CA6">
              <w:rPr>
                <w:rFonts w:hint="eastAsia"/>
                <w:bCs/>
                <w:sz w:val="24"/>
              </w:rPr>
              <w:t>本项目为技改项目，对烟气处理设施进行技术改造，新建脱硫设施对工业硅生产线尾气进行脱硫处理，削减</w:t>
            </w:r>
            <w:r w:rsidRPr="00D51CA6">
              <w:rPr>
                <w:rFonts w:hint="eastAsia"/>
                <w:bCs/>
                <w:sz w:val="24"/>
              </w:rPr>
              <w:t>SO</w:t>
            </w:r>
            <w:r w:rsidRPr="00D51CA6">
              <w:rPr>
                <w:rFonts w:hint="eastAsia"/>
                <w:bCs/>
                <w:sz w:val="24"/>
                <w:vertAlign w:val="subscript"/>
              </w:rPr>
              <w:t>2</w:t>
            </w:r>
            <w:r w:rsidRPr="00D51CA6">
              <w:rPr>
                <w:rFonts w:hint="eastAsia"/>
                <w:bCs/>
                <w:sz w:val="24"/>
              </w:rPr>
              <w:t>排放量，同时对颗粒物也具有削减作用，实现</w:t>
            </w:r>
            <w:r w:rsidR="006C28AA" w:rsidRPr="006C28AA">
              <w:rPr>
                <w:bCs/>
                <w:sz w:val="24"/>
              </w:rPr>
              <w:t>颗粒物</w:t>
            </w:r>
            <w:r w:rsidR="006C28AA" w:rsidRPr="006C28AA">
              <w:rPr>
                <w:rFonts w:hint="eastAsia"/>
                <w:bCs/>
                <w:sz w:val="24"/>
              </w:rPr>
              <w:t>和</w:t>
            </w:r>
            <w:r w:rsidR="006C28AA" w:rsidRPr="00D51CA6">
              <w:rPr>
                <w:rFonts w:hint="eastAsia"/>
                <w:bCs/>
                <w:sz w:val="24"/>
              </w:rPr>
              <w:t>SO</w:t>
            </w:r>
            <w:r w:rsidR="006C28AA" w:rsidRPr="00D51CA6">
              <w:rPr>
                <w:rFonts w:hint="eastAsia"/>
                <w:bCs/>
                <w:sz w:val="24"/>
                <w:vertAlign w:val="subscript"/>
              </w:rPr>
              <w:t>2</w:t>
            </w:r>
            <w:r w:rsidR="006C28AA">
              <w:rPr>
                <w:rFonts w:hint="eastAsia"/>
                <w:bCs/>
                <w:sz w:val="24"/>
              </w:rPr>
              <w:t>达到</w:t>
            </w:r>
            <w:r w:rsidR="006C28AA" w:rsidRPr="006C28AA">
              <w:rPr>
                <w:bCs/>
                <w:sz w:val="24"/>
              </w:rPr>
              <w:t>《</w:t>
            </w:r>
            <w:r w:rsidR="006C28AA" w:rsidRPr="006C28AA">
              <w:rPr>
                <w:rFonts w:hint="eastAsia"/>
                <w:bCs/>
                <w:sz w:val="24"/>
              </w:rPr>
              <w:t>乐山市打赢蓝天保卫战实施方案</w:t>
            </w:r>
            <w:r w:rsidR="006C28AA" w:rsidRPr="006C28AA">
              <w:rPr>
                <w:bCs/>
                <w:sz w:val="24"/>
              </w:rPr>
              <w:t>》</w:t>
            </w:r>
            <w:r w:rsidR="006C28AA" w:rsidRPr="006C28AA">
              <w:rPr>
                <w:rFonts w:hint="eastAsia"/>
                <w:bCs/>
                <w:sz w:val="24"/>
              </w:rPr>
              <w:t>中铁合金行业的相关要求</w:t>
            </w:r>
            <w:r w:rsidR="006C28AA">
              <w:rPr>
                <w:rFonts w:hint="eastAsia"/>
                <w:bCs/>
                <w:sz w:val="24"/>
              </w:rPr>
              <w:t>（</w:t>
            </w:r>
            <w:r w:rsidR="006C28AA" w:rsidRPr="006C28AA">
              <w:rPr>
                <w:bCs/>
                <w:sz w:val="24"/>
              </w:rPr>
              <w:t>颗粒物</w:t>
            </w:r>
            <w:r w:rsidR="006C28AA">
              <w:rPr>
                <w:rFonts w:hint="eastAsia"/>
                <w:bCs/>
                <w:sz w:val="24"/>
              </w:rPr>
              <w:t>&lt;10mg/m</w:t>
            </w:r>
            <w:r w:rsidR="006C28AA" w:rsidRPr="006C28AA">
              <w:rPr>
                <w:rFonts w:hint="eastAsia"/>
                <w:bCs/>
                <w:sz w:val="24"/>
                <w:vertAlign w:val="superscript"/>
              </w:rPr>
              <w:t>3</w:t>
            </w:r>
            <w:r w:rsidR="006C28AA">
              <w:rPr>
                <w:rFonts w:hint="eastAsia"/>
                <w:bCs/>
                <w:sz w:val="24"/>
              </w:rPr>
              <w:t>，</w:t>
            </w:r>
            <w:r w:rsidR="006C28AA" w:rsidRPr="00D51CA6">
              <w:rPr>
                <w:rFonts w:hint="eastAsia"/>
                <w:bCs/>
                <w:sz w:val="24"/>
              </w:rPr>
              <w:t>SO</w:t>
            </w:r>
            <w:r w:rsidR="006C28AA" w:rsidRPr="00D51CA6">
              <w:rPr>
                <w:rFonts w:hint="eastAsia"/>
                <w:bCs/>
                <w:sz w:val="24"/>
                <w:vertAlign w:val="subscript"/>
              </w:rPr>
              <w:t>2</w:t>
            </w:r>
            <w:r w:rsidR="006C28AA">
              <w:rPr>
                <w:rFonts w:hint="eastAsia"/>
                <w:bCs/>
                <w:sz w:val="24"/>
              </w:rPr>
              <w:t>&lt;35 mg/m</w:t>
            </w:r>
            <w:r w:rsidR="006C28AA" w:rsidRPr="006C28AA">
              <w:rPr>
                <w:rFonts w:hint="eastAsia"/>
                <w:bCs/>
                <w:sz w:val="24"/>
                <w:vertAlign w:val="superscript"/>
              </w:rPr>
              <w:t>3</w:t>
            </w:r>
            <w:r w:rsidR="006C28AA">
              <w:rPr>
                <w:rFonts w:hint="eastAsia"/>
                <w:bCs/>
                <w:sz w:val="24"/>
              </w:rPr>
              <w:t>）。</w:t>
            </w:r>
          </w:p>
          <w:p w:rsidR="00101B3C" w:rsidRPr="00D62EDB" w:rsidRDefault="00101B3C" w:rsidP="00101B3C">
            <w:pPr>
              <w:spacing w:line="360" w:lineRule="auto"/>
              <w:ind w:firstLineChars="200" w:firstLine="480"/>
              <w:rPr>
                <w:bCs/>
                <w:sz w:val="24"/>
              </w:rPr>
            </w:pPr>
            <w:r w:rsidRPr="00D62EDB">
              <w:rPr>
                <w:rFonts w:hint="eastAsia"/>
                <w:bCs/>
                <w:sz w:val="24"/>
              </w:rPr>
              <w:t>本项目建设完成后污染物排放总量如下：</w:t>
            </w:r>
          </w:p>
          <w:p w:rsidR="00101B3C" w:rsidRPr="00D62EDB" w:rsidRDefault="00101B3C" w:rsidP="00101B3C">
            <w:pPr>
              <w:spacing w:line="360" w:lineRule="auto"/>
              <w:ind w:firstLineChars="200" w:firstLine="480"/>
              <w:rPr>
                <w:bCs/>
                <w:sz w:val="24"/>
              </w:rPr>
            </w:pPr>
            <w:r w:rsidRPr="00D62EDB">
              <w:rPr>
                <w:rFonts w:hint="eastAsia"/>
                <w:bCs/>
                <w:sz w:val="24"/>
              </w:rPr>
              <w:t>SO</w:t>
            </w:r>
            <w:r w:rsidRPr="00D62EDB">
              <w:rPr>
                <w:rFonts w:hint="eastAsia"/>
                <w:bCs/>
                <w:sz w:val="24"/>
                <w:vertAlign w:val="subscript"/>
              </w:rPr>
              <w:t>2</w:t>
            </w:r>
            <w:r w:rsidRPr="00D62EDB">
              <w:rPr>
                <w:rFonts w:hint="eastAsia"/>
                <w:bCs/>
                <w:sz w:val="24"/>
              </w:rPr>
              <w:t>：</w:t>
            </w:r>
            <w:r>
              <w:rPr>
                <w:rFonts w:hint="eastAsia"/>
                <w:bCs/>
                <w:sz w:val="24"/>
              </w:rPr>
              <w:t>7.94</w:t>
            </w:r>
            <w:r w:rsidRPr="00D62EDB">
              <w:rPr>
                <w:rFonts w:hint="eastAsia"/>
                <w:bCs/>
                <w:sz w:val="24"/>
              </w:rPr>
              <w:t>t/a</w:t>
            </w:r>
            <w:r w:rsidRPr="00D62EDB">
              <w:rPr>
                <w:rFonts w:hint="eastAsia"/>
                <w:bCs/>
                <w:sz w:val="24"/>
              </w:rPr>
              <w:t>，</w:t>
            </w:r>
            <w:r w:rsidR="00902DC5">
              <w:rPr>
                <w:rFonts w:hint="eastAsia"/>
                <w:bCs/>
                <w:sz w:val="24"/>
              </w:rPr>
              <w:t>NO</w:t>
            </w:r>
            <w:r w:rsidR="00902DC5" w:rsidRPr="00902DC5">
              <w:rPr>
                <w:rFonts w:hint="eastAsia"/>
                <w:bCs/>
                <w:sz w:val="24"/>
                <w:vertAlign w:val="subscript"/>
              </w:rPr>
              <w:t>X</w:t>
            </w:r>
            <w:r w:rsidR="00902DC5">
              <w:rPr>
                <w:rFonts w:hint="eastAsia"/>
                <w:bCs/>
                <w:sz w:val="24"/>
              </w:rPr>
              <w:t>：</w:t>
            </w:r>
            <w:r w:rsidR="00902DC5">
              <w:rPr>
                <w:rFonts w:hint="eastAsia"/>
                <w:bCs/>
                <w:sz w:val="24"/>
              </w:rPr>
              <w:t>18.61t/a</w:t>
            </w:r>
            <w:r w:rsidR="00902DC5">
              <w:rPr>
                <w:rFonts w:hint="eastAsia"/>
                <w:bCs/>
                <w:sz w:val="24"/>
              </w:rPr>
              <w:t>，</w:t>
            </w:r>
            <w:r w:rsidRPr="00D62EDB">
              <w:rPr>
                <w:rFonts w:hint="eastAsia"/>
                <w:bCs/>
                <w:sz w:val="24"/>
              </w:rPr>
              <w:t>颗粒物：</w:t>
            </w:r>
            <w:r>
              <w:rPr>
                <w:rFonts w:hint="eastAsia"/>
                <w:bCs/>
                <w:sz w:val="24"/>
              </w:rPr>
              <w:t>9.77</w:t>
            </w:r>
            <w:r w:rsidRPr="00D62EDB">
              <w:rPr>
                <w:rFonts w:hint="eastAsia"/>
                <w:bCs/>
                <w:sz w:val="24"/>
              </w:rPr>
              <w:t>t/a</w:t>
            </w:r>
            <w:r w:rsidRPr="00D62EDB">
              <w:rPr>
                <w:rFonts w:hint="eastAsia"/>
                <w:bCs/>
                <w:sz w:val="24"/>
              </w:rPr>
              <w:t>；</w:t>
            </w:r>
          </w:p>
          <w:p w:rsidR="00310805" w:rsidRDefault="00101B3C" w:rsidP="00902DC5">
            <w:pPr>
              <w:spacing w:line="360" w:lineRule="auto"/>
              <w:ind w:firstLineChars="200" w:firstLine="480"/>
              <w:rPr>
                <w:rFonts w:hint="eastAsia"/>
                <w:bCs/>
                <w:sz w:val="24"/>
              </w:rPr>
            </w:pPr>
            <w:r w:rsidRPr="00D62EDB">
              <w:rPr>
                <w:rFonts w:hint="eastAsia"/>
                <w:bCs/>
                <w:sz w:val="24"/>
              </w:rPr>
              <w:t>均能满足乐山市金口河区生态环境局下达的大气污染物排放总量（烟粉尘：</w:t>
            </w:r>
            <w:r>
              <w:rPr>
                <w:rFonts w:hint="eastAsia"/>
                <w:bCs/>
                <w:sz w:val="24"/>
              </w:rPr>
              <w:t>3</w:t>
            </w:r>
            <w:r w:rsidRPr="00D62EDB">
              <w:rPr>
                <w:rFonts w:hint="eastAsia"/>
                <w:bCs/>
                <w:sz w:val="24"/>
              </w:rPr>
              <w:t>0t/a</w:t>
            </w:r>
            <w:r w:rsidRPr="00D62EDB">
              <w:rPr>
                <w:rFonts w:hint="eastAsia"/>
                <w:bCs/>
                <w:sz w:val="24"/>
              </w:rPr>
              <w:t>，</w:t>
            </w:r>
            <w:r w:rsidRPr="00D62EDB">
              <w:rPr>
                <w:rFonts w:hint="eastAsia"/>
                <w:bCs/>
                <w:sz w:val="24"/>
              </w:rPr>
              <w:t>SO</w:t>
            </w:r>
            <w:r w:rsidRPr="00D62EDB">
              <w:rPr>
                <w:rFonts w:hint="eastAsia"/>
                <w:bCs/>
                <w:sz w:val="24"/>
                <w:vertAlign w:val="subscript"/>
              </w:rPr>
              <w:t>2</w:t>
            </w:r>
            <w:r w:rsidRPr="00D62EDB">
              <w:rPr>
                <w:rFonts w:hint="eastAsia"/>
                <w:bCs/>
                <w:sz w:val="24"/>
              </w:rPr>
              <w:t>：</w:t>
            </w:r>
            <w:r>
              <w:rPr>
                <w:rFonts w:hint="eastAsia"/>
                <w:bCs/>
                <w:sz w:val="24"/>
              </w:rPr>
              <w:t>8</w:t>
            </w:r>
            <w:r w:rsidRPr="00D62EDB">
              <w:rPr>
                <w:rFonts w:hint="eastAsia"/>
                <w:bCs/>
                <w:sz w:val="24"/>
              </w:rPr>
              <w:t>0t/a</w:t>
            </w:r>
            <w:r w:rsidRPr="00D62EDB">
              <w:rPr>
                <w:rFonts w:hint="eastAsia"/>
                <w:bCs/>
                <w:sz w:val="24"/>
              </w:rPr>
              <w:t>，</w:t>
            </w:r>
            <w:r w:rsidRPr="00D62EDB">
              <w:rPr>
                <w:rFonts w:hint="eastAsia"/>
                <w:bCs/>
                <w:sz w:val="24"/>
              </w:rPr>
              <w:t>NO</w:t>
            </w:r>
            <w:r w:rsidRPr="00D62EDB">
              <w:rPr>
                <w:rFonts w:hint="eastAsia"/>
                <w:bCs/>
                <w:sz w:val="24"/>
                <w:vertAlign w:val="subscript"/>
              </w:rPr>
              <w:t>X</w:t>
            </w:r>
            <w:r w:rsidRPr="00D62EDB">
              <w:rPr>
                <w:rFonts w:hint="eastAsia"/>
                <w:bCs/>
                <w:sz w:val="24"/>
              </w:rPr>
              <w:t>：</w:t>
            </w:r>
            <w:r>
              <w:rPr>
                <w:rFonts w:hint="eastAsia"/>
                <w:bCs/>
                <w:sz w:val="24"/>
              </w:rPr>
              <w:t>5</w:t>
            </w:r>
            <w:r w:rsidRPr="00D62EDB">
              <w:rPr>
                <w:rFonts w:hint="eastAsia"/>
                <w:bCs/>
                <w:sz w:val="24"/>
              </w:rPr>
              <w:t>0t/a</w:t>
            </w:r>
            <w:r w:rsidRPr="00D62EDB">
              <w:rPr>
                <w:rFonts w:hint="eastAsia"/>
                <w:bCs/>
                <w:sz w:val="24"/>
              </w:rPr>
              <w:t>），因此，本项目不需要再重新下达总量控制指标。</w:t>
            </w:r>
          </w:p>
          <w:p w:rsidR="00902DC5" w:rsidRDefault="00902DC5" w:rsidP="00902DC5">
            <w:pPr>
              <w:spacing w:line="360" w:lineRule="auto"/>
              <w:ind w:firstLineChars="200" w:firstLine="480"/>
              <w:rPr>
                <w:rFonts w:hint="eastAsia"/>
                <w:bCs/>
                <w:sz w:val="24"/>
              </w:rPr>
            </w:pPr>
          </w:p>
          <w:p w:rsidR="00902DC5" w:rsidRPr="003C7A85" w:rsidRDefault="00902DC5" w:rsidP="00902DC5">
            <w:pPr>
              <w:spacing w:line="360" w:lineRule="auto"/>
              <w:ind w:firstLineChars="200" w:firstLine="480"/>
              <w:rPr>
                <w:sz w:val="24"/>
              </w:rPr>
            </w:pPr>
          </w:p>
        </w:tc>
      </w:tr>
    </w:tbl>
    <w:p w:rsidR="006B473D" w:rsidRPr="003C7A85" w:rsidRDefault="006B473D" w:rsidP="006B473D">
      <w:pPr>
        <w:adjustRightInd w:val="0"/>
        <w:snapToGrid w:val="0"/>
        <w:outlineLvl w:val="0"/>
        <w:rPr>
          <w:rFonts w:eastAsia="黑体"/>
          <w:b/>
          <w:sz w:val="32"/>
          <w:szCs w:val="30"/>
        </w:rPr>
        <w:sectPr w:rsidR="006B473D" w:rsidRPr="003C7A85" w:rsidSect="00394327">
          <w:pgSz w:w="11906" w:h="16838" w:code="9"/>
          <w:pgMar w:top="1418" w:right="1418" w:bottom="1418" w:left="1701" w:header="680" w:footer="680" w:gutter="0"/>
          <w:cols w:space="425"/>
          <w:docGrid w:linePitch="312"/>
        </w:sectPr>
      </w:pPr>
    </w:p>
    <w:p w:rsidR="00920DB3" w:rsidRPr="003C7A85" w:rsidRDefault="00920DB3" w:rsidP="006B473D">
      <w:pPr>
        <w:adjustRightInd w:val="0"/>
        <w:snapToGrid w:val="0"/>
        <w:outlineLvl w:val="0"/>
        <w:rPr>
          <w:rFonts w:eastAsia="黑体"/>
          <w:b/>
          <w:sz w:val="32"/>
          <w:szCs w:val="30"/>
        </w:rPr>
      </w:pPr>
      <w:r w:rsidRPr="003C7A85">
        <w:rPr>
          <w:rFonts w:eastAsia="黑体"/>
          <w:b/>
          <w:sz w:val="32"/>
          <w:szCs w:val="30"/>
        </w:rPr>
        <w:lastRenderedPageBreak/>
        <w:t>建设项目工程分析</w:t>
      </w:r>
      <w:r w:rsidR="006B3CFF" w:rsidRPr="003C7A85">
        <w:rPr>
          <w:rFonts w:eastAsia="黑体"/>
          <w:b/>
          <w:sz w:val="32"/>
          <w:szCs w:val="30"/>
        </w:rPr>
        <w:t xml:space="preserve">      </w:t>
      </w:r>
      <w:r w:rsidR="006B473D" w:rsidRPr="003C7A85">
        <w:rPr>
          <w:rFonts w:eastAsia="黑体"/>
          <w:b/>
          <w:sz w:val="32"/>
          <w:szCs w:val="30"/>
        </w:rPr>
        <w:t xml:space="preserve">                       </w:t>
      </w:r>
      <w:r w:rsidR="006B473D" w:rsidRPr="003C7A85">
        <w:rPr>
          <w:rFonts w:eastAsia="黑体" w:hint="eastAsia"/>
          <w:b/>
          <w:sz w:val="32"/>
          <w:szCs w:val="30"/>
        </w:rPr>
        <w:t xml:space="preserve"> </w:t>
      </w:r>
      <w:r w:rsidR="006B473D" w:rsidRPr="003C7A85">
        <w:rPr>
          <w:rFonts w:eastAsia="黑体" w:hint="eastAsia"/>
          <w:b/>
          <w:sz w:val="32"/>
          <w:szCs w:val="30"/>
        </w:rPr>
        <w:t>（</w:t>
      </w:r>
      <w:r w:rsidR="006B473D" w:rsidRPr="003C7A85">
        <w:rPr>
          <w:rFonts w:eastAsia="黑体"/>
          <w:b/>
          <w:sz w:val="32"/>
          <w:szCs w:val="30"/>
        </w:rPr>
        <w:t>表五</w:t>
      </w:r>
      <w:r w:rsidR="006B473D" w:rsidRPr="003C7A85">
        <w:rPr>
          <w:rFonts w:eastAsia="黑体" w:hint="eastAsia"/>
          <w:b/>
          <w:sz w:val="32"/>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3C7A85" w:rsidRPr="003C7A85" w:rsidTr="00C20B9C">
        <w:trPr>
          <w:trHeight w:val="7464"/>
          <w:jc w:val="center"/>
        </w:trPr>
        <w:tc>
          <w:tcPr>
            <w:tcW w:w="5000" w:type="pct"/>
          </w:tcPr>
          <w:p w:rsidR="007D7B90" w:rsidRPr="003C7A85" w:rsidRDefault="007D7B90" w:rsidP="007D7B90">
            <w:pPr>
              <w:spacing w:line="360" w:lineRule="auto"/>
              <w:rPr>
                <w:rFonts w:eastAsia="黑体"/>
                <w:b/>
                <w:bCs/>
                <w:sz w:val="30"/>
                <w:szCs w:val="30"/>
              </w:rPr>
            </w:pPr>
            <w:r w:rsidRPr="003C7A85">
              <w:rPr>
                <w:rFonts w:eastAsia="黑体"/>
                <w:b/>
                <w:bCs/>
                <w:sz w:val="30"/>
                <w:szCs w:val="30"/>
              </w:rPr>
              <w:t>工艺流程</w:t>
            </w:r>
            <w:proofErr w:type="gramStart"/>
            <w:r w:rsidRPr="003C7A85">
              <w:rPr>
                <w:rFonts w:eastAsia="黑体"/>
                <w:b/>
                <w:bCs/>
                <w:sz w:val="30"/>
                <w:szCs w:val="30"/>
              </w:rPr>
              <w:t>及产污简述</w:t>
            </w:r>
            <w:proofErr w:type="gramEnd"/>
            <w:r w:rsidR="00A403CC" w:rsidRPr="003C7A85">
              <w:rPr>
                <w:rFonts w:eastAsia="黑体"/>
                <w:b/>
                <w:bCs/>
                <w:sz w:val="30"/>
                <w:szCs w:val="30"/>
              </w:rPr>
              <w:t>（</w:t>
            </w:r>
            <w:r w:rsidRPr="003C7A85">
              <w:rPr>
                <w:rFonts w:eastAsia="黑体"/>
                <w:b/>
                <w:bCs/>
                <w:sz w:val="30"/>
                <w:szCs w:val="30"/>
              </w:rPr>
              <w:t>图示</w:t>
            </w:r>
            <w:r w:rsidR="00A403CC" w:rsidRPr="003C7A85">
              <w:rPr>
                <w:rFonts w:eastAsia="黑体"/>
                <w:b/>
                <w:bCs/>
                <w:sz w:val="30"/>
                <w:szCs w:val="30"/>
              </w:rPr>
              <w:t>）</w:t>
            </w:r>
            <w:r w:rsidRPr="003C7A85">
              <w:rPr>
                <w:rFonts w:eastAsia="黑体"/>
                <w:b/>
                <w:bCs/>
                <w:sz w:val="30"/>
                <w:szCs w:val="30"/>
              </w:rPr>
              <w:t>：</w:t>
            </w:r>
          </w:p>
          <w:p w:rsidR="007B6E88" w:rsidRPr="003C7A85" w:rsidRDefault="007B6E88" w:rsidP="007B6E88">
            <w:pPr>
              <w:spacing w:line="360" w:lineRule="auto"/>
              <w:rPr>
                <w:rFonts w:ascii="黑体" w:eastAsia="黑体" w:hAnsi="黑体"/>
                <w:sz w:val="24"/>
              </w:rPr>
            </w:pPr>
            <w:r w:rsidRPr="003C7A85">
              <w:rPr>
                <w:rFonts w:ascii="黑体" w:eastAsia="黑体" w:hAnsi="黑体"/>
                <w:sz w:val="24"/>
              </w:rPr>
              <w:t>一、施工期工艺流程简述</w:t>
            </w:r>
          </w:p>
          <w:p w:rsidR="007B6E88" w:rsidRPr="003C7A85" w:rsidRDefault="00255E2D" w:rsidP="00255E2D">
            <w:pPr>
              <w:spacing w:line="360" w:lineRule="auto"/>
              <w:rPr>
                <w:b/>
                <w:sz w:val="24"/>
              </w:rPr>
            </w:pPr>
            <w:r w:rsidRPr="003C7A85">
              <w:rPr>
                <w:rFonts w:hint="eastAsia"/>
                <w:b/>
                <w:sz w:val="24"/>
              </w:rPr>
              <w:t>（一）</w:t>
            </w:r>
            <w:r w:rsidR="007B6E88" w:rsidRPr="003C7A85">
              <w:rPr>
                <w:b/>
                <w:sz w:val="24"/>
              </w:rPr>
              <w:t>施工期工艺流程</w:t>
            </w:r>
          </w:p>
          <w:p w:rsidR="007B6E88" w:rsidRPr="003C7A85" w:rsidRDefault="007B6E88" w:rsidP="001F2321">
            <w:pPr>
              <w:spacing w:line="360" w:lineRule="auto"/>
              <w:ind w:firstLineChars="227" w:firstLine="545"/>
              <w:rPr>
                <w:sz w:val="24"/>
              </w:rPr>
            </w:pPr>
            <w:r w:rsidRPr="003C7A85">
              <w:rPr>
                <w:sz w:val="24"/>
              </w:rPr>
              <w:t>本项目</w:t>
            </w:r>
            <w:r w:rsidR="005C4187">
              <w:rPr>
                <w:rFonts w:hint="eastAsia"/>
                <w:sz w:val="24"/>
              </w:rPr>
              <w:t>在公司现有厂区空地内进行建设，项目施工期主要包括基础工程、主体工程及设备安装。</w:t>
            </w:r>
          </w:p>
          <w:p w:rsidR="007B6E88" w:rsidRPr="003C7A85" w:rsidRDefault="007B6E88" w:rsidP="007B6E88">
            <w:pPr>
              <w:spacing w:line="360" w:lineRule="auto"/>
              <w:ind w:firstLine="480"/>
              <w:rPr>
                <w:sz w:val="24"/>
              </w:rPr>
            </w:pPr>
            <w:r w:rsidRPr="003C7A85">
              <w:rPr>
                <w:sz w:val="24"/>
              </w:rPr>
              <w:t>本项目施工期工艺流程</w:t>
            </w:r>
            <w:proofErr w:type="gramStart"/>
            <w:r w:rsidRPr="003C7A85">
              <w:rPr>
                <w:sz w:val="24"/>
              </w:rPr>
              <w:t>及产污环节</w:t>
            </w:r>
            <w:proofErr w:type="gramEnd"/>
            <w:r w:rsidRPr="003C7A85">
              <w:rPr>
                <w:sz w:val="24"/>
              </w:rPr>
              <w:t>见图</w:t>
            </w:r>
            <w:r w:rsidRPr="003C7A85">
              <w:rPr>
                <w:sz w:val="24"/>
              </w:rPr>
              <w:t>5-1</w:t>
            </w:r>
            <w:r w:rsidRPr="003C7A85">
              <w:rPr>
                <w:sz w:val="24"/>
              </w:rPr>
              <w:t>。</w:t>
            </w:r>
          </w:p>
          <w:p w:rsidR="007B6E88" w:rsidRPr="003C7A85" w:rsidRDefault="00DD7513" w:rsidP="007B6E88">
            <w:pPr>
              <w:jc w:val="center"/>
              <w:rPr>
                <w:b/>
                <w:szCs w:val="21"/>
              </w:rPr>
            </w:pPr>
            <w:r>
              <w:rPr>
                <w:b/>
                <w:noProof/>
                <w:szCs w:val="21"/>
              </w:rPr>
              <w:drawing>
                <wp:inline distT="0" distB="0" distL="0" distR="0" wp14:anchorId="2814C036" wp14:editId="3F1E9A61">
                  <wp:extent cx="3352800" cy="1705125"/>
                  <wp:effectExtent l="0" t="0" r="0" b="9525"/>
                  <wp:docPr id="3168" name="图片 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59860" cy="1708715"/>
                          </a:xfrm>
                          <a:prstGeom prst="rect">
                            <a:avLst/>
                          </a:prstGeom>
                          <a:noFill/>
                        </pic:spPr>
                      </pic:pic>
                    </a:graphicData>
                  </a:graphic>
                </wp:inline>
              </w:drawing>
            </w:r>
          </w:p>
          <w:p w:rsidR="007B6E88" w:rsidRDefault="007B6E88" w:rsidP="00255E2D">
            <w:pPr>
              <w:spacing w:line="360" w:lineRule="auto"/>
              <w:jc w:val="center"/>
              <w:rPr>
                <w:b/>
                <w:szCs w:val="21"/>
              </w:rPr>
            </w:pPr>
            <w:r w:rsidRPr="003C7A85">
              <w:rPr>
                <w:b/>
                <w:szCs w:val="21"/>
              </w:rPr>
              <w:t>图</w:t>
            </w:r>
            <w:r w:rsidRPr="003C7A85">
              <w:rPr>
                <w:b/>
                <w:szCs w:val="21"/>
              </w:rPr>
              <w:t xml:space="preserve">5-1  </w:t>
            </w:r>
            <w:r w:rsidRPr="003C7A85">
              <w:rPr>
                <w:b/>
                <w:szCs w:val="21"/>
              </w:rPr>
              <w:t>施工期工艺流程</w:t>
            </w:r>
            <w:proofErr w:type="gramStart"/>
            <w:r w:rsidRPr="003C7A85">
              <w:rPr>
                <w:b/>
                <w:szCs w:val="21"/>
              </w:rPr>
              <w:t>及产污工序</w:t>
            </w:r>
            <w:proofErr w:type="gramEnd"/>
            <w:r w:rsidRPr="003C7A85">
              <w:rPr>
                <w:b/>
                <w:szCs w:val="21"/>
              </w:rPr>
              <w:t>图</w:t>
            </w:r>
          </w:p>
          <w:p w:rsidR="005C4187" w:rsidRPr="005C4187" w:rsidRDefault="005C4187" w:rsidP="005C4187">
            <w:pPr>
              <w:spacing w:line="360" w:lineRule="auto"/>
              <w:ind w:firstLineChars="227" w:firstLine="547"/>
              <w:rPr>
                <w:b/>
                <w:sz w:val="24"/>
              </w:rPr>
            </w:pPr>
            <w:r w:rsidRPr="005C4187">
              <w:rPr>
                <w:rFonts w:hint="eastAsia"/>
                <w:b/>
                <w:sz w:val="24"/>
              </w:rPr>
              <w:t>施工期工艺流程简述：</w:t>
            </w:r>
          </w:p>
          <w:p w:rsidR="005C4187" w:rsidRPr="005C4187" w:rsidRDefault="005C4187" w:rsidP="005C4187">
            <w:pPr>
              <w:spacing w:line="360" w:lineRule="auto"/>
              <w:ind w:firstLineChars="227" w:firstLine="545"/>
              <w:rPr>
                <w:bCs/>
                <w:sz w:val="24"/>
              </w:rPr>
            </w:pPr>
            <w:r w:rsidRPr="005C4187">
              <w:rPr>
                <w:rFonts w:hint="eastAsia"/>
                <w:bCs/>
                <w:sz w:val="24"/>
              </w:rPr>
              <w:t>（</w:t>
            </w:r>
            <w:r w:rsidRPr="005C4187">
              <w:rPr>
                <w:rFonts w:hint="eastAsia"/>
                <w:bCs/>
                <w:sz w:val="24"/>
              </w:rPr>
              <w:t>1</w:t>
            </w:r>
            <w:r w:rsidRPr="005C4187">
              <w:rPr>
                <w:rFonts w:hint="eastAsia"/>
                <w:bCs/>
                <w:sz w:val="24"/>
              </w:rPr>
              <w:t>）</w:t>
            </w:r>
            <w:r w:rsidRPr="005C4187">
              <w:rPr>
                <w:bCs/>
                <w:sz w:val="24"/>
              </w:rPr>
              <w:t>基础工程施工</w:t>
            </w:r>
          </w:p>
          <w:p w:rsidR="005C4187" w:rsidRPr="005C4187" w:rsidRDefault="009A186B" w:rsidP="005C4187">
            <w:pPr>
              <w:spacing w:line="360" w:lineRule="auto"/>
              <w:ind w:firstLineChars="227" w:firstLine="545"/>
              <w:rPr>
                <w:bCs/>
                <w:sz w:val="24"/>
              </w:rPr>
            </w:pPr>
            <w:r>
              <w:rPr>
                <w:rFonts w:hint="eastAsia"/>
                <w:bCs/>
                <w:sz w:val="24"/>
              </w:rPr>
              <w:t>项目基础工程主要是循环浆池的基础开挖</w:t>
            </w:r>
            <w:r w:rsidR="005C4187" w:rsidRPr="005C4187">
              <w:rPr>
                <w:rFonts w:hint="eastAsia"/>
                <w:bCs/>
                <w:sz w:val="24"/>
              </w:rPr>
              <w:t>，</w:t>
            </w:r>
            <w:r>
              <w:rPr>
                <w:rFonts w:hint="eastAsia"/>
                <w:bCs/>
                <w:sz w:val="24"/>
              </w:rPr>
              <w:t>施工时，</w:t>
            </w:r>
            <w:r w:rsidR="005C4187" w:rsidRPr="005C4187">
              <w:rPr>
                <w:rFonts w:hint="eastAsia"/>
                <w:bCs/>
                <w:sz w:val="24"/>
              </w:rPr>
              <w:t>由于施工机械的运行，将产生一定的设备噪音，同时产生扬尘，不同的条件下，扬尘对环境的影响不同。</w:t>
            </w:r>
          </w:p>
          <w:p w:rsidR="005C4187" w:rsidRPr="005C4187" w:rsidRDefault="005C4187" w:rsidP="005C4187">
            <w:pPr>
              <w:spacing w:line="360" w:lineRule="auto"/>
              <w:ind w:firstLineChars="227" w:firstLine="545"/>
              <w:rPr>
                <w:bCs/>
                <w:sz w:val="24"/>
              </w:rPr>
            </w:pPr>
            <w:r w:rsidRPr="005C4187">
              <w:rPr>
                <w:rFonts w:hint="eastAsia"/>
                <w:bCs/>
                <w:sz w:val="24"/>
              </w:rPr>
              <w:t>（</w:t>
            </w:r>
            <w:r w:rsidRPr="005C4187">
              <w:rPr>
                <w:rFonts w:hint="eastAsia"/>
                <w:bCs/>
                <w:sz w:val="24"/>
              </w:rPr>
              <w:t>2</w:t>
            </w:r>
            <w:r w:rsidRPr="005C4187">
              <w:rPr>
                <w:rFonts w:hint="eastAsia"/>
                <w:bCs/>
                <w:sz w:val="24"/>
              </w:rPr>
              <w:t>）主体工程施工</w:t>
            </w:r>
          </w:p>
          <w:p w:rsidR="005C4187" w:rsidRPr="005C4187" w:rsidRDefault="005C4187" w:rsidP="005C4187">
            <w:pPr>
              <w:spacing w:line="360" w:lineRule="auto"/>
              <w:ind w:firstLineChars="227" w:firstLine="545"/>
              <w:rPr>
                <w:bCs/>
                <w:sz w:val="24"/>
              </w:rPr>
            </w:pPr>
            <w:r w:rsidRPr="005C4187">
              <w:rPr>
                <w:rFonts w:hint="eastAsia"/>
                <w:bCs/>
                <w:sz w:val="24"/>
              </w:rPr>
              <w:t>主体工程施工主要是指对</w:t>
            </w:r>
            <w:r w:rsidR="009A186B">
              <w:rPr>
                <w:rFonts w:hint="eastAsia"/>
                <w:bCs/>
                <w:sz w:val="24"/>
              </w:rPr>
              <w:t>脱硫塔</w:t>
            </w:r>
            <w:r w:rsidRPr="005C4187">
              <w:rPr>
                <w:rFonts w:hint="eastAsia"/>
                <w:bCs/>
                <w:sz w:val="24"/>
              </w:rPr>
              <w:t>的建设。施工过程中</w:t>
            </w:r>
            <w:r w:rsidR="009A186B">
              <w:rPr>
                <w:rFonts w:hint="eastAsia"/>
                <w:bCs/>
                <w:sz w:val="24"/>
              </w:rPr>
              <w:t>施工机械</w:t>
            </w:r>
            <w:r w:rsidRPr="005C4187">
              <w:rPr>
                <w:rFonts w:hint="eastAsia"/>
                <w:bCs/>
                <w:sz w:val="24"/>
              </w:rPr>
              <w:t>运行时会产生噪声；施工物料运输、装载等过程产生扬尘；施工人员会产生生活污水和生活垃圾。</w:t>
            </w:r>
          </w:p>
          <w:p w:rsidR="005C4187" w:rsidRPr="005C4187" w:rsidRDefault="005C4187" w:rsidP="005C4187">
            <w:pPr>
              <w:spacing w:line="360" w:lineRule="auto"/>
              <w:ind w:firstLineChars="227" w:firstLine="545"/>
              <w:rPr>
                <w:bCs/>
                <w:sz w:val="24"/>
              </w:rPr>
            </w:pPr>
            <w:r w:rsidRPr="005C4187">
              <w:rPr>
                <w:rFonts w:hint="eastAsia"/>
                <w:bCs/>
                <w:sz w:val="24"/>
              </w:rPr>
              <w:t>（</w:t>
            </w:r>
            <w:r w:rsidRPr="005C4187">
              <w:rPr>
                <w:rFonts w:hint="eastAsia"/>
                <w:bCs/>
                <w:sz w:val="24"/>
              </w:rPr>
              <w:t>3</w:t>
            </w:r>
            <w:r w:rsidRPr="005C4187">
              <w:rPr>
                <w:rFonts w:hint="eastAsia"/>
                <w:bCs/>
                <w:sz w:val="24"/>
              </w:rPr>
              <w:t>）设备安装工程施工</w:t>
            </w:r>
          </w:p>
          <w:p w:rsidR="005C4187" w:rsidRPr="005C4187" w:rsidRDefault="005C4187" w:rsidP="005C4187">
            <w:pPr>
              <w:spacing w:line="360" w:lineRule="auto"/>
              <w:ind w:firstLineChars="227" w:firstLine="545"/>
              <w:rPr>
                <w:sz w:val="24"/>
              </w:rPr>
            </w:pPr>
            <w:r w:rsidRPr="005C4187">
              <w:rPr>
                <w:rFonts w:hint="eastAsia"/>
                <w:bCs/>
                <w:sz w:val="24"/>
              </w:rPr>
              <w:t>设备安装主要为</w:t>
            </w:r>
            <w:r w:rsidR="009A186B">
              <w:rPr>
                <w:rFonts w:hint="eastAsia"/>
                <w:bCs/>
                <w:sz w:val="24"/>
              </w:rPr>
              <w:t>脱硫设备及附属设备</w:t>
            </w:r>
            <w:r w:rsidRPr="005C4187">
              <w:rPr>
                <w:rFonts w:hint="eastAsia"/>
                <w:bCs/>
                <w:sz w:val="24"/>
              </w:rPr>
              <w:t>的安装。在设备安装过程中会产生安装机械噪声、施工物料废弃物；施工人员会产生生活污水和生活垃圾。</w:t>
            </w:r>
          </w:p>
          <w:p w:rsidR="007B6E88" w:rsidRPr="003C7A85" w:rsidRDefault="00255E2D" w:rsidP="00255E2D">
            <w:pPr>
              <w:spacing w:line="360" w:lineRule="auto"/>
              <w:rPr>
                <w:b/>
                <w:sz w:val="24"/>
              </w:rPr>
            </w:pPr>
            <w:r w:rsidRPr="003C7A85">
              <w:rPr>
                <w:rFonts w:hint="eastAsia"/>
                <w:b/>
                <w:sz w:val="24"/>
              </w:rPr>
              <w:t>（二）施工期</w:t>
            </w:r>
            <w:r w:rsidR="007B6E88" w:rsidRPr="003C7A85">
              <w:rPr>
                <w:b/>
                <w:sz w:val="24"/>
              </w:rPr>
              <w:t>主要污染工序简析如下：</w:t>
            </w:r>
          </w:p>
          <w:p w:rsidR="00292817" w:rsidRPr="003C7A85" w:rsidRDefault="00292817" w:rsidP="00292817">
            <w:pPr>
              <w:snapToGrid w:val="0"/>
              <w:spacing w:line="360" w:lineRule="auto"/>
              <w:ind w:firstLineChars="204" w:firstLine="492"/>
              <w:rPr>
                <w:b/>
                <w:sz w:val="24"/>
              </w:rPr>
            </w:pPr>
            <w:r w:rsidRPr="003C7A85">
              <w:rPr>
                <w:rFonts w:hint="eastAsia"/>
                <w:b/>
                <w:sz w:val="24"/>
              </w:rPr>
              <w:t>废气：</w:t>
            </w:r>
            <w:r w:rsidR="00892E8D" w:rsidRPr="003C7A85">
              <w:rPr>
                <w:rFonts w:hint="eastAsia"/>
                <w:sz w:val="24"/>
              </w:rPr>
              <w:t>主要为车辆</w:t>
            </w:r>
            <w:r w:rsidR="00892E8D" w:rsidRPr="003C7A85">
              <w:rPr>
                <w:sz w:val="24"/>
              </w:rPr>
              <w:t>运输</w:t>
            </w:r>
            <w:r w:rsidR="00892E8D" w:rsidRPr="003C7A85">
              <w:rPr>
                <w:rFonts w:hint="eastAsia"/>
                <w:sz w:val="24"/>
              </w:rPr>
              <w:t>、</w:t>
            </w:r>
            <w:r w:rsidR="009A186B">
              <w:rPr>
                <w:rFonts w:hint="eastAsia"/>
                <w:bCs/>
                <w:sz w:val="24"/>
              </w:rPr>
              <w:t>建筑</w:t>
            </w:r>
            <w:r w:rsidR="00892E8D" w:rsidRPr="003C7A85">
              <w:rPr>
                <w:bCs/>
                <w:sz w:val="24"/>
              </w:rPr>
              <w:t>材料装卸等过程</w:t>
            </w:r>
            <w:r w:rsidR="00892E8D" w:rsidRPr="003C7A85">
              <w:rPr>
                <w:sz w:val="24"/>
              </w:rPr>
              <w:t>产生的扬尘</w:t>
            </w:r>
            <w:r w:rsidR="009A186B">
              <w:rPr>
                <w:rFonts w:hint="eastAsia"/>
                <w:sz w:val="24"/>
              </w:rPr>
              <w:t>及施工机械废气。</w:t>
            </w:r>
          </w:p>
          <w:p w:rsidR="007B6E88" w:rsidRPr="003C7A85" w:rsidRDefault="007B6E88" w:rsidP="00424B4C">
            <w:pPr>
              <w:snapToGrid w:val="0"/>
              <w:spacing w:line="360" w:lineRule="auto"/>
              <w:ind w:firstLineChars="204" w:firstLine="492"/>
              <w:rPr>
                <w:sz w:val="24"/>
              </w:rPr>
            </w:pPr>
            <w:r w:rsidRPr="003C7A85">
              <w:rPr>
                <w:b/>
                <w:sz w:val="24"/>
              </w:rPr>
              <w:t>废水</w:t>
            </w:r>
            <w:r w:rsidR="00424B4C" w:rsidRPr="003C7A85">
              <w:rPr>
                <w:rFonts w:hint="eastAsia"/>
                <w:b/>
                <w:sz w:val="24"/>
              </w:rPr>
              <w:t>：</w:t>
            </w:r>
            <w:r w:rsidRPr="003C7A85">
              <w:rPr>
                <w:sz w:val="24"/>
              </w:rPr>
              <w:t>施工人员产生的生活污水，主要污染物为</w:t>
            </w:r>
            <w:r w:rsidRPr="003C7A85">
              <w:rPr>
                <w:sz w:val="24"/>
              </w:rPr>
              <w:t>BOD</w:t>
            </w:r>
            <w:r w:rsidRPr="003C7A85">
              <w:rPr>
                <w:sz w:val="24"/>
                <w:vertAlign w:val="subscript"/>
              </w:rPr>
              <w:t>5</w:t>
            </w:r>
            <w:r w:rsidRPr="003C7A85">
              <w:rPr>
                <w:sz w:val="24"/>
              </w:rPr>
              <w:t>、</w:t>
            </w:r>
            <w:r w:rsidRPr="003C7A85">
              <w:rPr>
                <w:sz w:val="24"/>
              </w:rPr>
              <w:t>COD</w:t>
            </w:r>
            <w:r w:rsidRPr="003C7A85">
              <w:rPr>
                <w:sz w:val="24"/>
              </w:rPr>
              <w:t>、</w:t>
            </w:r>
            <w:r w:rsidRPr="003C7A85">
              <w:rPr>
                <w:sz w:val="24"/>
              </w:rPr>
              <w:t>SS</w:t>
            </w:r>
            <w:r w:rsidRPr="003C7A85">
              <w:rPr>
                <w:sz w:val="24"/>
              </w:rPr>
              <w:t>、氨氮。</w:t>
            </w:r>
          </w:p>
          <w:p w:rsidR="007B6E88" w:rsidRPr="003C7A85" w:rsidRDefault="007B6E88" w:rsidP="00687788">
            <w:pPr>
              <w:pStyle w:val="a3"/>
              <w:ind w:firstLine="482"/>
              <w:rPr>
                <w:b/>
              </w:rPr>
            </w:pPr>
            <w:r w:rsidRPr="003C7A85">
              <w:rPr>
                <w:b/>
              </w:rPr>
              <w:t>噪声</w:t>
            </w:r>
            <w:r w:rsidR="00424B4C" w:rsidRPr="003C7A85">
              <w:rPr>
                <w:rFonts w:hint="eastAsia"/>
                <w:b/>
              </w:rPr>
              <w:t>：</w:t>
            </w:r>
            <w:r w:rsidR="009A186B">
              <w:rPr>
                <w:rFonts w:hint="eastAsia"/>
              </w:rPr>
              <w:t>主要来源于施工现场</w:t>
            </w:r>
            <w:r w:rsidR="00687788" w:rsidRPr="003C7A85">
              <w:rPr>
                <w:rFonts w:hint="eastAsia"/>
              </w:rPr>
              <w:t>各类机械</w:t>
            </w:r>
            <w:r w:rsidR="009A186B">
              <w:rPr>
                <w:rFonts w:hint="eastAsia"/>
              </w:rPr>
              <w:t>设备</w:t>
            </w:r>
            <w:r w:rsidR="00687788" w:rsidRPr="003C7A85">
              <w:rPr>
                <w:rFonts w:hint="eastAsia"/>
              </w:rPr>
              <w:t>产生的噪声。</w:t>
            </w:r>
          </w:p>
          <w:p w:rsidR="007B6E88" w:rsidRPr="003C7A85" w:rsidRDefault="007B6E88" w:rsidP="00687788">
            <w:pPr>
              <w:snapToGrid w:val="0"/>
              <w:spacing w:line="360" w:lineRule="auto"/>
              <w:ind w:firstLineChars="204" w:firstLine="492"/>
            </w:pPr>
            <w:r w:rsidRPr="003C7A85">
              <w:rPr>
                <w:b/>
                <w:sz w:val="24"/>
              </w:rPr>
              <w:t>固废</w:t>
            </w:r>
            <w:r w:rsidR="00424B4C" w:rsidRPr="003C7A85">
              <w:rPr>
                <w:rFonts w:hint="eastAsia"/>
                <w:b/>
                <w:sz w:val="24"/>
              </w:rPr>
              <w:t>：</w:t>
            </w:r>
            <w:r w:rsidR="009A186B">
              <w:rPr>
                <w:rFonts w:hint="eastAsia"/>
                <w:sz w:val="24"/>
              </w:rPr>
              <w:t>施工</w:t>
            </w:r>
            <w:r w:rsidR="009A186B" w:rsidRPr="009A186B">
              <w:rPr>
                <w:rFonts w:hint="eastAsia"/>
                <w:sz w:val="24"/>
              </w:rPr>
              <w:t>过程中产生的建筑垃圾、废弃土石方、设备安装时产生的废包装材料、施工人员的生活垃圾。</w:t>
            </w:r>
          </w:p>
          <w:p w:rsidR="007B6E88" w:rsidRPr="003C7A85" w:rsidRDefault="00255E2D" w:rsidP="00255E2D">
            <w:pPr>
              <w:spacing w:line="360" w:lineRule="auto"/>
              <w:rPr>
                <w:b/>
                <w:sz w:val="24"/>
              </w:rPr>
            </w:pPr>
            <w:r w:rsidRPr="003C7A85">
              <w:rPr>
                <w:rFonts w:hint="eastAsia"/>
                <w:b/>
                <w:sz w:val="24"/>
              </w:rPr>
              <w:lastRenderedPageBreak/>
              <w:t>（三）</w:t>
            </w:r>
            <w:r w:rsidR="007B6E88" w:rsidRPr="003C7A85">
              <w:rPr>
                <w:b/>
                <w:sz w:val="24"/>
              </w:rPr>
              <w:t>施工期污染物产生、治理及排放</w:t>
            </w:r>
          </w:p>
          <w:p w:rsidR="00892E8D" w:rsidRPr="003C7A85" w:rsidRDefault="00892E8D" w:rsidP="007B6E88">
            <w:pPr>
              <w:snapToGrid w:val="0"/>
              <w:spacing w:line="360" w:lineRule="auto"/>
              <w:ind w:firstLineChars="204" w:firstLine="492"/>
              <w:rPr>
                <w:b/>
                <w:bCs/>
                <w:sz w:val="24"/>
              </w:rPr>
            </w:pPr>
            <w:r w:rsidRPr="003C7A85">
              <w:rPr>
                <w:rFonts w:hint="eastAsia"/>
                <w:b/>
                <w:bCs/>
                <w:sz w:val="24"/>
              </w:rPr>
              <w:t>1</w:t>
            </w:r>
            <w:r w:rsidRPr="003C7A85">
              <w:rPr>
                <w:rFonts w:hint="eastAsia"/>
                <w:b/>
                <w:bCs/>
                <w:sz w:val="24"/>
              </w:rPr>
              <w:t>、废气</w:t>
            </w:r>
          </w:p>
          <w:p w:rsidR="00892E8D" w:rsidRDefault="003C6E3B" w:rsidP="003C6E3B">
            <w:pPr>
              <w:snapToGrid w:val="0"/>
              <w:spacing w:line="360" w:lineRule="auto"/>
              <w:ind w:firstLineChars="204" w:firstLine="490"/>
              <w:rPr>
                <w:bCs/>
                <w:sz w:val="24"/>
              </w:rPr>
            </w:pPr>
            <w:r w:rsidRPr="003C6E3B">
              <w:rPr>
                <w:bCs/>
                <w:sz w:val="24"/>
              </w:rPr>
              <w:t>施工期间，</w:t>
            </w:r>
            <w:r w:rsidRPr="003C6E3B">
              <w:rPr>
                <w:rFonts w:hint="eastAsia"/>
                <w:bCs/>
                <w:sz w:val="24"/>
              </w:rPr>
              <w:t>项目废气主要是</w:t>
            </w:r>
            <w:r w:rsidRPr="003C6E3B">
              <w:rPr>
                <w:bCs/>
                <w:sz w:val="24"/>
              </w:rPr>
              <w:t>机动车辆运输、</w:t>
            </w:r>
            <w:r w:rsidRPr="003C6E3B">
              <w:rPr>
                <w:rFonts w:hint="eastAsia"/>
                <w:bCs/>
                <w:sz w:val="24"/>
              </w:rPr>
              <w:t>建筑</w:t>
            </w:r>
            <w:r w:rsidRPr="003C6E3B">
              <w:rPr>
                <w:bCs/>
                <w:sz w:val="24"/>
              </w:rPr>
              <w:t>材料装卸等过程</w:t>
            </w:r>
            <w:r w:rsidRPr="003C6E3B">
              <w:rPr>
                <w:rFonts w:hint="eastAsia"/>
                <w:bCs/>
                <w:sz w:val="24"/>
              </w:rPr>
              <w:t>产生的扬尘及施工机械废气</w:t>
            </w:r>
            <w:r>
              <w:rPr>
                <w:rFonts w:hint="eastAsia"/>
                <w:bCs/>
                <w:sz w:val="24"/>
              </w:rPr>
              <w:t>。</w:t>
            </w:r>
          </w:p>
          <w:p w:rsidR="003C6E3B" w:rsidRPr="003C6E3B" w:rsidRDefault="003C6E3B" w:rsidP="003C6E3B">
            <w:pPr>
              <w:snapToGrid w:val="0"/>
              <w:spacing w:line="360" w:lineRule="auto"/>
              <w:ind w:firstLineChars="204" w:firstLine="492"/>
              <w:rPr>
                <w:b/>
                <w:bCs/>
                <w:sz w:val="24"/>
              </w:rPr>
            </w:pPr>
            <w:r w:rsidRPr="003C6E3B">
              <w:rPr>
                <w:rFonts w:hint="eastAsia"/>
                <w:b/>
                <w:bCs/>
                <w:sz w:val="24"/>
              </w:rPr>
              <w:t>（</w:t>
            </w:r>
            <w:r w:rsidRPr="003C6E3B">
              <w:rPr>
                <w:rFonts w:hint="eastAsia"/>
                <w:b/>
                <w:bCs/>
                <w:sz w:val="24"/>
              </w:rPr>
              <w:t>1</w:t>
            </w:r>
            <w:r w:rsidRPr="003C6E3B">
              <w:rPr>
                <w:rFonts w:hint="eastAsia"/>
                <w:b/>
                <w:bCs/>
                <w:sz w:val="24"/>
              </w:rPr>
              <w:t>）施工扬尘</w:t>
            </w:r>
          </w:p>
          <w:p w:rsidR="003C6E3B" w:rsidRPr="003C6E3B" w:rsidRDefault="003C6E3B" w:rsidP="003C6E3B">
            <w:pPr>
              <w:snapToGrid w:val="0"/>
              <w:spacing w:line="360" w:lineRule="auto"/>
              <w:ind w:firstLineChars="204" w:firstLine="490"/>
              <w:rPr>
                <w:bCs/>
                <w:sz w:val="24"/>
              </w:rPr>
            </w:pPr>
            <w:r w:rsidRPr="003C6E3B">
              <w:rPr>
                <w:rFonts w:hint="eastAsia"/>
                <w:bCs/>
                <w:sz w:val="24"/>
              </w:rPr>
              <w:t>施工期对大气环境影响最大的是施工扬尘。施工扬尘主要来自以下几个方面：</w:t>
            </w:r>
          </w:p>
          <w:p w:rsidR="003C6E3B" w:rsidRPr="003C6E3B" w:rsidRDefault="003C6E3B" w:rsidP="003C6E3B">
            <w:pPr>
              <w:snapToGrid w:val="0"/>
              <w:spacing w:line="360" w:lineRule="auto"/>
              <w:ind w:firstLineChars="204" w:firstLine="490"/>
              <w:rPr>
                <w:bCs/>
                <w:sz w:val="24"/>
              </w:rPr>
            </w:pPr>
            <w:r w:rsidRPr="003C6E3B">
              <w:rPr>
                <w:rFonts w:hint="eastAsia"/>
                <w:bCs/>
                <w:sz w:val="24"/>
              </w:rPr>
              <w:t>1</w:t>
            </w:r>
            <w:r w:rsidRPr="003C6E3B">
              <w:rPr>
                <w:rFonts w:hint="eastAsia"/>
                <w:bCs/>
                <w:sz w:val="24"/>
              </w:rPr>
              <w:t>）土方的挖掘扬尘和现场堆放扬尘；</w:t>
            </w:r>
          </w:p>
          <w:p w:rsidR="003C6E3B" w:rsidRPr="003C6E3B" w:rsidRDefault="003C6E3B" w:rsidP="003C6E3B">
            <w:pPr>
              <w:snapToGrid w:val="0"/>
              <w:spacing w:line="360" w:lineRule="auto"/>
              <w:ind w:firstLineChars="204" w:firstLine="490"/>
              <w:rPr>
                <w:bCs/>
                <w:sz w:val="24"/>
              </w:rPr>
            </w:pPr>
            <w:r w:rsidRPr="003C6E3B">
              <w:rPr>
                <w:rFonts w:hint="eastAsia"/>
                <w:bCs/>
                <w:sz w:val="24"/>
              </w:rPr>
              <w:t>2</w:t>
            </w:r>
            <w:r w:rsidRPr="003C6E3B">
              <w:rPr>
                <w:rFonts w:hint="eastAsia"/>
                <w:bCs/>
                <w:sz w:val="24"/>
              </w:rPr>
              <w:t>）建筑材料（白灰、水泥、砂子、石子、砖等）的现场搬运及堆放扬尘；</w:t>
            </w:r>
          </w:p>
          <w:p w:rsidR="003C6E3B" w:rsidRPr="003C6E3B" w:rsidRDefault="003C6E3B" w:rsidP="003C6E3B">
            <w:pPr>
              <w:snapToGrid w:val="0"/>
              <w:spacing w:line="360" w:lineRule="auto"/>
              <w:ind w:firstLineChars="204" w:firstLine="490"/>
              <w:rPr>
                <w:bCs/>
                <w:sz w:val="24"/>
              </w:rPr>
            </w:pPr>
            <w:r w:rsidRPr="003C6E3B">
              <w:rPr>
                <w:rFonts w:hint="eastAsia"/>
                <w:bCs/>
                <w:sz w:val="24"/>
              </w:rPr>
              <w:t>3</w:t>
            </w:r>
            <w:r w:rsidRPr="003C6E3B">
              <w:rPr>
                <w:rFonts w:hint="eastAsia"/>
                <w:bCs/>
                <w:sz w:val="24"/>
              </w:rPr>
              <w:t>）施工垃圾的清理及堆放扬尘；</w:t>
            </w:r>
          </w:p>
          <w:p w:rsidR="003C6E3B" w:rsidRPr="003C6E3B" w:rsidRDefault="003C6E3B" w:rsidP="003C6E3B">
            <w:pPr>
              <w:snapToGrid w:val="0"/>
              <w:spacing w:line="360" w:lineRule="auto"/>
              <w:ind w:firstLineChars="204" w:firstLine="490"/>
              <w:rPr>
                <w:bCs/>
                <w:sz w:val="24"/>
              </w:rPr>
            </w:pPr>
            <w:r w:rsidRPr="003C6E3B">
              <w:rPr>
                <w:rFonts w:hint="eastAsia"/>
                <w:bCs/>
                <w:sz w:val="24"/>
              </w:rPr>
              <w:t>4</w:t>
            </w:r>
            <w:r w:rsidRPr="003C6E3B">
              <w:rPr>
                <w:rFonts w:hint="eastAsia"/>
                <w:bCs/>
                <w:sz w:val="24"/>
              </w:rPr>
              <w:t>）人</w:t>
            </w:r>
            <w:proofErr w:type="gramStart"/>
            <w:r w:rsidRPr="003C6E3B">
              <w:rPr>
                <w:rFonts w:hint="eastAsia"/>
                <w:bCs/>
                <w:sz w:val="24"/>
              </w:rPr>
              <w:t>来车往所造成</w:t>
            </w:r>
            <w:proofErr w:type="gramEnd"/>
            <w:r w:rsidRPr="003C6E3B">
              <w:rPr>
                <w:rFonts w:hint="eastAsia"/>
                <w:bCs/>
                <w:sz w:val="24"/>
              </w:rPr>
              <w:t>的现场道路扬尘。</w:t>
            </w:r>
          </w:p>
          <w:p w:rsidR="003C6E3B" w:rsidRPr="003C6E3B" w:rsidRDefault="003C6E3B" w:rsidP="003C6E3B">
            <w:pPr>
              <w:snapToGrid w:val="0"/>
              <w:spacing w:line="360" w:lineRule="auto"/>
              <w:ind w:firstLineChars="204" w:firstLine="490"/>
              <w:rPr>
                <w:bCs/>
                <w:sz w:val="24"/>
              </w:rPr>
            </w:pPr>
            <w:r w:rsidRPr="003C6E3B">
              <w:rPr>
                <w:rFonts w:hint="eastAsia"/>
                <w:bCs/>
                <w:sz w:val="24"/>
              </w:rPr>
              <w:t>施工扬尘产生量最大的时间出现在开挖土方和建筑材料的搬运过程。由于裸露浮土较多，扬尘的产生量较大，尤其是施工场地周围及下风向的部分地区。另外，车辆行驶、混凝土搅拌等也会产生扬尘污染。</w:t>
            </w:r>
          </w:p>
          <w:p w:rsidR="003C6E3B" w:rsidRDefault="003C6E3B" w:rsidP="003C6E3B">
            <w:pPr>
              <w:snapToGrid w:val="0"/>
              <w:spacing w:line="360" w:lineRule="auto"/>
              <w:ind w:firstLineChars="204" w:firstLine="490"/>
              <w:rPr>
                <w:bCs/>
                <w:sz w:val="24"/>
              </w:rPr>
            </w:pPr>
            <w:r w:rsidRPr="003C6E3B">
              <w:rPr>
                <w:bCs/>
                <w:sz w:val="24"/>
              </w:rPr>
              <w:t>一般施工场地扬尘浓度一般约为</w:t>
            </w:r>
            <w:r w:rsidRPr="003C6E3B">
              <w:rPr>
                <w:bCs/>
                <w:sz w:val="24"/>
              </w:rPr>
              <w:t>3.5mg/m</w:t>
            </w:r>
            <w:r w:rsidRPr="003C6E3B">
              <w:rPr>
                <w:bCs/>
                <w:sz w:val="24"/>
                <w:vertAlign w:val="superscript"/>
              </w:rPr>
              <w:t>3</w:t>
            </w:r>
            <w:r w:rsidRPr="003C6E3B">
              <w:rPr>
                <w:bCs/>
                <w:sz w:val="24"/>
              </w:rPr>
              <w:t>，会对周围环境产生一定的影响</w:t>
            </w:r>
            <w:r w:rsidRPr="003C6E3B">
              <w:rPr>
                <w:rFonts w:hint="eastAsia"/>
                <w:bCs/>
                <w:sz w:val="24"/>
              </w:rPr>
              <w:t>，但这种影响会随施工期结束而消失。</w:t>
            </w:r>
          </w:p>
          <w:p w:rsidR="003C6E3B" w:rsidRPr="003C6E3B" w:rsidRDefault="003C6E3B" w:rsidP="003C6E3B">
            <w:pPr>
              <w:snapToGrid w:val="0"/>
              <w:spacing w:line="360" w:lineRule="auto"/>
              <w:ind w:firstLineChars="204" w:firstLine="492"/>
              <w:rPr>
                <w:bCs/>
                <w:sz w:val="24"/>
              </w:rPr>
            </w:pPr>
            <w:r w:rsidRPr="003C6E3B">
              <w:rPr>
                <w:rFonts w:hint="eastAsia"/>
                <w:b/>
                <w:bCs/>
                <w:sz w:val="24"/>
              </w:rPr>
              <w:t>本次环</w:t>
            </w:r>
            <w:proofErr w:type="gramStart"/>
            <w:r w:rsidRPr="003C6E3B">
              <w:rPr>
                <w:rFonts w:hint="eastAsia"/>
                <w:b/>
                <w:bCs/>
                <w:sz w:val="24"/>
              </w:rPr>
              <w:t>评针对</w:t>
            </w:r>
            <w:proofErr w:type="gramEnd"/>
            <w:r w:rsidRPr="003C6E3B">
              <w:rPr>
                <w:rFonts w:hint="eastAsia"/>
                <w:b/>
                <w:bCs/>
                <w:sz w:val="24"/>
              </w:rPr>
              <w:t>项目</w:t>
            </w:r>
            <w:r>
              <w:rPr>
                <w:rFonts w:hint="eastAsia"/>
                <w:b/>
                <w:bCs/>
                <w:sz w:val="24"/>
              </w:rPr>
              <w:t>扬尘</w:t>
            </w:r>
            <w:r w:rsidRPr="003C6E3B">
              <w:rPr>
                <w:rFonts w:hint="eastAsia"/>
                <w:b/>
                <w:bCs/>
                <w:sz w:val="24"/>
              </w:rPr>
              <w:t>提出以下具体防治措施：</w:t>
            </w:r>
          </w:p>
          <w:p w:rsidR="003C6E3B" w:rsidRPr="003C6E3B" w:rsidRDefault="003C6E3B" w:rsidP="003C6E3B">
            <w:pPr>
              <w:snapToGrid w:val="0"/>
              <w:spacing w:line="360" w:lineRule="auto"/>
              <w:ind w:firstLineChars="204" w:firstLine="490"/>
              <w:rPr>
                <w:bCs/>
                <w:sz w:val="24"/>
              </w:rPr>
            </w:pPr>
            <w:r w:rsidRPr="003C6E3B">
              <w:rPr>
                <w:bCs/>
                <w:sz w:val="24"/>
              </w:rPr>
              <w:fldChar w:fldCharType="begin"/>
            </w:r>
            <w:r w:rsidRPr="003C6E3B">
              <w:rPr>
                <w:bCs/>
                <w:sz w:val="24"/>
              </w:rPr>
              <w:instrText xml:space="preserve"> </w:instrText>
            </w:r>
            <w:r w:rsidRPr="003C6E3B">
              <w:rPr>
                <w:rFonts w:hint="eastAsia"/>
                <w:bCs/>
                <w:sz w:val="24"/>
              </w:rPr>
              <w:instrText>= 1 \* GB3</w:instrText>
            </w:r>
            <w:r w:rsidRPr="003C6E3B">
              <w:rPr>
                <w:bCs/>
                <w:sz w:val="24"/>
              </w:rPr>
              <w:instrText xml:space="preserve"> </w:instrText>
            </w:r>
            <w:r w:rsidRPr="003C6E3B">
              <w:rPr>
                <w:bCs/>
                <w:sz w:val="24"/>
              </w:rPr>
              <w:fldChar w:fldCharType="separate"/>
            </w:r>
            <w:r w:rsidRPr="003C6E3B">
              <w:rPr>
                <w:rFonts w:hint="eastAsia"/>
                <w:bCs/>
                <w:sz w:val="24"/>
              </w:rPr>
              <w:t>①</w:t>
            </w:r>
            <w:r w:rsidRPr="003C6E3B">
              <w:rPr>
                <w:bCs/>
                <w:sz w:val="24"/>
              </w:rPr>
              <w:fldChar w:fldCharType="end"/>
            </w:r>
            <w:r w:rsidRPr="003C6E3B">
              <w:rPr>
                <w:rFonts w:hint="eastAsia"/>
                <w:bCs/>
                <w:sz w:val="24"/>
              </w:rPr>
              <w:t>洒水抑尘。装运土方时控制车内土方低于车厢挡板，减少途中撒落，对施工现场抛洒的砂石、水泥等物料应及时清扫，砂石堆、施工道路应定时洒水抑尘。</w:t>
            </w:r>
          </w:p>
          <w:p w:rsidR="003C6E3B" w:rsidRPr="003C6E3B" w:rsidRDefault="003C6E3B" w:rsidP="003C6E3B">
            <w:pPr>
              <w:snapToGrid w:val="0"/>
              <w:spacing w:line="360" w:lineRule="auto"/>
              <w:ind w:firstLineChars="204" w:firstLine="490"/>
              <w:rPr>
                <w:bCs/>
                <w:sz w:val="24"/>
              </w:rPr>
            </w:pPr>
            <w:r w:rsidRPr="003C6E3B">
              <w:rPr>
                <w:bCs/>
                <w:sz w:val="24"/>
              </w:rPr>
              <w:fldChar w:fldCharType="begin"/>
            </w:r>
            <w:r w:rsidRPr="003C6E3B">
              <w:rPr>
                <w:bCs/>
                <w:sz w:val="24"/>
              </w:rPr>
              <w:instrText xml:space="preserve"> </w:instrText>
            </w:r>
            <w:r w:rsidRPr="003C6E3B">
              <w:rPr>
                <w:rFonts w:hint="eastAsia"/>
                <w:bCs/>
                <w:sz w:val="24"/>
              </w:rPr>
              <w:instrText>= 2 \* GB3</w:instrText>
            </w:r>
            <w:r w:rsidRPr="003C6E3B">
              <w:rPr>
                <w:bCs/>
                <w:sz w:val="24"/>
              </w:rPr>
              <w:instrText xml:space="preserve"> </w:instrText>
            </w:r>
            <w:r w:rsidRPr="003C6E3B">
              <w:rPr>
                <w:bCs/>
                <w:sz w:val="24"/>
              </w:rPr>
              <w:fldChar w:fldCharType="separate"/>
            </w:r>
            <w:r w:rsidRPr="003C6E3B">
              <w:rPr>
                <w:rFonts w:hint="eastAsia"/>
                <w:bCs/>
                <w:sz w:val="24"/>
              </w:rPr>
              <w:t>②</w:t>
            </w:r>
            <w:r w:rsidRPr="003C6E3B">
              <w:rPr>
                <w:bCs/>
                <w:sz w:val="24"/>
              </w:rPr>
              <w:fldChar w:fldCharType="end"/>
            </w:r>
            <w:r w:rsidRPr="003C6E3B">
              <w:rPr>
                <w:rFonts w:hint="eastAsia"/>
                <w:bCs/>
                <w:sz w:val="24"/>
              </w:rPr>
              <w:t>加强对运输车辆运行时间、运行路线管理、并应加强对运输车辆的管理。施工场地的扬尘，大部分来自施工车辆。在同样清洁程度的条件下，车速越慢，扬尘量越小。本场地施工车辆在进入施工场地后，需减速行驶，以减少施工场地扬尘，建议行驶车速不大于</w:t>
            </w:r>
            <w:r w:rsidRPr="003C6E3B">
              <w:rPr>
                <w:rFonts w:hint="eastAsia"/>
                <w:bCs/>
                <w:sz w:val="24"/>
              </w:rPr>
              <w:t>5km/h</w:t>
            </w:r>
            <w:r w:rsidRPr="003C6E3B">
              <w:rPr>
                <w:rFonts w:hint="eastAsia"/>
                <w:bCs/>
                <w:sz w:val="24"/>
              </w:rPr>
              <w:t>。此时的扬尘量可减少为一般行驶速度（</w:t>
            </w:r>
            <w:r w:rsidRPr="003C6E3B">
              <w:rPr>
                <w:rFonts w:hint="eastAsia"/>
                <w:bCs/>
                <w:sz w:val="24"/>
              </w:rPr>
              <w:t>15km/h</w:t>
            </w:r>
            <w:r w:rsidRPr="003C6E3B">
              <w:rPr>
                <w:rFonts w:hint="eastAsia"/>
                <w:bCs/>
                <w:sz w:val="24"/>
              </w:rPr>
              <w:t>计）情况下的</w:t>
            </w:r>
            <w:r w:rsidRPr="003C6E3B">
              <w:rPr>
                <w:rFonts w:hint="eastAsia"/>
                <w:bCs/>
                <w:sz w:val="24"/>
              </w:rPr>
              <w:t xml:space="preserve"> 1/3</w:t>
            </w:r>
            <w:r w:rsidRPr="003C6E3B">
              <w:rPr>
                <w:rFonts w:hint="eastAsia"/>
                <w:bCs/>
                <w:sz w:val="24"/>
              </w:rPr>
              <w:t>。</w:t>
            </w:r>
          </w:p>
          <w:p w:rsidR="003C6E3B" w:rsidRPr="003C6E3B" w:rsidRDefault="003C6E3B" w:rsidP="003C6E3B">
            <w:pPr>
              <w:snapToGrid w:val="0"/>
              <w:spacing w:line="360" w:lineRule="auto"/>
              <w:ind w:firstLineChars="204" w:firstLine="490"/>
              <w:rPr>
                <w:bCs/>
                <w:sz w:val="24"/>
              </w:rPr>
            </w:pPr>
            <w:r w:rsidRPr="003C6E3B">
              <w:rPr>
                <w:rFonts w:hint="eastAsia"/>
                <w:bCs/>
                <w:sz w:val="24"/>
              </w:rPr>
              <w:t>③</w:t>
            </w:r>
            <w:r w:rsidRPr="003C6E3B">
              <w:rPr>
                <w:bCs/>
                <w:sz w:val="24"/>
              </w:rPr>
              <w:t>保持施工场地路面清洁。为了减少施工扬尘，必须保持施工场地、进出道路以及施工车辆的清洁，可通过及时清扫，对施工车辆及时清洗，禁止超载，清运车辆覆盖帆布，防止洒落等，采取有效措施来保持场地路面的清洁，减少施工扬尘。</w:t>
            </w:r>
          </w:p>
          <w:p w:rsidR="003C6E3B" w:rsidRPr="003C6E3B" w:rsidRDefault="003C6E3B" w:rsidP="003C6E3B">
            <w:pPr>
              <w:snapToGrid w:val="0"/>
              <w:spacing w:line="360" w:lineRule="auto"/>
              <w:ind w:firstLineChars="204" w:firstLine="490"/>
              <w:rPr>
                <w:bCs/>
                <w:sz w:val="24"/>
              </w:rPr>
            </w:pPr>
            <w:r w:rsidRPr="003C6E3B">
              <w:rPr>
                <w:rFonts w:hint="eastAsia"/>
                <w:bCs/>
                <w:sz w:val="24"/>
              </w:rPr>
              <w:t>④</w:t>
            </w:r>
            <w:r w:rsidRPr="003C6E3B">
              <w:rPr>
                <w:bCs/>
                <w:sz w:val="24"/>
              </w:rPr>
              <w:t>避免大风天气作业。应避免在大风天气进行水泥等的装卸作业，使用散装水泥和商品混凝土时不应露天堆放，即使必须露天堆放，也要注意加盖防雨布，减少大风造成的施工扬尘。</w:t>
            </w:r>
          </w:p>
          <w:p w:rsidR="003C6E3B" w:rsidRPr="003C6E3B" w:rsidRDefault="003C6E3B" w:rsidP="003C6E3B">
            <w:pPr>
              <w:snapToGrid w:val="0"/>
              <w:spacing w:line="360" w:lineRule="auto"/>
              <w:ind w:firstLineChars="204" w:firstLine="490"/>
              <w:rPr>
                <w:bCs/>
                <w:sz w:val="24"/>
              </w:rPr>
            </w:pPr>
            <w:r w:rsidRPr="003C6E3B">
              <w:rPr>
                <w:bCs/>
                <w:sz w:val="24"/>
              </w:rPr>
              <w:t>在项目施工过程中，施工单位必须严格落实</w:t>
            </w:r>
            <w:proofErr w:type="gramStart"/>
            <w:r w:rsidRPr="003C6E3B">
              <w:rPr>
                <w:bCs/>
                <w:sz w:val="24"/>
              </w:rPr>
              <w:t>本环评提出</w:t>
            </w:r>
            <w:proofErr w:type="gramEnd"/>
            <w:r w:rsidRPr="003C6E3B">
              <w:rPr>
                <w:bCs/>
                <w:sz w:val="24"/>
              </w:rPr>
              <w:t>的扬尘控制措施，有效控</w:t>
            </w:r>
            <w:r w:rsidRPr="003C6E3B">
              <w:rPr>
                <w:bCs/>
                <w:sz w:val="24"/>
              </w:rPr>
              <w:lastRenderedPageBreak/>
              <w:t>制扬尘，使其对周边环境敏感点的影响降至最低。</w:t>
            </w:r>
          </w:p>
          <w:p w:rsidR="00892E8D" w:rsidRDefault="00892E8D" w:rsidP="00892E8D">
            <w:pPr>
              <w:snapToGrid w:val="0"/>
              <w:spacing w:line="360" w:lineRule="auto"/>
              <w:ind w:firstLineChars="204" w:firstLine="490"/>
              <w:rPr>
                <w:bCs/>
                <w:sz w:val="24"/>
              </w:rPr>
            </w:pPr>
            <w:r w:rsidRPr="003C7A85">
              <w:rPr>
                <w:bCs/>
                <w:sz w:val="24"/>
              </w:rPr>
              <w:t>因此，本项目在做到以上扬</w:t>
            </w:r>
            <w:proofErr w:type="gramStart"/>
            <w:r w:rsidRPr="003C7A85">
              <w:rPr>
                <w:bCs/>
                <w:sz w:val="24"/>
              </w:rPr>
              <w:t>尘</w:t>
            </w:r>
            <w:proofErr w:type="gramEnd"/>
            <w:r w:rsidRPr="003C7A85">
              <w:rPr>
                <w:bCs/>
                <w:sz w:val="24"/>
              </w:rPr>
              <w:t>控制措施后，本项目施工阶段扬尘对周围环境空气的影响是可以接受的。</w:t>
            </w:r>
          </w:p>
          <w:p w:rsidR="005E42CE" w:rsidRPr="005E42CE" w:rsidRDefault="005E42CE" w:rsidP="005E42CE">
            <w:pPr>
              <w:snapToGrid w:val="0"/>
              <w:spacing w:line="360" w:lineRule="auto"/>
              <w:ind w:firstLineChars="204" w:firstLine="492"/>
              <w:rPr>
                <w:b/>
                <w:bCs/>
                <w:sz w:val="24"/>
              </w:rPr>
            </w:pPr>
            <w:r w:rsidRPr="005E42CE">
              <w:rPr>
                <w:rFonts w:hint="eastAsia"/>
                <w:b/>
                <w:bCs/>
                <w:sz w:val="24"/>
              </w:rPr>
              <w:t>（</w:t>
            </w:r>
            <w:r w:rsidRPr="005E42CE">
              <w:rPr>
                <w:rFonts w:hint="eastAsia"/>
                <w:b/>
                <w:bCs/>
                <w:sz w:val="24"/>
              </w:rPr>
              <w:t>2</w:t>
            </w:r>
            <w:r w:rsidRPr="005E42CE">
              <w:rPr>
                <w:rFonts w:hint="eastAsia"/>
                <w:b/>
                <w:bCs/>
                <w:sz w:val="24"/>
              </w:rPr>
              <w:t>）施工机械废气</w:t>
            </w:r>
          </w:p>
          <w:p w:rsidR="005E42CE" w:rsidRPr="005E42CE" w:rsidRDefault="005E42CE" w:rsidP="005E42CE">
            <w:pPr>
              <w:snapToGrid w:val="0"/>
              <w:spacing w:line="360" w:lineRule="auto"/>
              <w:ind w:firstLineChars="204" w:firstLine="490"/>
              <w:rPr>
                <w:bCs/>
                <w:sz w:val="24"/>
              </w:rPr>
            </w:pPr>
            <w:r w:rsidRPr="005E42CE">
              <w:rPr>
                <w:bCs/>
                <w:sz w:val="24"/>
              </w:rPr>
              <w:t>施工期间，使用机动车运送原材料、设备和建筑机械设备的运转，均会排放一定量</w:t>
            </w:r>
            <w:r w:rsidRPr="005E42CE">
              <w:rPr>
                <w:rFonts w:hint="eastAsia"/>
                <w:bCs/>
                <w:sz w:val="24"/>
              </w:rPr>
              <w:t>的</w:t>
            </w:r>
            <w:r w:rsidRPr="005E42CE">
              <w:rPr>
                <w:rFonts w:hint="eastAsia"/>
                <w:bCs/>
                <w:sz w:val="24"/>
              </w:rPr>
              <w:t>CO</w:t>
            </w:r>
            <w:r w:rsidRPr="005E42CE">
              <w:rPr>
                <w:rFonts w:hint="eastAsia"/>
                <w:bCs/>
                <w:sz w:val="24"/>
              </w:rPr>
              <w:t>、</w:t>
            </w:r>
            <w:r w:rsidRPr="005E42CE">
              <w:rPr>
                <w:rFonts w:hint="eastAsia"/>
                <w:bCs/>
                <w:sz w:val="24"/>
              </w:rPr>
              <w:t>NOx</w:t>
            </w:r>
            <w:r w:rsidRPr="005E42CE">
              <w:rPr>
                <w:rFonts w:hint="eastAsia"/>
                <w:bCs/>
                <w:sz w:val="24"/>
              </w:rPr>
              <w:t>以及未完全燃烧的</w:t>
            </w:r>
            <w:r w:rsidRPr="005E42CE">
              <w:rPr>
                <w:rFonts w:hint="eastAsia"/>
                <w:bCs/>
                <w:sz w:val="24"/>
              </w:rPr>
              <w:t>THC</w:t>
            </w:r>
            <w:r w:rsidRPr="005E42CE">
              <w:rPr>
                <w:rFonts w:hint="eastAsia"/>
                <w:bCs/>
                <w:sz w:val="24"/>
              </w:rPr>
              <w:t>等，在施工期内应多加注意施工设备的维护，使其能够正常的运行，使用合格的燃油，提高设备原料的利用率。</w:t>
            </w:r>
          </w:p>
          <w:p w:rsidR="005E42CE" w:rsidRPr="003C7A85" w:rsidRDefault="005E42CE" w:rsidP="005E42CE">
            <w:pPr>
              <w:snapToGrid w:val="0"/>
              <w:spacing w:line="360" w:lineRule="auto"/>
              <w:ind w:firstLineChars="204" w:firstLine="490"/>
              <w:rPr>
                <w:bCs/>
                <w:sz w:val="24"/>
              </w:rPr>
            </w:pPr>
            <w:r w:rsidRPr="005E42CE">
              <w:rPr>
                <w:rFonts w:hint="eastAsia"/>
                <w:bCs/>
                <w:sz w:val="24"/>
              </w:rPr>
              <w:t>施工机械废气特点是排放量小，且属间断性无组织排放，由于其这一特点，加之施工场地开阔，扩散条件良好，因此废气对周围环境影响不大。</w:t>
            </w:r>
          </w:p>
          <w:p w:rsidR="007B6E88" w:rsidRPr="003C7A85" w:rsidRDefault="00892E8D" w:rsidP="007B6E88">
            <w:pPr>
              <w:snapToGrid w:val="0"/>
              <w:spacing w:line="360" w:lineRule="auto"/>
              <w:ind w:firstLineChars="204" w:firstLine="492"/>
              <w:rPr>
                <w:b/>
                <w:sz w:val="24"/>
              </w:rPr>
            </w:pPr>
            <w:r w:rsidRPr="003C7A85">
              <w:rPr>
                <w:rFonts w:hint="eastAsia"/>
                <w:b/>
                <w:bCs/>
                <w:sz w:val="24"/>
              </w:rPr>
              <w:t>2</w:t>
            </w:r>
            <w:r w:rsidR="00424B4C" w:rsidRPr="003C7A85">
              <w:rPr>
                <w:rFonts w:hint="eastAsia"/>
                <w:b/>
                <w:bCs/>
                <w:sz w:val="24"/>
              </w:rPr>
              <w:t>、</w:t>
            </w:r>
            <w:r w:rsidR="001F2321" w:rsidRPr="003C7A85">
              <w:rPr>
                <w:rFonts w:hint="eastAsia"/>
                <w:b/>
                <w:sz w:val="24"/>
              </w:rPr>
              <w:t>废水</w:t>
            </w:r>
          </w:p>
          <w:p w:rsidR="007B6E88" w:rsidRPr="003C7A85" w:rsidRDefault="005E42CE" w:rsidP="001F2321">
            <w:pPr>
              <w:adjustRightInd w:val="0"/>
              <w:snapToGrid w:val="0"/>
              <w:spacing w:line="360" w:lineRule="auto"/>
              <w:ind w:firstLineChars="200" w:firstLine="480"/>
              <w:rPr>
                <w:sz w:val="24"/>
              </w:rPr>
            </w:pPr>
            <w:r>
              <w:rPr>
                <w:rFonts w:hint="eastAsia"/>
                <w:sz w:val="24"/>
              </w:rPr>
              <w:t>项目施工期废水主要为生活污水，</w:t>
            </w:r>
            <w:r w:rsidR="001F2321" w:rsidRPr="003C7A85">
              <w:rPr>
                <w:rFonts w:hint="eastAsia"/>
                <w:sz w:val="24"/>
              </w:rPr>
              <w:t>本项目施工人员约</w:t>
            </w:r>
            <w:r w:rsidR="00C51ECD" w:rsidRPr="003C7A85">
              <w:rPr>
                <w:rFonts w:hint="eastAsia"/>
                <w:sz w:val="24"/>
              </w:rPr>
              <w:t>10</w:t>
            </w:r>
            <w:r w:rsidR="001F2321" w:rsidRPr="003C7A85">
              <w:rPr>
                <w:rFonts w:hint="eastAsia"/>
                <w:sz w:val="24"/>
              </w:rPr>
              <w:t>人左右，生活污水排放按照</w:t>
            </w:r>
            <w:r w:rsidR="001F2321" w:rsidRPr="003C7A85">
              <w:rPr>
                <w:rFonts w:hint="eastAsia"/>
                <w:sz w:val="24"/>
              </w:rPr>
              <w:t>0.05m</w:t>
            </w:r>
            <w:r w:rsidR="001F2321" w:rsidRPr="003C7A85">
              <w:rPr>
                <w:rFonts w:hint="eastAsia"/>
                <w:sz w:val="24"/>
                <w:vertAlign w:val="superscript"/>
              </w:rPr>
              <w:t>3</w:t>
            </w:r>
            <w:r w:rsidR="001F2321" w:rsidRPr="003C7A85">
              <w:rPr>
                <w:rFonts w:hint="eastAsia"/>
                <w:sz w:val="24"/>
              </w:rPr>
              <w:t>/</w:t>
            </w:r>
            <w:r w:rsidR="001F2321" w:rsidRPr="003C7A85">
              <w:rPr>
                <w:rFonts w:hint="eastAsia"/>
                <w:sz w:val="24"/>
              </w:rPr>
              <w:t>人·</w:t>
            </w:r>
            <w:r w:rsidR="001F2321" w:rsidRPr="003C7A85">
              <w:rPr>
                <w:rFonts w:hint="eastAsia"/>
                <w:sz w:val="24"/>
              </w:rPr>
              <w:t>d</w:t>
            </w:r>
            <w:r w:rsidR="001F2321" w:rsidRPr="003C7A85">
              <w:rPr>
                <w:rFonts w:hint="eastAsia"/>
                <w:sz w:val="24"/>
              </w:rPr>
              <w:t>计算，日排生活污水约为</w:t>
            </w:r>
            <w:r w:rsidR="001F2321" w:rsidRPr="003C7A85">
              <w:rPr>
                <w:rFonts w:hint="eastAsia"/>
                <w:sz w:val="24"/>
              </w:rPr>
              <w:t>0.5m</w:t>
            </w:r>
            <w:r w:rsidR="001F2321" w:rsidRPr="003C7A85">
              <w:rPr>
                <w:rFonts w:hint="eastAsia"/>
                <w:sz w:val="24"/>
                <w:vertAlign w:val="superscript"/>
              </w:rPr>
              <w:t>3</w:t>
            </w:r>
            <w:r w:rsidR="001F2321" w:rsidRPr="003C7A85">
              <w:rPr>
                <w:rFonts w:hint="eastAsia"/>
                <w:sz w:val="24"/>
              </w:rPr>
              <w:t>/d</w:t>
            </w:r>
            <w:r w:rsidR="001F2321" w:rsidRPr="003C7A85">
              <w:rPr>
                <w:rFonts w:hint="eastAsia"/>
                <w:sz w:val="24"/>
              </w:rPr>
              <w:t>，预计施工</w:t>
            </w:r>
            <w:r>
              <w:rPr>
                <w:rFonts w:hint="eastAsia"/>
                <w:sz w:val="24"/>
              </w:rPr>
              <w:t>120</w:t>
            </w:r>
            <w:r w:rsidR="001F2321" w:rsidRPr="003C7A85">
              <w:rPr>
                <w:rFonts w:hint="eastAsia"/>
                <w:sz w:val="24"/>
              </w:rPr>
              <w:t>天，则产生污水为</w:t>
            </w:r>
            <w:r>
              <w:rPr>
                <w:rFonts w:hint="eastAsia"/>
                <w:sz w:val="24"/>
              </w:rPr>
              <w:t>60</w:t>
            </w:r>
            <w:r w:rsidR="001F2321" w:rsidRPr="003C7A85">
              <w:rPr>
                <w:rFonts w:hint="eastAsia"/>
                <w:sz w:val="24"/>
              </w:rPr>
              <w:t>m</w:t>
            </w:r>
            <w:r w:rsidR="001F2321" w:rsidRPr="003C7A85">
              <w:rPr>
                <w:rFonts w:hint="eastAsia"/>
                <w:sz w:val="24"/>
                <w:vertAlign w:val="superscript"/>
              </w:rPr>
              <w:t>3</w:t>
            </w:r>
            <w:r w:rsidR="001F2321" w:rsidRPr="003C7A85">
              <w:rPr>
                <w:rFonts w:hint="eastAsia"/>
                <w:sz w:val="24"/>
              </w:rPr>
              <w:t>。本项目产生的</w:t>
            </w:r>
            <w:r>
              <w:rPr>
                <w:rFonts w:hint="eastAsia"/>
                <w:sz w:val="24"/>
              </w:rPr>
              <w:t>生活污水</w:t>
            </w:r>
            <w:r w:rsidR="001F2321" w:rsidRPr="003C7A85">
              <w:rPr>
                <w:rFonts w:hint="eastAsia"/>
                <w:sz w:val="24"/>
              </w:rPr>
              <w:t>排入</w:t>
            </w:r>
            <w:r>
              <w:rPr>
                <w:rFonts w:hint="eastAsia"/>
                <w:sz w:val="24"/>
              </w:rPr>
              <w:t>厂区</w:t>
            </w:r>
            <w:r w:rsidR="001F2321" w:rsidRPr="003C7A85">
              <w:rPr>
                <w:rFonts w:hint="eastAsia"/>
                <w:sz w:val="24"/>
              </w:rPr>
              <w:t>已建</w:t>
            </w:r>
            <w:r>
              <w:rPr>
                <w:rFonts w:hint="eastAsia"/>
                <w:sz w:val="24"/>
              </w:rPr>
              <w:t>污水处理站</w:t>
            </w:r>
            <w:r w:rsidR="001F2321" w:rsidRPr="003C7A85">
              <w:rPr>
                <w:rFonts w:hint="eastAsia"/>
                <w:sz w:val="24"/>
              </w:rPr>
              <w:t>，处理达到</w:t>
            </w:r>
            <w:r w:rsidR="0070283D">
              <w:rPr>
                <w:rFonts w:hint="eastAsia"/>
                <w:sz w:val="24"/>
              </w:rPr>
              <w:t>《铁合金工业污染物排放标准》（</w:t>
            </w:r>
            <w:r w:rsidR="0070283D">
              <w:rPr>
                <w:rFonts w:hint="eastAsia"/>
                <w:sz w:val="24"/>
              </w:rPr>
              <w:t>GB28666-2012</w:t>
            </w:r>
            <w:r w:rsidR="0070283D">
              <w:rPr>
                <w:rFonts w:hint="eastAsia"/>
                <w:sz w:val="24"/>
              </w:rPr>
              <w:t>）表</w:t>
            </w:r>
            <w:r w:rsidR="0070283D">
              <w:rPr>
                <w:rFonts w:hint="eastAsia"/>
                <w:sz w:val="24"/>
              </w:rPr>
              <w:t>2</w:t>
            </w:r>
            <w:r w:rsidR="0070283D">
              <w:rPr>
                <w:rFonts w:hint="eastAsia"/>
                <w:sz w:val="24"/>
              </w:rPr>
              <w:t>中企业废水总排放</w:t>
            </w:r>
            <w:proofErr w:type="gramStart"/>
            <w:r w:rsidR="0070283D">
              <w:rPr>
                <w:rFonts w:hint="eastAsia"/>
                <w:sz w:val="24"/>
              </w:rPr>
              <w:t>口要求</w:t>
            </w:r>
            <w:proofErr w:type="gramEnd"/>
            <w:r>
              <w:rPr>
                <w:rFonts w:hint="eastAsia"/>
                <w:sz w:val="24"/>
              </w:rPr>
              <w:t>限值要求后</w:t>
            </w:r>
            <w:r w:rsidR="001F2321" w:rsidRPr="003C7A85">
              <w:rPr>
                <w:rFonts w:hint="eastAsia"/>
                <w:sz w:val="24"/>
              </w:rPr>
              <w:t>排入</w:t>
            </w:r>
            <w:r>
              <w:rPr>
                <w:rFonts w:hint="eastAsia"/>
                <w:sz w:val="24"/>
              </w:rPr>
              <w:t>大渡河</w:t>
            </w:r>
            <w:r w:rsidR="001F2321" w:rsidRPr="003C7A85">
              <w:rPr>
                <w:rFonts w:hint="eastAsia"/>
                <w:sz w:val="24"/>
              </w:rPr>
              <w:t>。</w:t>
            </w:r>
          </w:p>
          <w:p w:rsidR="007B6E88" w:rsidRPr="003C7A85" w:rsidRDefault="00892E8D" w:rsidP="007B6E88">
            <w:pPr>
              <w:snapToGrid w:val="0"/>
              <w:spacing w:line="360" w:lineRule="auto"/>
              <w:ind w:firstLineChars="204" w:firstLine="492"/>
              <w:outlineLvl w:val="0"/>
              <w:rPr>
                <w:b/>
                <w:sz w:val="24"/>
              </w:rPr>
            </w:pPr>
            <w:r w:rsidRPr="003C7A85">
              <w:rPr>
                <w:rFonts w:hint="eastAsia"/>
                <w:b/>
                <w:bCs/>
                <w:sz w:val="24"/>
              </w:rPr>
              <w:t>3</w:t>
            </w:r>
            <w:r w:rsidR="009D514A" w:rsidRPr="003C7A85">
              <w:rPr>
                <w:rFonts w:hint="eastAsia"/>
                <w:b/>
                <w:bCs/>
                <w:sz w:val="24"/>
              </w:rPr>
              <w:t>、</w:t>
            </w:r>
            <w:r w:rsidR="001F2321" w:rsidRPr="003C7A85">
              <w:rPr>
                <w:rFonts w:hint="eastAsia"/>
                <w:b/>
                <w:sz w:val="24"/>
              </w:rPr>
              <w:t>噪声</w:t>
            </w:r>
          </w:p>
          <w:p w:rsidR="007B6E88" w:rsidRPr="003C7A85" w:rsidRDefault="001F2321" w:rsidP="001F2321">
            <w:pPr>
              <w:pStyle w:val="af0"/>
              <w:spacing w:line="360" w:lineRule="auto"/>
              <w:ind w:firstLineChars="200" w:firstLine="480"/>
              <w:rPr>
                <w:rFonts w:ascii="Times New Roman" w:hAnsi="Times New Roman"/>
                <w:sz w:val="24"/>
              </w:rPr>
            </w:pPr>
            <w:r w:rsidRPr="003C7A85">
              <w:rPr>
                <w:rFonts w:ascii="Times New Roman" w:hAnsi="Times New Roman" w:hint="eastAsia"/>
                <w:sz w:val="24"/>
              </w:rPr>
              <w:t>施工期噪声主要来源于施工现场各类机械设备和物料运输的车辆噪声，主要产生的噪声的设备源强如表</w:t>
            </w:r>
            <w:r w:rsidRPr="003C7A85">
              <w:rPr>
                <w:rFonts w:ascii="Times New Roman" w:hAnsi="Times New Roman" w:hint="eastAsia"/>
                <w:sz w:val="24"/>
              </w:rPr>
              <w:t>5-1</w:t>
            </w:r>
            <w:r w:rsidRPr="003C7A85">
              <w:rPr>
                <w:rFonts w:ascii="Times New Roman" w:hAnsi="Times New Roman" w:hint="eastAsia"/>
                <w:sz w:val="24"/>
              </w:rPr>
              <w:t>所示。</w:t>
            </w:r>
          </w:p>
          <w:p w:rsidR="001F2321" w:rsidRPr="003C7A85" w:rsidRDefault="001F2321" w:rsidP="001F2321">
            <w:pPr>
              <w:jc w:val="center"/>
              <w:rPr>
                <w:b/>
                <w:szCs w:val="21"/>
              </w:rPr>
            </w:pPr>
            <w:r w:rsidRPr="003C7A85">
              <w:rPr>
                <w:b/>
                <w:szCs w:val="21"/>
              </w:rPr>
              <w:t>表</w:t>
            </w:r>
            <w:r w:rsidRPr="003C7A85">
              <w:rPr>
                <w:b/>
                <w:szCs w:val="21"/>
              </w:rPr>
              <w:t xml:space="preserve">5-1  </w:t>
            </w:r>
            <w:r w:rsidRPr="003C7A85">
              <w:rPr>
                <w:b/>
                <w:szCs w:val="21"/>
              </w:rPr>
              <w:t>施工期主要噪声</w:t>
            </w:r>
            <w:proofErr w:type="gramStart"/>
            <w:r w:rsidRPr="003C7A85">
              <w:rPr>
                <w:b/>
                <w:szCs w:val="21"/>
              </w:rPr>
              <w:t>源及其</w:t>
            </w:r>
            <w:proofErr w:type="gramEnd"/>
            <w:r w:rsidRPr="003C7A85">
              <w:rPr>
                <w:b/>
                <w:szCs w:val="21"/>
              </w:rPr>
              <w:t>声级值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88"/>
              <w:gridCol w:w="2789"/>
            </w:tblGrid>
            <w:tr w:rsidR="005E42CE" w:rsidRPr="003C7A85" w:rsidTr="00423CC1">
              <w:trPr>
                <w:cantSplit/>
                <w:trHeight w:val="397"/>
                <w:tblHeader/>
                <w:jc w:val="center"/>
              </w:trPr>
              <w:tc>
                <w:tcPr>
                  <w:tcW w:w="3411" w:type="pct"/>
                  <w:tcMar>
                    <w:left w:w="28" w:type="dxa"/>
                    <w:right w:w="28" w:type="dxa"/>
                  </w:tcMar>
                  <w:vAlign w:val="center"/>
                </w:tcPr>
                <w:p w:rsidR="005E42CE" w:rsidRPr="003C7A85" w:rsidRDefault="005E42CE" w:rsidP="00F54392">
                  <w:pPr>
                    <w:adjustRightInd w:val="0"/>
                    <w:snapToGrid w:val="0"/>
                    <w:spacing w:line="240" w:lineRule="exact"/>
                    <w:jc w:val="center"/>
                    <w:rPr>
                      <w:szCs w:val="21"/>
                    </w:rPr>
                  </w:pPr>
                  <w:r w:rsidRPr="003C7A85">
                    <w:rPr>
                      <w:szCs w:val="21"/>
                    </w:rPr>
                    <w:t>声源</w:t>
                  </w:r>
                </w:p>
              </w:tc>
              <w:tc>
                <w:tcPr>
                  <w:tcW w:w="1589" w:type="pct"/>
                  <w:tcMar>
                    <w:left w:w="28" w:type="dxa"/>
                    <w:right w:w="28" w:type="dxa"/>
                  </w:tcMar>
                  <w:vAlign w:val="center"/>
                </w:tcPr>
                <w:p w:rsidR="005E42CE" w:rsidRPr="003C7A85" w:rsidRDefault="005E42CE" w:rsidP="00F54392">
                  <w:pPr>
                    <w:adjustRightInd w:val="0"/>
                    <w:snapToGrid w:val="0"/>
                    <w:spacing w:line="240" w:lineRule="exact"/>
                    <w:jc w:val="center"/>
                    <w:rPr>
                      <w:szCs w:val="21"/>
                    </w:rPr>
                  </w:pPr>
                  <w:r w:rsidRPr="003C7A85">
                    <w:rPr>
                      <w:szCs w:val="21"/>
                    </w:rPr>
                    <w:t>声源强度，</w:t>
                  </w:r>
                  <w:r w:rsidRPr="003C7A85">
                    <w:rPr>
                      <w:szCs w:val="21"/>
                    </w:rPr>
                    <w:t>dB</w:t>
                  </w:r>
                  <w:r w:rsidRPr="003C7A85">
                    <w:rPr>
                      <w:szCs w:val="21"/>
                    </w:rPr>
                    <w:t>（</w:t>
                  </w:r>
                  <w:r w:rsidRPr="003C7A85">
                    <w:rPr>
                      <w:szCs w:val="21"/>
                    </w:rPr>
                    <w:t>A</w:t>
                  </w:r>
                  <w:r w:rsidRPr="003C7A85">
                    <w:rPr>
                      <w:szCs w:val="21"/>
                    </w:rPr>
                    <w:t>）</w:t>
                  </w:r>
                </w:p>
              </w:tc>
            </w:tr>
            <w:tr w:rsidR="005E42CE" w:rsidRPr="003C7A85" w:rsidTr="00423CC1">
              <w:trPr>
                <w:cantSplit/>
                <w:trHeight w:val="397"/>
                <w:jc w:val="center"/>
              </w:trPr>
              <w:tc>
                <w:tcPr>
                  <w:tcW w:w="3411" w:type="pct"/>
                  <w:tcMar>
                    <w:left w:w="28" w:type="dxa"/>
                    <w:right w:w="28" w:type="dxa"/>
                  </w:tcMar>
                  <w:vAlign w:val="center"/>
                </w:tcPr>
                <w:p w:rsidR="005E42CE" w:rsidRPr="003C7A85" w:rsidRDefault="005E42CE" w:rsidP="00F54392">
                  <w:pPr>
                    <w:adjustRightInd w:val="0"/>
                    <w:snapToGrid w:val="0"/>
                    <w:spacing w:line="240" w:lineRule="exact"/>
                    <w:jc w:val="center"/>
                    <w:rPr>
                      <w:szCs w:val="21"/>
                    </w:rPr>
                  </w:pPr>
                  <w:r w:rsidRPr="003C7A85">
                    <w:rPr>
                      <w:szCs w:val="21"/>
                    </w:rPr>
                    <w:t>电钻</w:t>
                  </w:r>
                </w:p>
              </w:tc>
              <w:tc>
                <w:tcPr>
                  <w:tcW w:w="1589" w:type="pct"/>
                  <w:tcMar>
                    <w:left w:w="28" w:type="dxa"/>
                    <w:right w:w="28" w:type="dxa"/>
                  </w:tcMar>
                  <w:vAlign w:val="center"/>
                </w:tcPr>
                <w:p w:rsidR="005E42CE" w:rsidRPr="003C7A85" w:rsidRDefault="005E42CE" w:rsidP="00F54392">
                  <w:pPr>
                    <w:adjustRightInd w:val="0"/>
                    <w:snapToGrid w:val="0"/>
                    <w:spacing w:line="240" w:lineRule="exact"/>
                    <w:jc w:val="center"/>
                    <w:rPr>
                      <w:szCs w:val="21"/>
                    </w:rPr>
                  </w:pPr>
                  <w:r w:rsidRPr="003C7A85">
                    <w:rPr>
                      <w:rFonts w:hint="eastAsia"/>
                      <w:szCs w:val="21"/>
                    </w:rPr>
                    <w:t>80</w:t>
                  </w:r>
                  <w:r w:rsidRPr="003C7A85">
                    <w:rPr>
                      <w:szCs w:val="21"/>
                    </w:rPr>
                    <w:t>-1</w:t>
                  </w:r>
                  <w:r w:rsidRPr="003C7A85">
                    <w:rPr>
                      <w:rFonts w:hint="eastAsia"/>
                      <w:szCs w:val="21"/>
                    </w:rPr>
                    <w:t>05</w:t>
                  </w:r>
                </w:p>
              </w:tc>
            </w:tr>
            <w:tr w:rsidR="005E42CE" w:rsidRPr="003C7A85" w:rsidTr="00423CC1">
              <w:trPr>
                <w:cantSplit/>
                <w:trHeight w:val="397"/>
                <w:jc w:val="center"/>
              </w:trPr>
              <w:tc>
                <w:tcPr>
                  <w:tcW w:w="3411" w:type="pct"/>
                  <w:tcMar>
                    <w:left w:w="28" w:type="dxa"/>
                    <w:right w:w="28" w:type="dxa"/>
                  </w:tcMar>
                  <w:vAlign w:val="center"/>
                </w:tcPr>
                <w:p w:rsidR="005E42CE" w:rsidRPr="003C7A85" w:rsidRDefault="005E42CE" w:rsidP="00F54392">
                  <w:pPr>
                    <w:adjustRightInd w:val="0"/>
                    <w:snapToGrid w:val="0"/>
                    <w:spacing w:line="240" w:lineRule="exact"/>
                    <w:jc w:val="center"/>
                    <w:rPr>
                      <w:szCs w:val="21"/>
                    </w:rPr>
                  </w:pPr>
                  <w:r w:rsidRPr="003C7A85">
                    <w:rPr>
                      <w:szCs w:val="21"/>
                    </w:rPr>
                    <w:t>电锤</w:t>
                  </w:r>
                </w:p>
              </w:tc>
              <w:tc>
                <w:tcPr>
                  <w:tcW w:w="1589" w:type="pct"/>
                  <w:tcMar>
                    <w:left w:w="28" w:type="dxa"/>
                    <w:right w:w="28" w:type="dxa"/>
                  </w:tcMar>
                  <w:vAlign w:val="center"/>
                </w:tcPr>
                <w:p w:rsidR="005E42CE" w:rsidRPr="003C7A85" w:rsidRDefault="005E42CE" w:rsidP="00F54392">
                  <w:pPr>
                    <w:adjustRightInd w:val="0"/>
                    <w:snapToGrid w:val="0"/>
                    <w:spacing w:line="240" w:lineRule="exact"/>
                    <w:jc w:val="center"/>
                    <w:rPr>
                      <w:szCs w:val="21"/>
                    </w:rPr>
                  </w:pPr>
                  <w:r w:rsidRPr="003C7A85">
                    <w:rPr>
                      <w:rFonts w:hint="eastAsia"/>
                      <w:szCs w:val="21"/>
                    </w:rPr>
                    <w:t>1</w:t>
                  </w:r>
                  <w:r w:rsidRPr="003C7A85">
                    <w:rPr>
                      <w:szCs w:val="21"/>
                    </w:rPr>
                    <w:t>00-105</w:t>
                  </w:r>
                </w:p>
              </w:tc>
            </w:tr>
            <w:tr w:rsidR="005E42CE" w:rsidRPr="003C7A85" w:rsidTr="00423CC1">
              <w:trPr>
                <w:cantSplit/>
                <w:trHeight w:val="397"/>
                <w:jc w:val="center"/>
              </w:trPr>
              <w:tc>
                <w:tcPr>
                  <w:tcW w:w="3411" w:type="pct"/>
                  <w:tcMar>
                    <w:left w:w="28" w:type="dxa"/>
                    <w:right w:w="28" w:type="dxa"/>
                  </w:tcMar>
                  <w:vAlign w:val="center"/>
                </w:tcPr>
                <w:p w:rsidR="005E42CE" w:rsidRPr="003C7A85" w:rsidRDefault="005E42CE" w:rsidP="00F54392">
                  <w:pPr>
                    <w:adjustRightInd w:val="0"/>
                    <w:snapToGrid w:val="0"/>
                    <w:spacing w:line="240" w:lineRule="exact"/>
                    <w:jc w:val="center"/>
                    <w:rPr>
                      <w:szCs w:val="21"/>
                    </w:rPr>
                  </w:pPr>
                  <w:r w:rsidRPr="003C7A85">
                    <w:rPr>
                      <w:szCs w:val="21"/>
                    </w:rPr>
                    <w:t>手工钻</w:t>
                  </w:r>
                </w:p>
              </w:tc>
              <w:tc>
                <w:tcPr>
                  <w:tcW w:w="1589" w:type="pct"/>
                  <w:tcMar>
                    <w:left w:w="28" w:type="dxa"/>
                    <w:right w:w="28" w:type="dxa"/>
                  </w:tcMar>
                  <w:vAlign w:val="center"/>
                </w:tcPr>
                <w:p w:rsidR="005E42CE" w:rsidRPr="003C7A85" w:rsidRDefault="005E42CE" w:rsidP="00F54392">
                  <w:pPr>
                    <w:adjustRightInd w:val="0"/>
                    <w:snapToGrid w:val="0"/>
                    <w:spacing w:line="240" w:lineRule="exact"/>
                    <w:jc w:val="center"/>
                    <w:rPr>
                      <w:szCs w:val="21"/>
                    </w:rPr>
                  </w:pPr>
                  <w:r w:rsidRPr="003C7A85">
                    <w:rPr>
                      <w:szCs w:val="21"/>
                    </w:rPr>
                    <w:t>100-105</w:t>
                  </w:r>
                </w:p>
              </w:tc>
            </w:tr>
            <w:tr w:rsidR="005E42CE" w:rsidRPr="003C7A85" w:rsidTr="00423CC1">
              <w:trPr>
                <w:cantSplit/>
                <w:trHeight w:val="397"/>
                <w:jc w:val="center"/>
              </w:trPr>
              <w:tc>
                <w:tcPr>
                  <w:tcW w:w="3411" w:type="pct"/>
                  <w:tcMar>
                    <w:left w:w="28" w:type="dxa"/>
                    <w:right w:w="28" w:type="dxa"/>
                  </w:tcMar>
                  <w:vAlign w:val="center"/>
                </w:tcPr>
                <w:p w:rsidR="005E42CE" w:rsidRPr="003C7A85" w:rsidRDefault="005E42CE" w:rsidP="00F54392">
                  <w:pPr>
                    <w:adjustRightInd w:val="0"/>
                    <w:snapToGrid w:val="0"/>
                    <w:spacing w:line="240" w:lineRule="exact"/>
                    <w:jc w:val="center"/>
                    <w:rPr>
                      <w:szCs w:val="21"/>
                    </w:rPr>
                  </w:pPr>
                  <w:r w:rsidRPr="003C7A85">
                    <w:rPr>
                      <w:rFonts w:hint="eastAsia"/>
                      <w:szCs w:val="21"/>
                    </w:rPr>
                    <w:t>冲击钻</w:t>
                  </w:r>
                </w:p>
              </w:tc>
              <w:tc>
                <w:tcPr>
                  <w:tcW w:w="1589" w:type="pct"/>
                  <w:tcMar>
                    <w:left w:w="28" w:type="dxa"/>
                    <w:right w:w="28" w:type="dxa"/>
                  </w:tcMar>
                  <w:vAlign w:val="center"/>
                </w:tcPr>
                <w:p w:rsidR="005E42CE" w:rsidRPr="003C7A85" w:rsidRDefault="005E42CE" w:rsidP="00F54392">
                  <w:pPr>
                    <w:adjustRightInd w:val="0"/>
                    <w:snapToGrid w:val="0"/>
                    <w:spacing w:line="240" w:lineRule="exact"/>
                    <w:jc w:val="center"/>
                    <w:rPr>
                      <w:szCs w:val="21"/>
                    </w:rPr>
                  </w:pPr>
                  <w:r w:rsidRPr="003C7A85">
                    <w:rPr>
                      <w:szCs w:val="21"/>
                    </w:rPr>
                    <w:t>7</w:t>
                  </w:r>
                  <w:r w:rsidRPr="003C7A85">
                    <w:rPr>
                      <w:rFonts w:hint="eastAsia"/>
                      <w:szCs w:val="21"/>
                    </w:rPr>
                    <w:t>0</w:t>
                  </w:r>
                  <w:r w:rsidRPr="003C7A85">
                    <w:rPr>
                      <w:szCs w:val="21"/>
                    </w:rPr>
                    <w:t>-</w:t>
                  </w:r>
                  <w:r w:rsidRPr="003C7A85">
                    <w:rPr>
                      <w:rFonts w:hint="eastAsia"/>
                      <w:szCs w:val="21"/>
                    </w:rPr>
                    <w:t>90</w:t>
                  </w:r>
                </w:p>
              </w:tc>
            </w:tr>
            <w:tr w:rsidR="005E42CE" w:rsidRPr="003C7A85" w:rsidTr="00423CC1">
              <w:trPr>
                <w:cantSplit/>
                <w:trHeight w:val="397"/>
                <w:jc w:val="center"/>
              </w:trPr>
              <w:tc>
                <w:tcPr>
                  <w:tcW w:w="3411" w:type="pct"/>
                  <w:tcMar>
                    <w:left w:w="28" w:type="dxa"/>
                    <w:right w:w="28" w:type="dxa"/>
                  </w:tcMar>
                  <w:vAlign w:val="center"/>
                </w:tcPr>
                <w:p w:rsidR="005E42CE" w:rsidRPr="003C7A85" w:rsidRDefault="005E42CE" w:rsidP="00F54392">
                  <w:pPr>
                    <w:adjustRightInd w:val="0"/>
                    <w:snapToGrid w:val="0"/>
                    <w:spacing w:line="240" w:lineRule="exact"/>
                    <w:jc w:val="center"/>
                    <w:rPr>
                      <w:szCs w:val="21"/>
                    </w:rPr>
                  </w:pPr>
                  <w:r w:rsidRPr="003C7A85">
                    <w:rPr>
                      <w:rFonts w:hint="eastAsia"/>
                      <w:szCs w:val="21"/>
                    </w:rPr>
                    <w:t>运输车辆</w:t>
                  </w:r>
                </w:p>
              </w:tc>
              <w:tc>
                <w:tcPr>
                  <w:tcW w:w="1589" w:type="pct"/>
                  <w:tcMar>
                    <w:left w:w="28" w:type="dxa"/>
                    <w:right w:w="28" w:type="dxa"/>
                  </w:tcMar>
                  <w:vAlign w:val="center"/>
                </w:tcPr>
                <w:p w:rsidR="005E42CE" w:rsidRPr="003C7A85" w:rsidRDefault="005E42CE" w:rsidP="00F54392">
                  <w:pPr>
                    <w:adjustRightInd w:val="0"/>
                    <w:snapToGrid w:val="0"/>
                    <w:spacing w:line="240" w:lineRule="exact"/>
                    <w:jc w:val="center"/>
                    <w:rPr>
                      <w:szCs w:val="21"/>
                    </w:rPr>
                  </w:pPr>
                  <w:r w:rsidRPr="003C7A85">
                    <w:rPr>
                      <w:rFonts w:hint="eastAsia"/>
                      <w:szCs w:val="21"/>
                    </w:rPr>
                    <w:t>75-80</w:t>
                  </w:r>
                </w:p>
              </w:tc>
            </w:tr>
          </w:tbl>
          <w:p w:rsidR="001F2321" w:rsidRPr="003C7A85" w:rsidRDefault="001F2321" w:rsidP="001F2321">
            <w:pPr>
              <w:pStyle w:val="af0"/>
              <w:spacing w:line="360" w:lineRule="auto"/>
              <w:ind w:firstLineChars="200" w:firstLine="480"/>
              <w:rPr>
                <w:rFonts w:ascii="Times New Roman" w:hAnsi="Times New Roman"/>
                <w:sz w:val="24"/>
              </w:rPr>
            </w:pPr>
            <w:r w:rsidRPr="003C7A85">
              <w:rPr>
                <w:rFonts w:ascii="Times New Roman" w:hAnsi="Times New Roman" w:hint="eastAsia"/>
                <w:sz w:val="24"/>
              </w:rPr>
              <w:t>从表</w:t>
            </w:r>
            <w:r w:rsidRPr="003C7A85">
              <w:rPr>
                <w:rFonts w:ascii="Times New Roman" w:hAnsi="Times New Roman" w:hint="eastAsia"/>
                <w:sz w:val="24"/>
              </w:rPr>
              <w:t>5-1</w:t>
            </w:r>
            <w:r w:rsidRPr="003C7A85">
              <w:rPr>
                <w:rFonts w:ascii="Times New Roman" w:hAnsi="Times New Roman" w:hint="eastAsia"/>
                <w:sz w:val="24"/>
              </w:rPr>
              <w:t>中可以看出，项目施工期使用的施工机械，</w:t>
            </w:r>
            <w:proofErr w:type="gramStart"/>
            <w:r w:rsidRPr="003C7A85">
              <w:rPr>
                <w:rFonts w:ascii="Times New Roman" w:hAnsi="Times New Roman" w:hint="eastAsia"/>
                <w:sz w:val="24"/>
              </w:rPr>
              <w:t>其源强值在</w:t>
            </w:r>
            <w:proofErr w:type="gramEnd"/>
            <w:r w:rsidRPr="003C7A85">
              <w:rPr>
                <w:rFonts w:ascii="Times New Roman" w:hAnsi="Times New Roman" w:hint="eastAsia"/>
                <w:sz w:val="24"/>
              </w:rPr>
              <w:t>70-105 dB</w:t>
            </w:r>
            <w:r w:rsidRPr="003C7A85">
              <w:rPr>
                <w:rFonts w:ascii="Times New Roman" w:hAnsi="Times New Roman" w:hint="eastAsia"/>
                <w:sz w:val="24"/>
              </w:rPr>
              <w:t>（</w:t>
            </w:r>
            <w:r w:rsidRPr="003C7A85">
              <w:rPr>
                <w:rFonts w:ascii="Times New Roman" w:hAnsi="Times New Roman" w:hint="eastAsia"/>
                <w:sz w:val="24"/>
              </w:rPr>
              <w:t>A</w:t>
            </w:r>
            <w:r w:rsidRPr="003C7A85">
              <w:rPr>
                <w:rFonts w:ascii="Times New Roman" w:hAnsi="Times New Roman" w:hint="eastAsia"/>
                <w:sz w:val="24"/>
              </w:rPr>
              <w:t>）之间。评价要求施工单位采取以下措施：</w:t>
            </w:r>
          </w:p>
          <w:p w:rsidR="001F2321" w:rsidRPr="003C7A85" w:rsidRDefault="001F2321" w:rsidP="001F2321">
            <w:pPr>
              <w:pStyle w:val="af0"/>
              <w:spacing w:line="360" w:lineRule="auto"/>
              <w:ind w:firstLineChars="200" w:firstLine="480"/>
              <w:rPr>
                <w:rFonts w:ascii="Times New Roman" w:hAnsi="Times New Roman"/>
                <w:sz w:val="24"/>
              </w:rPr>
            </w:pPr>
            <w:r w:rsidRPr="003C7A85">
              <w:rPr>
                <w:rFonts w:ascii="Times New Roman" w:hAnsi="Times New Roman" w:hint="eastAsia"/>
                <w:sz w:val="24"/>
              </w:rPr>
              <w:t>（</w:t>
            </w:r>
            <w:r w:rsidRPr="003C7A85">
              <w:rPr>
                <w:rFonts w:ascii="Times New Roman" w:hAnsi="Times New Roman" w:hint="eastAsia"/>
                <w:sz w:val="24"/>
              </w:rPr>
              <w:t>1</w:t>
            </w:r>
            <w:r w:rsidRPr="003C7A85">
              <w:rPr>
                <w:rFonts w:ascii="Times New Roman" w:hAnsi="Times New Roman" w:hint="eastAsia"/>
                <w:sz w:val="24"/>
              </w:rPr>
              <w:t>）选用低噪设备，并采取有效的隔声减震措施。</w:t>
            </w:r>
          </w:p>
          <w:p w:rsidR="001F2321" w:rsidRPr="003C7A85" w:rsidRDefault="001F2321" w:rsidP="001F2321">
            <w:pPr>
              <w:pStyle w:val="af0"/>
              <w:spacing w:line="360" w:lineRule="auto"/>
              <w:ind w:firstLineChars="200" w:firstLine="480"/>
              <w:rPr>
                <w:rFonts w:ascii="Times New Roman" w:hAnsi="Times New Roman"/>
                <w:sz w:val="24"/>
              </w:rPr>
            </w:pPr>
            <w:r w:rsidRPr="003C7A85">
              <w:rPr>
                <w:rFonts w:ascii="Times New Roman" w:hAnsi="Times New Roman" w:hint="eastAsia"/>
                <w:sz w:val="24"/>
              </w:rPr>
              <w:t>（</w:t>
            </w:r>
            <w:r w:rsidRPr="003C7A85">
              <w:rPr>
                <w:rFonts w:ascii="Times New Roman" w:hAnsi="Times New Roman" w:hint="eastAsia"/>
                <w:sz w:val="24"/>
              </w:rPr>
              <w:t>2</w:t>
            </w:r>
            <w:r w:rsidRPr="003C7A85">
              <w:rPr>
                <w:rFonts w:ascii="Times New Roman" w:hAnsi="Times New Roman" w:hint="eastAsia"/>
                <w:sz w:val="24"/>
              </w:rPr>
              <w:t>）合理安排作业时间，尽量缩短施工周期。</w:t>
            </w:r>
          </w:p>
          <w:p w:rsidR="001F2321" w:rsidRPr="003C7A85" w:rsidRDefault="001F2321" w:rsidP="001F2321">
            <w:pPr>
              <w:pStyle w:val="af0"/>
              <w:spacing w:line="360" w:lineRule="auto"/>
              <w:ind w:firstLineChars="200" w:firstLine="480"/>
              <w:rPr>
                <w:rFonts w:ascii="Times New Roman" w:hAnsi="Times New Roman"/>
                <w:sz w:val="24"/>
              </w:rPr>
            </w:pPr>
            <w:r w:rsidRPr="003C7A85">
              <w:rPr>
                <w:rFonts w:ascii="Times New Roman" w:hAnsi="Times New Roman" w:hint="eastAsia"/>
                <w:sz w:val="24"/>
              </w:rPr>
              <w:t>（</w:t>
            </w:r>
            <w:r w:rsidRPr="003C7A85">
              <w:rPr>
                <w:rFonts w:ascii="Times New Roman" w:hAnsi="Times New Roman" w:hint="eastAsia"/>
                <w:sz w:val="24"/>
              </w:rPr>
              <w:t>3</w:t>
            </w:r>
            <w:r w:rsidRPr="003C7A85">
              <w:rPr>
                <w:rFonts w:ascii="Times New Roman" w:hAnsi="Times New Roman" w:hint="eastAsia"/>
                <w:sz w:val="24"/>
              </w:rPr>
              <w:t>）电钻等强噪声作业安排在白天进行，杜绝夜间（</w:t>
            </w:r>
            <w:r w:rsidRPr="003C7A85">
              <w:rPr>
                <w:rFonts w:ascii="Times New Roman" w:hAnsi="Times New Roman" w:hint="eastAsia"/>
                <w:sz w:val="24"/>
              </w:rPr>
              <w:t>22:00-6:00</w:t>
            </w:r>
            <w:r w:rsidRPr="003C7A85">
              <w:rPr>
                <w:rFonts w:ascii="Times New Roman" w:hAnsi="Times New Roman" w:hint="eastAsia"/>
                <w:sz w:val="24"/>
              </w:rPr>
              <w:t>）施工。</w:t>
            </w:r>
          </w:p>
          <w:p w:rsidR="001F2321" w:rsidRPr="003C7A85" w:rsidRDefault="001F2321" w:rsidP="001F2321">
            <w:pPr>
              <w:pStyle w:val="af0"/>
              <w:spacing w:line="360" w:lineRule="auto"/>
              <w:ind w:firstLineChars="200" w:firstLine="480"/>
              <w:rPr>
                <w:rFonts w:ascii="Times New Roman" w:hAnsi="Times New Roman"/>
                <w:sz w:val="24"/>
              </w:rPr>
            </w:pPr>
            <w:r w:rsidRPr="003C7A85">
              <w:rPr>
                <w:rFonts w:ascii="Times New Roman" w:hAnsi="Times New Roman" w:hint="eastAsia"/>
                <w:sz w:val="24"/>
              </w:rPr>
              <w:t>（</w:t>
            </w:r>
            <w:r w:rsidRPr="003C7A85">
              <w:rPr>
                <w:rFonts w:ascii="Times New Roman" w:hAnsi="Times New Roman" w:hint="eastAsia"/>
                <w:sz w:val="24"/>
              </w:rPr>
              <w:t>4</w:t>
            </w:r>
            <w:r w:rsidRPr="003C7A85">
              <w:rPr>
                <w:rFonts w:ascii="Times New Roman" w:hAnsi="Times New Roman" w:hint="eastAsia"/>
                <w:sz w:val="24"/>
              </w:rPr>
              <w:t>）文明施工</w:t>
            </w:r>
            <w:r w:rsidR="00892E8D" w:rsidRPr="003C7A85">
              <w:rPr>
                <w:rFonts w:ascii="Times New Roman" w:hAnsi="Times New Roman" w:hint="eastAsia"/>
                <w:sz w:val="24"/>
              </w:rPr>
              <w:t>，</w:t>
            </w:r>
            <w:r w:rsidRPr="003C7A85">
              <w:rPr>
                <w:rFonts w:ascii="Times New Roman" w:hAnsi="Times New Roman" w:hint="eastAsia"/>
                <w:sz w:val="24"/>
              </w:rPr>
              <w:t>装卸、搬运建材时严禁抛掷。</w:t>
            </w:r>
          </w:p>
          <w:p w:rsidR="001F2321" w:rsidRPr="003C7A85" w:rsidRDefault="001F2321" w:rsidP="001F2321">
            <w:pPr>
              <w:pStyle w:val="af0"/>
              <w:spacing w:line="360" w:lineRule="auto"/>
              <w:ind w:firstLineChars="200" w:firstLine="480"/>
              <w:rPr>
                <w:rFonts w:ascii="Times New Roman" w:hAnsi="Times New Roman"/>
                <w:sz w:val="24"/>
              </w:rPr>
            </w:pPr>
            <w:r w:rsidRPr="003C7A85">
              <w:rPr>
                <w:rFonts w:ascii="Times New Roman" w:hAnsi="Times New Roman" w:hint="eastAsia"/>
                <w:sz w:val="24"/>
              </w:rPr>
              <w:lastRenderedPageBreak/>
              <w:t>施工期噪声经过治理后，必须使施工期的场界噪声满足《建筑施工场界环境噪声排放标准》（</w:t>
            </w:r>
            <w:r w:rsidRPr="003C7A85">
              <w:rPr>
                <w:rFonts w:ascii="Times New Roman" w:hAnsi="Times New Roman" w:hint="eastAsia"/>
                <w:sz w:val="24"/>
              </w:rPr>
              <w:t>GB12523-2011</w:t>
            </w:r>
            <w:r w:rsidRPr="003C7A85">
              <w:rPr>
                <w:rFonts w:ascii="Times New Roman" w:hAnsi="Times New Roman" w:hint="eastAsia"/>
                <w:sz w:val="24"/>
              </w:rPr>
              <w:t>）标准的要求，实现达标排放。</w:t>
            </w:r>
          </w:p>
          <w:p w:rsidR="007B6E88" w:rsidRPr="003C7A85" w:rsidRDefault="00892E8D" w:rsidP="007B6E88">
            <w:pPr>
              <w:spacing w:line="360" w:lineRule="auto"/>
              <w:ind w:firstLine="525"/>
              <w:outlineLvl w:val="0"/>
              <w:rPr>
                <w:b/>
                <w:sz w:val="24"/>
              </w:rPr>
            </w:pPr>
            <w:r w:rsidRPr="003C7A85">
              <w:rPr>
                <w:rFonts w:hint="eastAsia"/>
                <w:b/>
                <w:bCs/>
                <w:sz w:val="24"/>
              </w:rPr>
              <w:t>4</w:t>
            </w:r>
            <w:r w:rsidR="009D514A" w:rsidRPr="003C7A85">
              <w:rPr>
                <w:rFonts w:hint="eastAsia"/>
                <w:b/>
                <w:bCs/>
                <w:sz w:val="24"/>
              </w:rPr>
              <w:t>、</w:t>
            </w:r>
            <w:r w:rsidR="001F2321" w:rsidRPr="003C7A85">
              <w:rPr>
                <w:rFonts w:hint="eastAsia"/>
                <w:b/>
                <w:sz w:val="24"/>
              </w:rPr>
              <w:t>固体废物</w:t>
            </w:r>
          </w:p>
          <w:p w:rsidR="001F2321" w:rsidRPr="003C7A85" w:rsidRDefault="001F2321" w:rsidP="001F2321">
            <w:pPr>
              <w:spacing w:line="360" w:lineRule="auto"/>
              <w:ind w:firstLineChars="200" w:firstLine="480"/>
              <w:rPr>
                <w:sz w:val="24"/>
              </w:rPr>
            </w:pPr>
            <w:r w:rsidRPr="003C7A85">
              <w:rPr>
                <w:rFonts w:hint="eastAsia"/>
                <w:sz w:val="24"/>
              </w:rPr>
              <w:t>施工期产生的固体废弃物主要为建筑垃圾、设备安装时产生的废包装材料、施工人员的生活垃圾等。</w:t>
            </w:r>
          </w:p>
          <w:p w:rsidR="001F2321" w:rsidRPr="003C7A85" w:rsidRDefault="001F2321" w:rsidP="001F2321">
            <w:pPr>
              <w:spacing w:line="360" w:lineRule="auto"/>
              <w:ind w:firstLineChars="200" w:firstLine="480"/>
              <w:rPr>
                <w:sz w:val="24"/>
              </w:rPr>
            </w:pPr>
            <w:r w:rsidRPr="003C7A85">
              <w:rPr>
                <w:rFonts w:hint="eastAsia"/>
                <w:sz w:val="24"/>
              </w:rPr>
              <w:t>本项目施工过程中产生的建筑垃圾约为</w:t>
            </w:r>
            <w:r w:rsidRPr="003C7A85">
              <w:rPr>
                <w:rFonts w:hint="eastAsia"/>
                <w:sz w:val="24"/>
              </w:rPr>
              <w:t>0.</w:t>
            </w:r>
            <w:r w:rsidR="005E42CE">
              <w:rPr>
                <w:rFonts w:hint="eastAsia"/>
                <w:sz w:val="24"/>
              </w:rPr>
              <w:t>2</w:t>
            </w:r>
            <w:r w:rsidR="00C87D32">
              <w:rPr>
                <w:rFonts w:hint="eastAsia"/>
                <w:sz w:val="24"/>
              </w:rPr>
              <w:t>t</w:t>
            </w:r>
            <w:r w:rsidRPr="003C7A85">
              <w:rPr>
                <w:rFonts w:hint="eastAsia"/>
                <w:sz w:val="24"/>
              </w:rPr>
              <w:t>；废包装材料约为</w:t>
            </w:r>
            <w:r w:rsidRPr="003C7A85">
              <w:rPr>
                <w:rFonts w:hint="eastAsia"/>
                <w:sz w:val="24"/>
              </w:rPr>
              <w:t>0.</w:t>
            </w:r>
            <w:r w:rsidR="005E42CE">
              <w:rPr>
                <w:rFonts w:hint="eastAsia"/>
                <w:sz w:val="24"/>
              </w:rPr>
              <w:t>1</w:t>
            </w:r>
            <w:r w:rsidRPr="003C7A85">
              <w:rPr>
                <w:rFonts w:hint="eastAsia"/>
                <w:sz w:val="24"/>
              </w:rPr>
              <w:t>t</w:t>
            </w:r>
            <w:r w:rsidRPr="003C7A85">
              <w:rPr>
                <w:rFonts w:hint="eastAsia"/>
                <w:sz w:val="24"/>
              </w:rPr>
              <w:t>；生活垃圾按施工人员</w:t>
            </w:r>
            <w:r w:rsidRPr="003C7A85">
              <w:rPr>
                <w:rFonts w:hint="eastAsia"/>
                <w:sz w:val="24"/>
              </w:rPr>
              <w:t>10</w:t>
            </w:r>
            <w:r w:rsidRPr="003C7A85">
              <w:rPr>
                <w:rFonts w:hint="eastAsia"/>
                <w:sz w:val="24"/>
              </w:rPr>
              <w:t>人，</w:t>
            </w:r>
            <w:r w:rsidRPr="003C7A85">
              <w:rPr>
                <w:rFonts w:hint="eastAsia"/>
                <w:sz w:val="24"/>
              </w:rPr>
              <w:t>0.5kg/</w:t>
            </w:r>
            <w:r w:rsidRPr="003C7A85">
              <w:rPr>
                <w:rFonts w:hint="eastAsia"/>
                <w:sz w:val="24"/>
              </w:rPr>
              <w:t>人·</w:t>
            </w:r>
            <w:r w:rsidRPr="003C7A85">
              <w:rPr>
                <w:rFonts w:hint="eastAsia"/>
                <w:sz w:val="24"/>
              </w:rPr>
              <w:t>d</w:t>
            </w:r>
            <w:r w:rsidRPr="003C7A85">
              <w:rPr>
                <w:rFonts w:hint="eastAsia"/>
                <w:sz w:val="24"/>
              </w:rPr>
              <w:t>计，施工</w:t>
            </w:r>
            <w:r w:rsidR="005E42CE">
              <w:rPr>
                <w:rFonts w:hint="eastAsia"/>
                <w:sz w:val="24"/>
              </w:rPr>
              <w:t>120</w:t>
            </w:r>
            <w:r w:rsidRPr="003C7A85">
              <w:rPr>
                <w:rFonts w:hint="eastAsia"/>
                <w:sz w:val="24"/>
              </w:rPr>
              <w:t>d</w:t>
            </w:r>
            <w:r w:rsidRPr="003C7A85">
              <w:rPr>
                <w:rFonts w:hint="eastAsia"/>
                <w:sz w:val="24"/>
              </w:rPr>
              <w:t>，产生量约为</w:t>
            </w:r>
            <w:r w:rsidR="005E42CE">
              <w:rPr>
                <w:rFonts w:hint="eastAsia"/>
                <w:sz w:val="24"/>
              </w:rPr>
              <w:t>60</w:t>
            </w:r>
            <w:r w:rsidRPr="003C7A85">
              <w:rPr>
                <w:rFonts w:hint="eastAsia"/>
                <w:sz w:val="24"/>
              </w:rPr>
              <w:t>kg</w:t>
            </w:r>
            <w:r w:rsidRPr="003C7A85">
              <w:rPr>
                <w:rFonts w:hint="eastAsia"/>
                <w:sz w:val="24"/>
              </w:rPr>
              <w:t>。</w:t>
            </w:r>
          </w:p>
          <w:p w:rsidR="007B6E88" w:rsidRPr="003C7A85" w:rsidRDefault="001F2321" w:rsidP="001F2321">
            <w:pPr>
              <w:spacing w:line="360" w:lineRule="auto"/>
              <w:ind w:firstLineChars="196" w:firstLine="470"/>
              <w:rPr>
                <w:sz w:val="24"/>
              </w:rPr>
            </w:pPr>
            <w:r w:rsidRPr="003C7A85">
              <w:rPr>
                <w:rFonts w:hint="eastAsia"/>
                <w:sz w:val="24"/>
              </w:rPr>
              <w:t>建筑垃圾应运往指定的建筑废渣专用堆放场，严禁随意倾倒、填埋，造成二次污染；包装材料经分类收集后外售回收站；施工人员每日产生的生活垃圾应经袋装收集后，由市政环卫人员统一清运处理。</w:t>
            </w:r>
          </w:p>
          <w:p w:rsidR="001F2321" w:rsidRPr="003C7A85" w:rsidRDefault="00892E8D" w:rsidP="001F2321">
            <w:pPr>
              <w:spacing w:line="360" w:lineRule="auto"/>
              <w:ind w:firstLine="470"/>
              <w:rPr>
                <w:b/>
                <w:sz w:val="24"/>
              </w:rPr>
            </w:pPr>
            <w:r w:rsidRPr="003C7A85">
              <w:rPr>
                <w:rFonts w:hint="eastAsia"/>
                <w:b/>
                <w:sz w:val="24"/>
              </w:rPr>
              <w:t>5</w:t>
            </w:r>
            <w:r w:rsidR="001F2321" w:rsidRPr="003C7A85">
              <w:rPr>
                <w:rFonts w:hint="eastAsia"/>
                <w:b/>
                <w:sz w:val="24"/>
              </w:rPr>
              <w:t>、生态环境</w:t>
            </w:r>
          </w:p>
          <w:p w:rsidR="003577D8" w:rsidRPr="003C7A85" w:rsidRDefault="001F2321" w:rsidP="001F2321">
            <w:pPr>
              <w:spacing w:line="360" w:lineRule="auto"/>
              <w:ind w:firstLine="470"/>
              <w:rPr>
                <w:sz w:val="24"/>
              </w:rPr>
            </w:pPr>
            <w:r w:rsidRPr="003C7A85">
              <w:rPr>
                <w:rFonts w:hint="eastAsia"/>
                <w:sz w:val="24"/>
              </w:rPr>
              <w:t>根据现场踏勘，在项目区域无古树名木和珍稀动植物存在。本项目在已建厂区内进行建设，对项目区域生态环境不会产生明显的影响。</w:t>
            </w:r>
          </w:p>
          <w:p w:rsidR="001952D4" w:rsidRPr="003C7A85" w:rsidRDefault="007B6E88" w:rsidP="0003304A">
            <w:pPr>
              <w:autoSpaceDE w:val="0"/>
              <w:autoSpaceDN w:val="0"/>
              <w:adjustRightInd w:val="0"/>
              <w:spacing w:line="360" w:lineRule="auto"/>
              <w:rPr>
                <w:rFonts w:ascii="黑体" w:eastAsia="黑体" w:hAnsi="黑体"/>
                <w:sz w:val="24"/>
                <w:lang w:val="zh-CN"/>
              </w:rPr>
            </w:pPr>
            <w:r w:rsidRPr="003C7A85">
              <w:rPr>
                <w:rFonts w:ascii="黑体" w:eastAsia="黑体" w:hAnsi="黑体"/>
                <w:sz w:val="24"/>
                <w:lang w:val="zh-CN"/>
              </w:rPr>
              <w:t>二</w:t>
            </w:r>
            <w:r w:rsidR="005D7A4C" w:rsidRPr="003C7A85">
              <w:rPr>
                <w:rFonts w:ascii="黑体" w:eastAsia="黑体" w:hAnsi="黑体"/>
                <w:sz w:val="24"/>
                <w:lang w:val="zh-CN"/>
              </w:rPr>
              <w:t>、营运期工程分析</w:t>
            </w:r>
          </w:p>
          <w:p w:rsidR="00FB12C0" w:rsidRPr="003C7A85" w:rsidRDefault="006556B3" w:rsidP="00885640">
            <w:pPr>
              <w:spacing w:line="360" w:lineRule="auto"/>
              <w:textAlignment w:val="baseline"/>
              <w:rPr>
                <w:b/>
                <w:sz w:val="24"/>
              </w:rPr>
            </w:pPr>
            <w:r w:rsidRPr="003C7A85">
              <w:rPr>
                <w:rFonts w:hint="eastAsia"/>
                <w:b/>
                <w:sz w:val="24"/>
              </w:rPr>
              <w:t>（一）</w:t>
            </w:r>
            <w:r w:rsidR="00FB12C0" w:rsidRPr="003C7A85">
              <w:rPr>
                <w:b/>
                <w:sz w:val="24"/>
              </w:rPr>
              <w:t>营运期工艺流程</w:t>
            </w:r>
          </w:p>
          <w:p w:rsidR="00645609" w:rsidRPr="003C7A85" w:rsidRDefault="00C42731" w:rsidP="00645609">
            <w:pPr>
              <w:spacing w:line="360" w:lineRule="auto"/>
              <w:ind w:firstLineChars="200" w:firstLine="488"/>
              <w:textAlignment w:val="baseline"/>
              <w:rPr>
                <w:spacing w:val="2"/>
                <w:sz w:val="24"/>
              </w:rPr>
            </w:pPr>
            <w:r>
              <w:rPr>
                <w:rFonts w:hint="eastAsia"/>
                <w:spacing w:val="2"/>
                <w:sz w:val="24"/>
              </w:rPr>
              <w:t>本项目采用石灰石膏湿法脱硫，在现有除尘设备末端新建脱硫设施，对除尘后的烟气进行脱硫处理</w:t>
            </w:r>
            <w:r w:rsidR="00675CDD">
              <w:rPr>
                <w:rFonts w:hint="eastAsia"/>
                <w:spacing w:val="2"/>
                <w:sz w:val="24"/>
              </w:rPr>
              <w:t>，烟气脱硫后经脱硫塔</w:t>
            </w:r>
            <w:r w:rsidR="00710E27">
              <w:rPr>
                <w:rFonts w:hint="eastAsia"/>
                <w:spacing w:val="2"/>
                <w:sz w:val="24"/>
              </w:rPr>
              <w:t>顶部</w:t>
            </w:r>
            <w:r w:rsidR="00675CDD">
              <w:rPr>
                <w:rFonts w:hint="eastAsia"/>
                <w:spacing w:val="2"/>
                <w:sz w:val="24"/>
              </w:rPr>
              <w:t>的烟囱集中排放，</w:t>
            </w:r>
            <w:r>
              <w:rPr>
                <w:rFonts w:hint="eastAsia"/>
                <w:spacing w:val="2"/>
                <w:sz w:val="24"/>
              </w:rPr>
              <w:t>其工艺流程如图</w:t>
            </w:r>
            <w:r>
              <w:rPr>
                <w:rFonts w:hint="eastAsia"/>
                <w:spacing w:val="2"/>
                <w:sz w:val="24"/>
              </w:rPr>
              <w:t>5-2</w:t>
            </w:r>
            <w:r>
              <w:rPr>
                <w:rFonts w:hint="eastAsia"/>
                <w:spacing w:val="2"/>
                <w:sz w:val="24"/>
              </w:rPr>
              <w:t>。</w:t>
            </w:r>
          </w:p>
          <w:p w:rsidR="00100710" w:rsidRPr="003C7A85" w:rsidRDefault="00CD0A43" w:rsidP="00100710">
            <w:pPr>
              <w:spacing w:line="360" w:lineRule="auto"/>
              <w:jc w:val="center"/>
              <w:rPr>
                <w:sz w:val="24"/>
              </w:rPr>
            </w:pPr>
            <w:r>
              <w:rPr>
                <w:noProof/>
                <w:sz w:val="24"/>
              </w:rPr>
              <w:drawing>
                <wp:inline distT="0" distB="0" distL="0" distR="0" wp14:anchorId="14154F03" wp14:editId="1084DC6B">
                  <wp:extent cx="4686300" cy="293459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00574" cy="2943538"/>
                          </a:xfrm>
                          <a:prstGeom prst="rect">
                            <a:avLst/>
                          </a:prstGeom>
                          <a:noFill/>
                        </pic:spPr>
                      </pic:pic>
                    </a:graphicData>
                  </a:graphic>
                </wp:inline>
              </w:drawing>
            </w:r>
          </w:p>
          <w:p w:rsidR="00100710" w:rsidRPr="003C7A85" w:rsidRDefault="00100710" w:rsidP="00C20B9C">
            <w:pPr>
              <w:jc w:val="center"/>
              <w:rPr>
                <w:spacing w:val="2"/>
                <w:sz w:val="24"/>
              </w:rPr>
            </w:pPr>
            <w:r w:rsidRPr="003C7A85">
              <w:rPr>
                <w:b/>
                <w:szCs w:val="21"/>
              </w:rPr>
              <w:t>图</w:t>
            </w:r>
            <w:r w:rsidRPr="003C7A85">
              <w:rPr>
                <w:b/>
                <w:szCs w:val="21"/>
              </w:rPr>
              <w:t>5-</w:t>
            </w:r>
            <w:r w:rsidRPr="003C7A85">
              <w:rPr>
                <w:rFonts w:hint="eastAsia"/>
                <w:b/>
                <w:szCs w:val="21"/>
              </w:rPr>
              <w:t>2</w:t>
            </w:r>
            <w:r w:rsidR="00554D26" w:rsidRPr="003C7A85">
              <w:rPr>
                <w:rFonts w:hint="eastAsia"/>
                <w:b/>
                <w:szCs w:val="21"/>
              </w:rPr>
              <w:t xml:space="preserve"> </w:t>
            </w:r>
            <w:r w:rsidR="00C42731">
              <w:rPr>
                <w:rFonts w:hint="eastAsia"/>
                <w:b/>
                <w:szCs w:val="21"/>
              </w:rPr>
              <w:t>项目营运期</w:t>
            </w:r>
            <w:r w:rsidRPr="003C7A85">
              <w:rPr>
                <w:b/>
                <w:szCs w:val="21"/>
              </w:rPr>
              <w:t>工艺流程</w:t>
            </w:r>
            <w:proofErr w:type="gramStart"/>
            <w:r w:rsidRPr="003C7A85">
              <w:rPr>
                <w:b/>
                <w:szCs w:val="21"/>
              </w:rPr>
              <w:t>及产污位置图</w:t>
            </w:r>
            <w:proofErr w:type="gramEnd"/>
          </w:p>
          <w:p w:rsidR="00C8592B" w:rsidRPr="003C7A85" w:rsidRDefault="00795D75" w:rsidP="004D1D2B">
            <w:pPr>
              <w:spacing w:line="360" w:lineRule="auto"/>
              <w:ind w:firstLineChars="200" w:firstLine="482"/>
              <w:jc w:val="left"/>
              <w:rPr>
                <w:b/>
                <w:sz w:val="24"/>
              </w:rPr>
            </w:pPr>
            <w:r>
              <w:rPr>
                <w:rFonts w:hint="eastAsia"/>
                <w:b/>
                <w:sz w:val="24"/>
              </w:rPr>
              <w:t>脱硫设施</w:t>
            </w:r>
            <w:r w:rsidR="004D1D2B" w:rsidRPr="003C7A85">
              <w:rPr>
                <w:rFonts w:hint="eastAsia"/>
                <w:b/>
                <w:sz w:val="24"/>
              </w:rPr>
              <w:t>工艺简述：</w:t>
            </w:r>
          </w:p>
          <w:p w:rsidR="00DA0E27" w:rsidRPr="007F2CD8" w:rsidRDefault="007F2CD8" w:rsidP="007F2CD8">
            <w:pPr>
              <w:spacing w:line="360" w:lineRule="auto"/>
              <w:ind w:firstLineChars="200" w:firstLine="480"/>
              <w:jc w:val="left"/>
              <w:rPr>
                <w:sz w:val="24"/>
              </w:rPr>
            </w:pPr>
            <w:r w:rsidRPr="007F2CD8">
              <w:rPr>
                <w:rFonts w:hint="eastAsia"/>
                <w:sz w:val="24"/>
              </w:rPr>
              <w:lastRenderedPageBreak/>
              <w:t>整个工艺主要由</w:t>
            </w:r>
            <w:r>
              <w:rPr>
                <w:rFonts w:hint="eastAsia"/>
                <w:sz w:val="24"/>
              </w:rPr>
              <w:t>脱硫剂制备系统、烟道系统、吸收系统</w:t>
            </w:r>
            <w:r w:rsidR="00773579">
              <w:rPr>
                <w:rFonts w:hint="eastAsia"/>
                <w:sz w:val="24"/>
              </w:rPr>
              <w:t>、</w:t>
            </w:r>
            <w:r>
              <w:rPr>
                <w:rFonts w:hint="eastAsia"/>
                <w:sz w:val="24"/>
              </w:rPr>
              <w:t>循环系统</w:t>
            </w:r>
            <w:r w:rsidR="00773579">
              <w:rPr>
                <w:rFonts w:hint="eastAsia"/>
                <w:sz w:val="24"/>
              </w:rPr>
              <w:t>和控制系统五</w:t>
            </w:r>
            <w:r w:rsidRPr="007F2CD8">
              <w:rPr>
                <w:rFonts w:hint="eastAsia"/>
                <w:sz w:val="24"/>
              </w:rPr>
              <w:t>部分组成：</w:t>
            </w:r>
          </w:p>
          <w:p w:rsidR="002A771D" w:rsidRDefault="002A771D" w:rsidP="00635BC8">
            <w:pPr>
              <w:spacing w:line="360" w:lineRule="auto"/>
              <w:ind w:firstLineChars="200" w:firstLine="482"/>
              <w:jc w:val="left"/>
              <w:rPr>
                <w:sz w:val="24"/>
              </w:rPr>
            </w:pPr>
            <w:r>
              <w:rPr>
                <w:rFonts w:hint="eastAsia"/>
                <w:b/>
                <w:sz w:val="24"/>
              </w:rPr>
              <w:t>1</w:t>
            </w:r>
            <w:r>
              <w:rPr>
                <w:rFonts w:hint="eastAsia"/>
                <w:b/>
                <w:sz w:val="24"/>
              </w:rPr>
              <w:t>、脱硫剂制备系统</w:t>
            </w:r>
          </w:p>
          <w:p w:rsidR="002A771D" w:rsidRDefault="002A771D" w:rsidP="002A771D">
            <w:pPr>
              <w:spacing w:line="360" w:lineRule="auto"/>
              <w:ind w:firstLineChars="200" w:firstLine="480"/>
              <w:jc w:val="left"/>
              <w:rPr>
                <w:i/>
                <w:sz w:val="24"/>
                <w:u w:val="single"/>
              </w:rPr>
            </w:pPr>
            <w:r>
              <w:rPr>
                <w:rFonts w:hint="eastAsia"/>
                <w:sz w:val="24"/>
              </w:rPr>
              <w:t>本项目设置一套石灰浆液制备系统。成品石灰粉</w:t>
            </w:r>
            <w:r w:rsidR="00557127">
              <w:rPr>
                <w:rFonts w:hint="eastAsia"/>
                <w:sz w:val="24"/>
              </w:rPr>
              <w:t>由</w:t>
            </w:r>
            <w:r w:rsidR="00B021B7">
              <w:rPr>
                <w:rFonts w:hint="eastAsia"/>
                <w:sz w:val="24"/>
              </w:rPr>
              <w:t>密封</w:t>
            </w:r>
            <w:r w:rsidR="00557127">
              <w:rPr>
                <w:rFonts w:hint="eastAsia"/>
                <w:sz w:val="24"/>
              </w:rPr>
              <w:t>罐车运入厂内</w:t>
            </w:r>
            <w:r w:rsidR="00B021B7">
              <w:rPr>
                <w:rFonts w:hint="eastAsia"/>
                <w:sz w:val="24"/>
              </w:rPr>
              <w:t>，经密闭管道气力输送至</w:t>
            </w:r>
            <w:r>
              <w:rPr>
                <w:rFonts w:hint="eastAsia"/>
                <w:sz w:val="24"/>
              </w:rPr>
              <w:t>石灰粉仓内备用</w:t>
            </w:r>
            <w:r w:rsidR="00B021B7">
              <w:rPr>
                <w:rFonts w:hint="eastAsia"/>
                <w:sz w:val="24"/>
              </w:rPr>
              <w:t>。</w:t>
            </w:r>
            <w:proofErr w:type="gramStart"/>
            <w:r w:rsidRPr="002A771D">
              <w:rPr>
                <w:rFonts w:hint="eastAsia"/>
                <w:sz w:val="24"/>
              </w:rPr>
              <w:t>粉仓上部</w:t>
            </w:r>
            <w:proofErr w:type="gramEnd"/>
            <w:r w:rsidRPr="002A771D">
              <w:rPr>
                <w:rFonts w:hint="eastAsia"/>
                <w:sz w:val="24"/>
              </w:rPr>
              <w:t>为钢结构，出口为钢制锥斗，并配有</w:t>
            </w:r>
            <w:proofErr w:type="gramStart"/>
            <w:r w:rsidRPr="002A771D">
              <w:rPr>
                <w:rFonts w:hint="eastAsia"/>
                <w:sz w:val="24"/>
              </w:rPr>
              <w:t>仓顶</w:t>
            </w:r>
            <w:proofErr w:type="gramEnd"/>
            <w:r w:rsidRPr="002A771D">
              <w:rPr>
                <w:rFonts w:hint="eastAsia"/>
                <w:sz w:val="24"/>
              </w:rPr>
              <w:t>袋式收尘器和</w:t>
            </w:r>
            <w:proofErr w:type="gramStart"/>
            <w:r w:rsidRPr="002A771D">
              <w:rPr>
                <w:rFonts w:hint="eastAsia"/>
                <w:sz w:val="24"/>
              </w:rPr>
              <w:t>仓底</w:t>
            </w:r>
            <w:proofErr w:type="gramEnd"/>
            <w:r w:rsidRPr="002A771D">
              <w:rPr>
                <w:rFonts w:hint="eastAsia"/>
                <w:sz w:val="24"/>
              </w:rPr>
              <w:t>下料系统。</w:t>
            </w:r>
            <w:proofErr w:type="gramStart"/>
            <w:r>
              <w:rPr>
                <w:rFonts w:hint="eastAsia"/>
                <w:sz w:val="24"/>
              </w:rPr>
              <w:t>石灰粉仓</w:t>
            </w:r>
            <w:r w:rsidRPr="002A771D">
              <w:rPr>
                <w:rFonts w:hint="eastAsia"/>
                <w:sz w:val="24"/>
              </w:rPr>
              <w:t>出料</w:t>
            </w:r>
            <w:proofErr w:type="gramEnd"/>
            <w:r w:rsidRPr="002A771D">
              <w:rPr>
                <w:rFonts w:hint="eastAsia"/>
                <w:sz w:val="24"/>
              </w:rPr>
              <w:t>口设螺旋计量输送系统，</w:t>
            </w:r>
            <w:r>
              <w:rPr>
                <w:rFonts w:hint="eastAsia"/>
                <w:sz w:val="24"/>
              </w:rPr>
              <w:t>计量后</w:t>
            </w:r>
            <w:r w:rsidR="00B021B7">
              <w:rPr>
                <w:rFonts w:hint="eastAsia"/>
                <w:sz w:val="24"/>
              </w:rPr>
              <w:t>进入石灰浆液箱，与</w:t>
            </w:r>
            <w:r w:rsidRPr="002A771D">
              <w:rPr>
                <w:rFonts w:hint="eastAsia"/>
                <w:sz w:val="24"/>
              </w:rPr>
              <w:t>工艺水混合配置成</w:t>
            </w:r>
            <w:r w:rsidRPr="002A771D">
              <w:rPr>
                <w:rFonts w:hint="eastAsia"/>
                <w:sz w:val="24"/>
              </w:rPr>
              <w:t>30%</w:t>
            </w:r>
            <w:proofErr w:type="gramStart"/>
            <w:r w:rsidRPr="002A771D">
              <w:rPr>
                <w:rFonts w:hint="eastAsia"/>
                <w:sz w:val="24"/>
              </w:rPr>
              <w:t>含固量</w:t>
            </w:r>
            <w:proofErr w:type="gramEnd"/>
            <w:r w:rsidRPr="002A771D">
              <w:rPr>
                <w:rFonts w:hint="eastAsia"/>
                <w:sz w:val="24"/>
              </w:rPr>
              <w:t>的石灰浆液</w:t>
            </w:r>
            <w:r>
              <w:rPr>
                <w:rFonts w:hint="eastAsia"/>
                <w:sz w:val="24"/>
              </w:rPr>
              <w:t>。</w:t>
            </w:r>
            <w:r w:rsidRPr="002A771D">
              <w:rPr>
                <w:rFonts w:hint="eastAsia"/>
                <w:sz w:val="24"/>
              </w:rPr>
              <w:t>石灰浆液箱备有</w:t>
            </w:r>
            <w:r w:rsidRPr="002A771D">
              <w:rPr>
                <w:rFonts w:hint="eastAsia"/>
                <w:sz w:val="24"/>
              </w:rPr>
              <w:t xml:space="preserve"> 1 </w:t>
            </w:r>
            <w:r w:rsidRPr="002A771D">
              <w:rPr>
                <w:rFonts w:hint="eastAsia"/>
                <w:sz w:val="24"/>
              </w:rPr>
              <w:t>只顶入式搅拌器</w:t>
            </w:r>
            <w:r w:rsidR="00557127">
              <w:rPr>
                <w:rFonts w:hint="eastAsia"/>
                <w:sz w:val="24"/>
              </w:rPr>
              <w:t>，</w:t>
            </w:r>
            <w:r w:rsidRPr="002A771D">
              <w:rPr>
                <w:rFonts w:hint="eastAsia"/>
                <w:sz w:val="24"/>
              </w:rPr>
              <w:t>石灰浆液通过泵送入吸收塔内，作为脱硫吸收剂。</w:t>
            </w:r>
            <w:r w:rsidR="00B021B7" w:rsidRPr="008E6B8C">
              <w:rPr>
                <w:rFonts w:hint="eastAsia"/>
                <w:i/>
                <w:sz w:val="24"/>
                <w:u w:val="single"/>
              </w:rPr>
              <w:t>粉料的整个运转过程在密闭管道内进行，</w:t>
            </w:r>
            <w:r w:rsidR="008E6B8C" w:rsidRPr="008E6B8C">
              <w:rPr>
                <w:rFonts w:hint="eastAsia"/>
                <w:i/>
                <w:sz w:val="24"/>
                <w:u w:val="single"/>
              </w:rPr>
              <w:t>由于管道</w:t>
            </w:r>
            <w:proofErr w:type="gramStart"/>
            <w:r w:rsidR="008E6B8C" w:rsidRPr="008E6B8C">
              <w:rPr>
                <w:rFonts w:hint="eastAsia"/>
                <w:i/>
                <w:sz w:val="24"/>
                <w:u w:val="single"/>
              </w:rPr>
              <w:t>和粉仓的</w:t>
            </w:r>
            <w:proofErr w:type="gramEnd"/>
            <w:r w:rsidR="008E6B8C" w:rsidRPr="008E6B8C">
              <w:rPr>
                <w:rFonts w:hint="eastAsia"/>
                <w:i/>
                <w:sz w:val="24"/>
                <w:u w:val="single"/>
              </w:rPr>
              <w:t>密闭性较好，产生的</w:t>
            </w:r>
            <w:proofErr w:type="gramStart"/>
            <w:r w:rsidR="008E6B8C" w:rsidRPr="008E6B8C">
              <w:rPr>
                <w:rFonts w:hint="eastAsia"/>
                <w:i/>
                <w:sz w:val="24"/>
                <w:u w:val="single"/>
              </w:rPr>
              <w:t>粉仓直接</w:t>
            </w:r>
            <w:proofErr w:type="gramEnd"/>
            <w:r w:rsidR="008E6B8C" w:rsidRPr="008E6B8C">
              <w:rPr>
                <w:rFonts w:hint="eastAsia"/>
                <w:i/>
                <w:sz w:val="24"/>
                <w:u w:val="single"/>
              </w:rPr>
              <w:t>经过</w:t>
            </w:r>
            <w:proofErr w:type="gramStart"/>
            <w:r w:rsidR="008E6B8C" w:rsidRPr="008E6B8C">
              <w:rPr>
                <w:rFonts w:hint="eastAsia"/>
                <w:i/>
                <w:sz w:val="24"/>
                <w:u w:val="single"/>
              </w:rPr>
              <w:t>仓顶</w:t>
            </w:r>
            <w:proofErr w:type="gramEnd"/>
            <w:r w:rsidR="008E6B8C" w:rsidRPr="008E6B8C">
              <w:rPr>
                <w:rFonts w:hint="eastAsia"/>
                <w:i/>
                <w:sz w:val="24"/>
                <w:u w:val="single"/>
              </w:rPr>
              <w:t>除尘器进行处理后排放。</w:t>
            </w:r>
          </w:p>
          <w:p w:rsidR="002B5744" w:rsidRPr="002B5744" w:rsidRDefault="002B5744" w:rsidP="002B5744">
            <w:pPr>
              <w:spacing w:line="360" w:lineRule="auto"/>
              <w:ind w:firstLineChars="200" w:firstLine="480"/>
              <w:jc w:val="left"/>
              <w:rPr>
                <w:sz w:val="24"/>
              </w:rPr>
            </w:pPr>
            <w:r w:rsidRPr="002B5744">
              <w:rPr>
                <w:rFonts w:hint="eastAsia"/>
                <w:sz w:val="24"/>
                <w:u w:val="single"/>
              </w:rPr>
              <w:t>该过程产生的污染物主要为噪声、粉尘。</w:t>
            </w:r>
          </w:p>
          <w:p w:rsidR="00557127" w:rsidRPr="00557127" w:rsidRDefault="00557127" w:rsidP="002B5744">
            <w:pPr>
              <w:spacing w:line="360" w:lineRule="auto"/>
              <w:ind w:firstLineChars="200" w:firstLine="482"/>
              <w:jc w:val="left"/>
              <w:rPr>
                <w:b/>
                <w:sz w:val="24"/>
              </w:rPr>
            </w:pPr>
            <w:r w:rsidRPr="00557127">
              <w:rPr>
                <w:rFonts w:hint="eastAsia"/>
                <w:b/>
                <w:sz w:val="24"/>
              </w:rPr>
              <w:t>2</w:t>
            </w:r>
            <w:r w:rsidRPr="00557127">
              <w:rPr>
                <w:rFonts w:hint="eastAsia"/>
                <w:b/>
                <w:sz w:val="24"/>
              </w:rPr>
              <w:t>、烟道系统</w:t>
            </w:r>
          </w:p>
          <w:p w:rsidR="00557127" w:rsidRDefault="00557127" w:rsidP="002A771D">
            <w:pPr>
              <w:spacing w:line="360" w:lineRule="auto"/>
              <w:ind w:firstLineChars="200" w:firstLine="480"/>
              <w:jc w:val="left"/>
              <w:rPr>
                <w:sz w:val="24"/>
              </w:rPr>
            </w:pPr>
            <w:r>
              <w:rPr>
                <w:rFonts w:hint="eastAsia"/>
                <w:sz w:val="24"/>
              </w:rPr>
              <w:t>项目</w:t>
            </w:r>
            <w:r w:rsidR="00916FF1">
              <w:rPr>
                <w:rFonts w:hint="eastAsia"/>
                <w:sz w:val="24"/>
              </w:rPr>
              <w:t>对现有</w:t>
            </w:r>
            <w:r>
              <w:rPr>
                <w:rFonts w:hint="eastAsia"/>
                <w:sz w:val="24"/>
              </w:rPr>
              <w:t>布袋除尘器</w:t>
            </w:r>
            <w:r w:rsidR="00916FF1">
              <w:rPr>
                <w:rFonts w:hint="eastAsia"/>
                <w:sz w:val="24"/>
              </w:rPr>
              <w:t>排气方式进行密封处理，更换</w:t>
            </w:r>
            <w:proofErr w:type="gramStart"/>
            <w:r w:rsidR="00916FF1">
              <w:rPr>
                <w:rFonts w:hint="eastAsia"/>
                <w:sz w:val="24"/>
              </w:rPr>
              <w:t>彩钢瓦或</w:t>
            </w:r>
            <w:proofErr w:type="gramEnd"/>
            <w:r w:rsidR="00916FF1">
              <w:rPr>
                <w:rFonts w:hint="eastAsia"/>
                <w:sz w:val="24"/>
              </w:rPr>
              <w:t>将彩</w:t>
            </w:r>
            <w:proofErr w:type="gramStart"/>
            <w:r w:rsidR="00916FF1">
              <w:rPr>
                <w:rFonts w:hint="eastAsia"/>
                <w:sz w:val="24"/>
              </w:rPr>
              <w:t>钢瓦全部</w:t>
            </w:r>
            <w:proofErr w:type="gramEnd"/>
            <w:r w:rsidR="00916FF1">
              <w:rPr>
                <w:rFonts w:hint="eastAsia"/>
                <w:sz w:val="24"/>
              </w:rPr>
              <w:t>改为钢板作为墙板密封</w:t>
            </w:r>
            <w:r w:rsidR="001E365B">
              <w:rPr>
                <w:rFonts w:hint="eastAsia"/>
                <w:sz w:val="24"/>
              </w:rPr>
              <w:t>，在</w:t>
            </w:r>
            <w:r w:rsidR="00916FF1">
              <w:rPr>
                <w:rFonts w:hint="eastAsia"/>
                <w:sz w:val="24"/>
              </w:rPr>
              <w:t>除尘器</w:t>
            </w:r>
            <w:r w:rsidR="009E4169">
              <w:rPr>
                <w:rFonts w:hint="eastAsia"/>
                <w:sz w:val="24"/>
              </w:rPr>
              <w:t>每个</w:t>
            </w:r>
            <w:proofErr w:type="gramStart"/>
            <w:r w:rsidR="009E4169">
              <w:rPr>
                <w:rFonts w:hint="eastAsia"/>
                <w:sz w:val="24"/>
              </w:rPr>
              <w:t>仓室</w:t>
            </w:r>
            <w:proofErr w:type="gramEnd"/>
            <w:r w:rsidR="009E4169">
              <w:rPr>
                <w:rFonts w:hint="eastAsia"/>
                <w:sz w:val="24"/>
              </w:rPr>
              <w:t>顶部设烟气出口分风管，除尘后的烟气通过分风管汇入主引风管，</w:t>
            </w:r>
            <w:r>
              <w:rPr>
                <w:rFonts w:hint="eastAsia"/>
                <w:sz w:val="24"/>
              </w:rPr>
              <w:t>经加压风机</w:t>
            </w:r>
            <w:r w:rsidR="00DE2409">
              <w:rPr>
                <w:rFonts w:hint="eastAsia"/>
                <w:sz w:val="24"/>
              </w:rPr>
              <w:t>从下部</w:t>
            </w:r>
            <w:r w:rsidR="009E4169">
              <w:rPr>
                <w:rFonts w:hint="eastAsia"/>
                <w:sz w:val="24"/>
              </w:rPr>
              <w:t>引入</w:t>
            </w:r>
            <w:r>
              <w:rPr>
                <w:rFonts w:hint="eastAsia"/>
                <w:sz w:val="24"/>
              </w:rPr>
              <w:t>吸收塔</w:t>
            </w:r>
            <w:r w:rsidR="002B5744">
              <w:rPr>
                <w:rFonts w:hint="eastAsia"/>
                <w:sz w:val="24"/>
              </w:rPr>
              <w:t>。</w:t>
            </w:r>
            <w:r w:rsidR="008977F2" w:rsidRPr="002B5744">
              <w:rPr>
                <w:rFonts w:hint="eastAsia"/>
                <w:i/>
                <w:sz w:val="24"/>
                <w:u w:val="single"/>
              </w:rPr>
              <w:t>整个烟道系统密闭，</w:t>
            </w:r>
            <w:r w:rsidR="00EC115B" w:rsidRPr="002B5744">
              <w:rPr>
                <w:rFonts w:hint="eastAsia"/>
                <w:i/>
                <w:sz w:val="24"/>
                <w:u w:val="single"/>
              </w:rPr>
              <w:t>项目烟气收集率可达</w:t>
            </w:r>
            <w:r w:rsidR="00EC115B" w:rsidRPr="002B5744">
              <w:rPr>
                <w:rFonts w:hint="eastAsia"/>
                <w:i/>
                <w:sz w:val="24"/>
                <w:u w:val="single"/>
              </w:rPr>
              <w:t>97%</w:t>
            </w:r>
            <w:r w:rsidR="00002C5B" w:rsidRPr="002B5744">
              <w:rPr>
                <w:rFonts w:hint="eastAsia"/>
                <w:i/>
                <w:sz w:val="24"/>
                <w:u w:val="single"/>
              </w:rPr>
              <w:t>以上</w:t>
            </w:r>
            <w:r w:rsidR="00EC115B" w:rsidRPr="002B5744">
              <w:rPr>
                <w:rFonts w:hint="eastAsia"/>
                <w:i/>
                <w:sz w:val="24"/>
                <w:u w:val="single"/>
              </w:rPr>
              <w:t>。</w:t>
            </w:r>
          </w:p>
          <w:p w:rsidR="002B5744" w:rsidRDefault="002B3ABF" w:rsidP="002B3ABF">
            <w:pPr>
              <w:spacing w:line="360" w:lineRule="auto"/>
              <w:ind w:firstLineChars="200" w:firstLine="480"/>
              <w:jc w:val="left"/>
              <w:rPr>
                <w:sz w:val="24"/>
              </w:rPr>
            </w:pPr>
            <w:r w:rsidRPr="002B3ABF">
              <w:rPr>
                <w:rFonts w:hint="eastAsia"/>
                <w:sz w:val="24"/>
                <w:u w:val="single"/>
              </w:rPr>
              <w:t>该过程产生的污染物主要为噪声</w:t>
            </w:r>
            <w:r>
              <w:rPr>
                <w:rFonts w:hint="eastAsia"/>
                <w:sz w:val="24"/>
                <w:u w:val="single"/>
              </w:rPr>
              <w:t>。</w:t>
            </w:r>
          </w:p>
          <w:p w:rsidR="00557127" w:rsidRPr="00557127" w:rsidRDefault="00557127" w:rsidP="00557127">
            <w:pPr>
              <w:spacing w:line="360" w:lineRule="auto"/>
              <w:ind w:firstLineChars="200" w:firstLine="482"/>
              <w:jc w:val="left"/>
              <w:rPr>
                <w:b/>
                <w:sz w:val="24"/>
              </w:rPr>
            </w:pPr>
            <w:r w:rsidRPr="00557127">
              <w:rPr>
                <w:rFonts w:hint="eastAsia"/>
                <w:b/>
                <w:sz w:val="24"/>
              </w:rPr>
              <w:t>3</w:t>
            </w:r>
            <w:r w:rsidRPr="00557127">
              <w:rPr>
                <w:rFonts w:hint="eastAsia"/>
                <w:b/>
                <w:sz w:val="24"/>
              </w:rPr>
              <w:t>、吸收系统</w:t>
            </w:r>
          </w:p>
          <w:p w:rsidR="00557127" w:rsidRDefault="00816569" w:rsidP="002A771D">
            <w:pPr>
              <w:spacing w:line="360" w:lineRule="auto"/>
              <w:ind w:firstLineChars="200" w:firstLine="480"/>
              <w:jc w:val="left"/>
              <w:rPr>
                <w:sz w:val="24"/>
              </w:rPr>
            </w:pPr>
            <w:r>
              <w:rPr>
                <w:rFonts w:hint="eastAsia"/>
                <w:sz w:val="24"/>
              </w:rPr>
              <w:t>在吸收系统内，</w:t>
            </w:r>
            <w:r w:rsidR="00DE2409">
              <w:rPr>
                <w:rFonts w:hint="eastAsia"/>
                <w:sz w:val="24"/>
              </w:rPr>
              <w:t>烟气通过导流分布板均匀分布上升，</w:t>
            </w:r>
            <w:r w:rsidR="00B24667">
              <w:rPr>
                <w:rFonts w:hint="eastAsia"/>
                <w:sz w:val="24"/>
              </w:rPr>
              <w:t>穿过</w:t>
            </w:r>
            <w:r w:rsidR="00B24667">
              <w:rPr>
                <w:rFonts w:hint="eastAsia"/>
                <w:sz w:val="24"/>
              </w:rPr>
              <w:t>3</w:t>
            </w:r>
            <w:r w:rsidR="00B24667">
              <w:rPr>
                <w:rFonts w:hint="eastAsia"/>
                <w:sz w:val="24"/>
              </w:rPr>
              <w:t>层喷淋层，在此，烟气被冷却到饱和温度，</w:t>
            </w:r>
            <w:r>
              <w:rPr>
                <w:rFonts w:hint="eastAsia"/>
                <w:sz w:val="24"/>
              </w:rPr>
              <w:t>气态</w:t>
            </w:r>
            <w:r>
              <w:rPr>
                <w:rFonts w:hint="eastAsia"/>
                <w:sz w:val="24"/>
              </w:rPr>
              <w:t>SO</w:t>
            </w:r>
            <w:r w:rsidRPr="00557127">
              <w:rPr>
                <w:rFonts w:hint="eastAsia"/>
                <w:sz w:val="24"/>
                <w:vertAlign w:val="subscript"/>
              </w:rPr>
              <w:t>2</w:t>
            </w:r>
            <w:r>
              <w:rPr>
                <w:rFonts w:hint="eastAsia"/>
                <w:sz w:val="24"/>
              </w:rPr>
              <w:t>与吸收浆液混合、溶解，反应生成</w:t>
            </w:r>
            <w:r w:rsidRPr="00816569">
              <w:rPr>
                <w:rFonts w:hint="eastAsia"/>
                <w:sz w:val="24"/>
              </w:rPr>
              <w:t>亚硫根</w:t>
            </w:r>
            <w:r>
              <w:rPr>
                <w:rFonts w:hint="eastAsia"/>
                <w:sz w:val="24"/>
              </w:rPr>
              <w:t>，通过加入空气使</w:t>
            </w:r>
            <w:proofErr w:type="gramStart"/>
            <w:r w:rsidRPr="00816569">
              <w:rPr>
                <w:sz w:val="24"/>
              </w:rPr>
              <w:t>亚硫根氧化生</w:t>
            </w:r>
            <w:proofErr w:type="gramEnd"/>
            <w:r w:rsidRPr="00816569">
              <w:rPr>
                <w:sz w:val="24"/>
              </w:rPr>
              <w:t>成硫酸根</w:t>
            </w:r>
            <w:r>
              <w:rPr>
                <w:rFonts w:hint="eastAsia"/>
                <w:sz w:val="24"/>
              </w:rPr>
              <w:t>，</w:t>
            </w:r>
            <w:r w:rsidRPr="00816569">
              <w:rPr>
                <w:rFonts w:hint="eastAsia"/>
                <w:sz w:val="24"/>
              </w:rPr>
              <w:t>硫酸根与吸收剂反应生成硫酸盐</w:t>
            </w:r>
            <w:r>
              <w:rPr>
                <w:rFonts w:hint="eastAsia"/>
                <w:sz w:val="24"/>
              </w:rPr>
              <w:t>，</w:t>
            </w:r>
            <w:r w:rsidRPr="00816569">
              <w:rPr>
                <w:rFonts w:hint="eastAsia"/>
                <w:sz w:val="24"/>
              </w:rPr>
              <w:t>硫酸盐从吸收剂中分离。</w:t>
            </w:r>
            <w:r>
              <w:rPr>
                <w:rFonts w:hint="eastAsia"/>
                <w:sz w:val="24"/>
              </w:rPr>
              <w:t>脱硫后的烟气通过</w:t>
            </w:r>
            <w:r w:rsidR="00B24667">
              <w:rPr>
                <w:rFonts w:hint="eastAsia"/>
                <w:sz w:val="24"/>
              </w:rPr>
              <w:t>2</w:t>
            </w:r>
            <w:r w:rsidR="00B24667">
              <w:rPr>
                <w:rFonts w:hint="eastAsia"/>
                <w:sz w:val="24"/>
              </w:rPr>
              <w:t>层</w:t>
            </w:r>
            <w:r>
              <w:rPr>
                <w:rFonts w:hint="eastAsia"/>
                <w:sz w:val="24"/>
              </w:rPr>
              <w:t>除雾器除去水雾后，</w:t>
            </w:r>
            <w:r w:rsidR="00916FF1">
              <w:rPr>
                <w:rFonts w:hint="eastAsia"/>
                <w:sz w:val="24"/>
              </w:rPr>
              <w:t>通过脱硫塔</w:t>
            </w:r>
            <w:r w:rsidR="00B24667">
              <w:rPr>
                <w:rFonts w:hint="eastAsia"/>
                <w:sz w:val="24"/>
              </w:rPr>
              <w:t>顶部</w:t>
            </w:r>
            <w:r w:rsidR="00C20B9C">
              <w:rPr>
                <w:rFonts w:hint="eastAsia"/>
                <w:sz w:val="24"/>
              </w:rPr>
              <w:t>39</w:t>
            </w:r>
            <w:r w:rsidR="00B24667">
              <w:rPr>
                <w:rFonts w:hint="eastAsia"/>
                <w:sz w:val="24"/>
              </w:rPr>
              <w:t>m</w:t>
            </w:r>
            <w:r w:rsidR="00B24667">
              <w:rPr>
                <w:rFonts w:hint="eastAsia"/>
                <w:sz w:val="24"/>
              </w:rPr>
              <w:t>高</w:t>
            </w:r>
            <w:r w:rsidR="00916FF1">
              <w:rPr>
                <w:rFonts w:hint="eastAsia"/>
                <w:sz w:val="24"/>
              </w:rPr>
              <w:t>烟囱排入大气环境。</w:t>
            </w:r>
          </w:p>
          <w:p w:rsidR="00816569" w:rsidRDefault="00816569" w:rsidP="002A771D">
            <w:pPr>
              <w:spacing w:line="360" w:lineRule="auto"/>
              <w:ind w:firstLineChars="200" w:firstLine="480"/>
              <w:jc w:val="left"/>
              <w:rPr>
                <w:sz w:val="24"/>
              </w:rPr>
            </w:pPr>
            <w:r>
              <w:rPr>
                <w:rFonts w:hint="eastAsia"/>
                <w:sz w:val="24"/>
              </w:rPr>
              <w:t>吸收系统中的反应简式如下：</w:t>
            </w:r>
          </w:p>
          <w:p w:rsidR="00816569" w:rsidRPr="00816569" w:rsidRDefault="00816569" w:rsidP="00816569">
            <w:pPr>
              <w:spacing w:line="360" w:lineRule="auto"/>
              <w:jc w:val="center"/>
              <w:rPr>
                <w:sz w:val="24"/>
              </w:rPr>
            </w:pPr>
            <w:r w:rsidRPr="00816569">
              <w:rPr>
                <w:sz w:val="24"/>
              </w:rPr>
              <w:t>CaCO</w:t>
            </w:r>
            <w:r w:rsidRPr="00816569">
              <w:rPr>
                <w:sz w:val="24"/>
                <w:vertAlign w:val="subscript"/>
              </w:rPr>
              <w:t>3</w:t>
            </w:r>
            <w:r w:rsidRPr="00816569">
              <w:rPr>
                <w:sz w:val="24"/>
              </w:rPr>
              <w:t>+SO</w:t>
            </w:r>
            <w:r w:rsidRPr="00816569">
              <w:rPr>
                <w:sz w:val="24"/>
                <w:vertAlign w:val="subscript"/>
              </w:rPr>
              <w:t>2</w:t>
            </w:r>
            <w:r w:rsidRPr="00816569">
              <w:rPr>
                <w:sz w:val="24"/>
              </w:rPr>
              <w:t>→CaSO</w:t>
            </w:r>
            <w:r w:rsidRPr="00816569">
              <w:rPr>
                <w:sz w:val="24"/>
                <w:vertAlign w:val="subscript"/>
              </w:rPr>
              <w:t>3</w:t>
            </w:r>
            <w:r w:rsidRPr="00816569">
              <w:rPr>
                <w:sz w:val="24"/>
              </w:rPr>
              <w:t>+CO</w:t>
            </w:r>
            <w:r w:rsidRPr="00816569">
              <w:rPr>
                <w:sz w:val="24"/>
                <w:vertAlign w:val="subscript"/>
              </w:rPr>
              <w:t>2</w:t>
            </w:r>
          </w:p>
          <w:p w:rsidR="00816569" w:rsidRDefault="00816569" w:rsidP="00816569">
            <w:pPr>
              <w:spacing w:line="360" w:lineRule="auto"/>
              <w:jc w:val="center"/>
              <w:rPr>
                <w:sz w:val="24"/>
              </w:rPr>
            </w:pPr>
            <w:r w:rsidRPr="00816569">
              <w:rPr>
                <w:sz w:val="24"/>
              </w:rPr>
              <w:t>CaCO</w:t>
            </w:r>
            <w:r w:rsidRPr="00816569">
              <w:rPr>
                <w:sz w:val="24"/>
                <w:vertAlign w:val="subscript"/>
              </w:rPr>
              <w:t>3</w:t>
            </w:r>
            <w:r w:rsidRPr="00816569">
              <w:rPr>
                <w:sz w:val="24"/>
              </w:rPr>
              <w:t>+2SO</w:t>
            </w:r>
            <w:r w:rsidRPr="00816569">
              <w:rPr>
                <w:sz w:val="24"/>
                <w:vertAlign w:val="subscript"/>
              </w:rPr>
              <w:t>2</w:t>
            </w:r>
            <w:r w:rsidRPr="00816569">
              <w:rPr>
                <w:sz w:val="24"/>
              </w:rPr>
              <w:t>+H</w:t>
            </w:r>
            <w:r w:rsidRPr="00816569">
              <w:rPr>
                <w:sz w:val="24"/>
                <w:vertAlign w:val="subscript"/>
              </w:rPr>
              <w:t>2</w:t>
            </w:r>
            <w:r w:rsidRPr="00816569">
              <w:rPr>
                <w:sz w:val="24"/>
              </w:rPr>
              <w:t>O</w:t>
            </w:r>
            <w:r w:rsidR="00505F11">
              <w:rPr>
                <w:rFonts w:ascii="Cambria Math" w:hAnsi="Cambria Math"/>
                <w:sz w:val="24"/>
              </w:rPr>
              <w:t>↔</w:t>
            </w:r>
            <w:r w:rsidRPr="00816569">
              <w:rPr>
                <w:sz w:val="24"/>
              </w:rPr>
              <w:t>Ca(HSO</w:t>
            </w:r>
            <w:r w:rsidRPr="00816569">
              <w:rPr>
                <w:sz w:val="24"/>
                <w:vertAlign w:val="subscript"/>
              </w:rPr>
              <w:t>3</w:t>
            </w:r>
            <w:r w:rsidRPr="00816569">
              <w:rPr>
                <w:sz w:val="24"/>
              </w:rPr>
              <w:t>)</w:t>
            </w:r>
            <w:r w:rsidRPr="00816569">
              <w:rPr>
                <w:sz w:val="24"/>
                <w:vertAlign w:val="subscript"/>
              </w:rPr>
              <w:t>2</w:t>
            </w:r>
            <w:r w:rsidRPr="00816569">
              <w:rPr>
                <w:sz w:val="24"/>
              </w:rPr>
              <w:t>+CO</w:t>
            </w:r>
            <w:r w:rsidRPr="00816569">
              <w:rPr>
                <w:sz w:val="24"/>
                <w:vertAlign w:val="subscript"/>
              </w:rPr>
              <w:t>2</w:t>
            </w:r>
          </w:p>
          <w:p w:rsidR="00816569" w:rsidRDefault="00816569" w:rsidP="00816569">
            <w:pPr>
              <w:spacing w:line="360" w:lineRule="auto"/>
              <w:jc w:val="center"/>
              <w:rPr>
                <w:sz w:val="24"/>
              </w:rPr>
            </w:pPr>
            <w:r w:rsidRPr="00816569">
              <w:rPr>
                <w:sz w:val="24"/>
              </w:rPr>
              <w:t>Ca(HSO</w:t>
            </w:r>
            <w:r w:rsidRPr="00816569">
              <w:rPr>
                <w:sz w:val="24"/>
                <w:vertAlign w:val="subscript"/>
              </w:rPr>
              <w:t>3</w:t>
            </w:r>
            <w:r w:rsidRPr="00816569">
              <w:rPr>
                <w:sz w:val="24"/>
              </w:rPr>
              <w:t>)</w:t>
            </w:r>
            <w:r w:rsidRPr="00816569">
              <w:rPr>
                <w:sz w:val="24"/>
                <w:vertAlign w:val="subscript"/>
              </w:rPr>
              <w:t>2</w:t>
            </w:r>
            <w:r w:rsidRPr="00816569">
              <w:rPr>
                <w:sz w:val="24"/>
              </w:rPr>
              <w:t>+O</w:t>
            </w:r>
            <w:r w:rsidRPr="00816569">
              <w:rPr>
                <w:sz w:val="24"/>
                <w:vertAlign w:val="subscript"/>
              </w:rPr>
              <w:t>2</w:t>
            </w:r>
            <w:r w:rsidRPr="00816569">
              <w:rPr>
                <w:sz w:val="24"/>
              </w:rPr>
              <w:t>+ CaCO</w:t>
            </w:r>
            <w:r w:rsidRPr="00816569">
              <w:rPr>
                <w:sz w:val="24"/>
                <w:vertAlign w:val="subscript"/>
              </w:rPr>
              <w:t>3</w:t>
            </w:r>
            <w:r w:rsidRPr="00816569">
              <w:rPr>
                <w:sz w:val="24"/>
              </w:rPr>
              <w:t>+3H</w:t>
            </w:r>
            <w:r w:rsidRPr="00816569">
              <w:rPr>
                <w:sz w:val="24"/>
                <w:vertAlign w:val="subscript"/>
              </w:rPr>
              <w:t>2</w:t>
            </w:r>
            <w:r w:rsidRPr="00816569">
              <w:rPr>
                <w:sz w:val="24"/>
              </w:rPr>
              <w:t xml:space="preserve">O </w:t>
            </w:r>
            <w:r w:rsidR="00505F11">
              <w:rPr>
                <w:rFonts w:ascii="Cambria Math" w:hAnsi="Cambria Math"/>
                <w:sz w:val="24"/>
              </w:rPr>
              <w:t>↔</w:t>
            </w:r>
            <w:r w:rsidRPr="00816569">
              <w:rPr>
                <w:sz w:val="24"/>
              </w:rPr>
              <w:t>2CaSO</w:t>
            </w:r>
            <w:r w:rsidRPr="00816569">
              <w:rPr>
                <w:sz w:val="24"/>
                <w:vertAlign w:val="subscript"/>
              </w:rPr>
              <w:t>4</w:t>
            </w:r>
            <w:r w:rsidRPr="00816569">
              <w:rPr>
                <w:sz w:val="24"/>
              </w:rPr>
              <w:t>.2H</w:t>
            </w:r>
            <w:r w:rsidRPr="00816569">
              <w:rPr>
                <w:sz w:val="24"/>
                <w:vertAlign w:val="subscript"/>
              </w:rPr>
              <w:t>2</w:t>
            </w:r>
            <w:r w:rsidRPr="00816569">
              <w:rPr>
                <w:sz w:val="24"/>
              </w:rPr>
              <w:t>O+CO</w:t>
            </w:r>
            <w:r w:rsidRPr="00816569">
              <w:rPr>
                <w:sz w:val="24"/>
                <w:vertAlign w:val="subscript"/>
              </w:rPr>
              <w:t>2</w:t>
            </w:r>
          </w:p>
          <w:p w:rsidR="00096630" w:rsidRDefault="00816569" w:rsidP="00816569">
            <w:pPr>
              <w:spacing w:line="360" w:lineRule="auto"/>
              <w:ind w:firstLineChars="200" w:firstLine="480"/>
              <w:rPr>
                <w:sz w:val="24"/>
              </w:rPr>
            </w:pPr>
            <w:r w:rsidRPr="00816569">
              <w:rPr>
                <w:sz w:val="24"/>
              </w:rPr>
              <w:t>含</w:t>
            </w:r>
            <w:r w:rsidRPr="00816569">
              <w:rPr>
                <w:sz w:val="24"/>
              </w:rPr>
              <w:t>CaCO</w:t>
            </w:r>
            <w:r w:rsidRPr="00816569">
              <w:rPr>
                <w:sz w:val="24"/>
                <w:vertAlign w:val="subscript"/>
              </w:rPr>
              <w:t>3</w:t>
            </w:r>
            <w:r w:rsidRPr="00816569">
              <w:rPr>
                <w:sz w:val="24"/>
              </w:rPr>
              <w:t>的浆液被称为洗涤悬浮液，它从吸收塔的上部喷入到烟气中。在吸收塔中</w:t>
            </w:r>
            <w:r w:rsidRPr="00816569">
              <w:rPr>
                <w:sz w:val="24"/>
              </w:rPr>
              <w:t>SO</w:t>
            </w:r>
            <w:r w:rsidRPr="00816569">
              <w:rPr>
                <w:sz w:val="24"/>
                <w:vertAlign w:val="subscript"/>
              </w:rPr>
              <w:t>2</w:t>
            </w:r>
            <w:r w:rsidRPr="00816569">
              <w:rPr>
                <w:sz w:val="24"/>
              </w:rPr>
              <w:t>被吸收，生成</w:t>
            </w:r>
            <w:r w:rsidRPr="00816569">
              <w:rPr>
                <w:sz w:val="24"/>
              </w:rPr>
              <w:t>Ca(HSO</w:t>
            </w:r>
            <w:r w:rsidRPr="00816569">
              <w:rPr>
                <w:sz w:val="24"/>
                <w:vertAlign w:val="subscript"/>
              </w:rPr>
              <w:t>3</w:t>
            </w:r>
            <w:r w:rsidRPr="00816569">
              <w:rPr>
                <w:sz w:val="24"/>
              </w:rPr>
              <w:t>)</w:t>
            </w:r>
            <w:r w:rsidRPr="00816569">
              <w:rPr>
                <w:sz w:val="24"/>
                <w:vertAlign w:val="subscript"/>
              </w:rPr>
              <w:t>2</w:t>
            </w:r>
            <w:r w:rsidRPr="00816569">
              <w:rPr>
                <w:sz w:val="24"/>
              </w:rPr>
              <w:t>并落入吸收塔浆池中。</w:t>
            </w:r>
            <w:r w:rsidRPr="00816569">
              <w:rPr>
                <w:sz w:val="24"/>
              </w:rPr>
              <w:t>pH</w:t>
            </w:r>
            <w:r w:rsidRPr="00816569">
              <w:rPr>
                <w:sz w:val="24"/>
              </w:rPr>
              <w:t>值在</w:t>
            </w:r>
            <w:r w:rsidRPr="00816569">
              <w:rPr>
                <w:rFonts w:hint="eastAsia"/>
                <w:sz w:val="24"/>
              </w:rPr>
              <w:t>6</w:t>
            </w:r>
            <w:r w:rsidRPr="00816569">
              <w:rPr>
                <w:sz w:val="24"/>
              </w:rPr>
              <w:t>和</w:t>
            </w:r>
            <w:r w:rsidRPr="00816569">
              <w:rPr>
                <w:rFonts w:hint="eastAsia"/>
                <w:sz w:val="24"/>
              </w:rPr>
              <w:t>7</w:t>
            </w:r>
            <w:r w:rsidRPr="00816569">
              <w:rPr>
                <w:sz w:val="24"/>
              </w:rPr>
              <w:t>之间时，</w:t>
            </w:r>
            <w:r w:rsidRPr="00816569">
              <w:rPr>
                <w:sz w:val="24"/>
              </w:rPr>
              <w:t>SO</w:t>
            </w:r>
            <w:r w:rsidRPr="00816569">
              <w:rPr>
                <w:sz w:val="24"/>
                <w:vertAlign w:val="subscript"/>
              </w:rPr>
              <w:t>2</w:t>
            </w:r>
            <w:r w:rsidRPr="00816569">
              <w:rPr>
                <w:sz w:val="24"/>
              </w:rPr>
              <w:t>去除率最高。为达到这个目的，在湿法脱硫技术研究过程中采用：通过加入氧气使硫</w:t>
            </w:r>
            <w:r w:rsidRPr="00816569">
              <w:rPr>
                <w:sz w:val="24"/>
              </w:rPr>
              <w:lastRenderedPageBreak/>
              <w:t>酸氢氧化生成硫酸根，降低</w:t>
            </w:r>
            <w:r w:rsidRPr="00816569">
              <w:rPr>
                <w:sz w:val="24"/>
              </w:rPr>
              <w:t>SO3</w:t>
            </w:r>
            <w:r w:rsidRPr="00816569">
              <w:rPr>
                <w:sz w:val="24"/>
                <w:vertAlign w:val="superscript"/>
              </w:rPr>
              <w:t>2-</w:t>
            </w:r>
            <w:r w:rsidRPr="00816569">
              <w:rPr>
                <w:sz w:val="24"/>
              </w:rPr>
              <w:t>,</w:t>
            </w:r>
            <w:r w:rsidRPr="00816569">
              <w:rPr>
                <w:sz w:val="24"/>
              </w:rPr>
              <w:t>通过加入吸收剂</w:t>
            </w:r>
            <w:r w:rsidRPr="00816569">
              <w:rPr>
                <w:sz w:val="24"/>
              </w:rPr>
              <w:t>C</w:t>
            </w:r>
            <w:r w:rsidRPr="00816569">
              <w:rPr>
                <w:rFonts w:hint="eastAsia"/>
                <w:sz w:val="24"/>
              </w:rPr>
              <w:t>a</w:t>
            </w:r>
            <w:r w:rsidRPr="00816569">
              <w:rPr>
                <w:sz w:val="24"/>
              </w:rPr>
              <w:t>CO</w:t>
            </w:r>
            <w:r w:rsidRPr="00816569">
              <w:rPr>
                <w:sz w:val="24"/>
                <w:vertAlign w:val="subscript"/>
              </w:rPr>
              <w:t>3</w:t>
            </w:r>
            <w:r w:rsidRPr="00816569">
              <w:rPr>
                <w:sz w:val="24"/>
              </w:rPr>
              <w:t>消耗氢离子</w:t>
            </w:r>
            <w:r w:rsidRPr="00816569">
              <w:rPr>
                <w:sz w:val="24"/>
              </w:rPr>
              <w:t>H</w:t>
            </w:r>
            <w:r w:rsidRPr="00816569">
              <w:rPr>
                <w:sz w:val="24"/>
                <w:vertAlign w:val="superscript"/>
              </w:rPr>
              <w:t>+</w:t>
            </w:r>
            <w:r w:rsidRPr="00816569">
              <w:rPr>
                <w:sz w:val="24"/>
              </w:rPr>
              <w:t>，维持</w:t>
            </w:r>
            <w:r w:rsidRPr="00816569">
              <w:rPr>
                <w:sz w:val="24"/>
              </w:rPr>
              <w:t>PH</w:t>
            </w:r>
            <w:r w:rsidRPr="00816569">
              <w:rPr>
                <w:sz w:val="24"/>
              </w:rPr>
              <w:t>值在</w:t>
            </w:r>
            <w:r w:rsidRPr="00816569">
              <w:rPr>
                <w:sz w:val="24"/>
              </w:rPr>
              <w:t>5-6</w:t>
            </w:r>
            <w:r w:rsidRPr="00816569">
              <w:rPr>
                <w:sz w:val="24"/>
              </w:rPr>
              <w:t>之间，同时使硫酸根与吸收剂反应生成硫酸钙，降低了溶液中硫酸根浓度。通过鼓入的空气使亚硫酸氢钙在吸收塔浆池中氧化成石膏。</w:t>
            </w:r>
          </w:p>
          <w:p w:rsidR="00816569" w:rsidRPr="003C51F4" w:rsidRDefault="003C51F4" w:rsidP="003C51F4">
            <w:pPr>
              <w:spacing w:line="360" w:lineRule="auto"/>
              <w:ind w:firstLineChars="200" w:firstLine="482"/>
              <w:rPr>
                <w:b/>
                <w:sz w:val="24"/>
              </w:rPr>
            </w:pPr>
            <w:r w:rsidRPr="003C51F4">
              <w:rPr>
                <w:rFonts w:hint="eastAsia"/>
                <w:b/>
                <w:sz w:val="24"/>
              </w:rPr>
              <w:t>4</w:t>
            </w:r>
            <w:r w:rsidRPr="003C51F4">
              <w:rPr>
                <w:rFonts w:hint="eastAsia"/>
                <w:b/>
                <w:sz w:val="24"/>
              </w:rPr>
              <w:t>、循环系统</w:t>
            </w:r>
          </w:p>
          <w:p w:rsidR="009F39E0" w:rsidRDefault="008A0DDE" w:rsidP="00816569">
            <w:pPr>
              <w:spacing w:line="360" w:lineRule="auto"/>
              <w:ind w:firstLineChars="200" w:firstLine="480"/>
              <w:rPr>
                <w:sz w:val="24"/>
              </w:rPr>
            </w:pPr>
            <w:r>
              <w:rPr>
                <w:rFonts w:hint="eastAsia"/>
                <w:sz w:val="24"/>
              </w:rPr>
              <w:t>石灰浆液箱</w:t>
            </w:r>
            <w:r w:rsidR="003033DF">
              <w:rPr>
                <w:rFonts w:hint="eastAsia"/>
                <w:sz w:val="24"/>
              </w:rPr>
              <w:t>的</w:t>
            </w:r>
            <w:r>
              <w:rPr>
                <w:rFonts w:hint="eastAsia"/>
                <w:sz w:val="24"/>
              </w:rPr>
              <w:t>浆液</w:t>
            </w:r>
            <w:r w:rsidR="003033DF">
              <w:rPr>
                <w:rFonts w:hint="eastAsia"/>
                <w:sz w:val="24"/>
              </w:rPr>
              <w:t>通过循环水泵送到吸收塔内与烟气接触反应后，由底部排出，排出的含有</w:t>
            </w:r>
            <w:r w:rsidR="003033DF" w:rsidRPr="00816569">
              <w:rPr>
                <w:sz w:val="24"/>
              </w:rPr>
              <w:t>CaSO</w:t>
            </w:r>
            <w:r w:rsidR="003033DF" w:rsidRPr="00816569">
              <w:rPr>
                <w:sz w:val="24"/>
                <w:vertAlign w:val="subscript"/>
              </w:rPr>
              <w:t>3</w:t>
            </w:r>
            <w:r w:rsidR="003033DF">
              <w:rPr>
                <w:rFonts w:hint="eastAsia"/>
                <w:sz w:val="24"/>
              </w:rPr>
              <w:t>、</w:t>
            </w:r>
            <w:r w:rsidR="003033DF" w:rsidRPr="00816569">
              <w:rPr>
                <w:sz w:val="24"/>
              </w:rPr>
              <w:t>CaSO</w:t>
            </w:r>
            <w:r w:rsidR="003033DF">
              <w:rPr>
                <w:rFonts w:hint="eastAsia"/>
                <w:sz w:val="24"/>
                <w:vertAlign w:val="subscript"/>
              </w:rPr>
              <w:t>4</w:t>
            </w:r>
            <w:r w:rsidR="003033DF">
              <w:rPr>
                <w:rFonts w:hint="eastAsia"/>
                <w:sz w:val="24"/>
              </w:rPr>
              <w:t>及少量粉尘渣的混合渣</w:t>
            </w:r>
            <w:proofErr w:type="gramStart"/>
            <w:r w:rsidR="003033DF">
              <w:rPr>
                <w:rFonts w:hint="eastAsia"/>
                <w:sz w:val="24"/>
              </w:rPr>
              <w:t>浆进入</w:t>
            </w:r>
            <w:proofErr w:type="gramEnd"/>
            <w:r>
              <w:rPr>
                <w:rFonts w:hint="eastAsia"/>
                <w:sz w:val="24"/>
              </w:rPr>
              <w:t>循环水池</w:t>
            </w:r>
            <w:r w:rsidR="003033DF">
              <w:rPr>
                <w:rFonts w:hint="eastAsia"/>
                <w:sz w:val="24"/>
              </w:rPr>
              <w:t>，</w:t>
            </w:r>
            <w:r>
              <w:rPr>
                <w:rFonts w:hint="eastAsia"/>
                <w:sz w:val="24"/>
              </w:rPr>
              <w:t>与添加的</w:t>
            </w:r>
            <w:r w:rsidR="003033DF">
              <w:rPr>
                <w:rFonts w:hint="eastAsia"/>
                <w:sz w:val="24"/>
              </w:rPr>
              <w:t>石灰浆液发生中和反应，并进行副产物的沉淀，上清液</w:t>
            </w:r>
            <w:r>
              <w:rPr>
                <w:rFonts w:hint="eastAsia"/>
                <w:sz w:val="24"/>
              </w:rPr>
              <w:t>返回</w:t>
            </w:r>
            <w:r w:rsidR="003033DF">
              <w:rPr>
                <w:rFonts w:hint="eastAsia"/>
                <w:sz w:val="24"/>
              </w:rPr>
              <w:t>到</w:t>
            </w:r>
            <w:r w:rsidR="009F39E0">
              <w:rPr>
                <w:rFonts w:hint="eastAsia"/>
                <w:sz w:val="24"/>
              </w:rPr>
              <w:t>石灰浆液箱循环利用；</w:t>
            </w:r>
            <w:r w:rsidR="003033DF">
              <w:rPr>
                <w:rFonts w:hint="eastAsia"/>
                <w:sz w:val="24"/>
              </w:rPr>
              <w:t>经沉淀后的</w:t>
            </w:r>
            <w:proofErr w:type="gramStart"/>
            <w:r w:rsidR="003033DF">
              <w:rPr>
                <w:rFonts w:hint="eastAsia"/>
                <w:sz w:val="24"/>
              </w:rPr>
              <w:t>渣浆由污泥</w:t>
            </w:r>
            <w:proofErr w:type="gramEnd"/>
            <w:r w:rsidR="003033DF">
              <w:rPr>
                <w:rFonts w:hint="eastAsia"/>
                <w:sz w:val="24"/>
              </w:rPr>
              <w:t>泵抽出，经</w:t>
            </w:r>
            <w:r w:rsidR="004C2699">
              <w:rPr>
                <w:rFonts w:hint="eastAsia"/>
                <w:sz w:val="24"/>
              </w:rPr>
              <w:t>真空皮带脱水机脱水</w:t>
            </w:r>
            <w:r w:rsidR="003033DF">
              <w:rPr>
                <w:rFonts w:hint="eastAsia"/>
                <w:sz w:val="24"/>
              </w:rPr>
              <w:t>后</w:t>
            </w:r>
            <w:r w:rsidR="00773579">
              <w:rPr>
                <w:rFonts w:hint="eastAsia"/>
                <w:sz w:val="24"/>
              </w:rPr>
              <w:t>产生的石膏</w:t>
            </w:r>
            <w:r w:rsidR="003033DF">
              <w:rPr>
                <w:rFonts w:hint="eastAsia"/>
                <w:sz w:val="24"/>
              </w:rPr>
              <w:t>集中堆放处理，滤液自流入</w:t>
            </w:r>
            <w:r>
              <w:rPr>
                <w:rFonts w:hint="eastAsia"/>
                <w:sz w:val="24"/>
              </w:rPr>
              <w:t>循环水池</w:t>
            </w:r>
            <w:r w:rsidR="009F39E0">
              <w:rPr>
                <w:rFonts w:hint="eastAsia"/>
                <w:sz w:val="24"/>
              </w:rPr>
              <w:t>进行循环利用。</w:t>
            </w:r>
          </w:p>
          <w:p w:rsidR="00773579" w:rsidRPr="00773579" w:rsidRDefault="00773579" w:rsidP="00773579">
            <w:pPr>
              <w:spacing w:line="360" w:lineRule="auto"/>
              <w:ind w:firstLineChars="200" w:firstLine="482"/>
              <w:rPr>
                <w:b/>
                <w:sz w:val="24"/>
              </w:rPr>
            </w:pPr>
            <w:r w:rsidRPr="00773579">
              <w:rPr>
                <w:rFonts w:hint="eastAsia"/>
                <w:b/>
                <w:sz w:val="24"/>
              </w:rPr>
              <w:t>5</w:t>
            </w:r>
            <w:r w:rsidRPr="00773579">
              <w:rPr>
                <w:rFonts w:hint="eastAsia"/>
                <w:b/>
                <w:sz w:val="24"/>
              </w:rPr>
              <w:t>、电气控制系统</w:t>
            </w:r>
          </w:p>
          <w:p w:rsidR="00773579" w:rsidRPr="00773579" w:rsidRDefault="00773579" w:rsidP="00773579">
            <w:pPr>
              <w:spacing w:line="360" w:lineRule="auto"/>
              <w:ind w:firstLineChars="200" w:firstLine="480"/>
              <w:rPr>
                <w:sz w:val="24"/>
              </w:rPr>
            </w:pPr>
            <w:r w:rsidRPr="00773579">
              <w:rPr>
                <w:rFonts w:hint="eastAsia"/>
                <w:sz w:val="24"/>
              </w:rPr>
              <w:t>电气控制系统主要是对脱硫系统中的脱硫剂循环泵、加药泵、浆液循环泵、泥浆泵等设备进行控制，采用现场控制和</w:t>
            </w:r>
            <w:r w:rsidRPr="00773579">
              <w:rPr>
                <w:rFonts w:hint="eastAsia"/>
                <w:sz w:val="24"/>
              </w:rPr>
              <w:t>PLC</w:t>
            </w:r>
            <w:r w:rsidRPr="00773579">
              <w:rPr>
                <w:rFonts w:hint="eastAsia"/>
                <w:sz w:val="24"/>
              </w:rPr>
              <w:t>控制两种方式，以使整个脱硫工艺在一个具有高可靠性、易操作、高性能的情况下来完成。在电气设备和元器件的设计选型和价位上，本着电气产品要性能高、质量好、价位低的原则。</w:t>
            </w:r>
          </w:p>
          <w:p w:rsidR="00773579" w:rsidRDefault="00773579" w:rsidP="00773579">
            <w:pPr>
              <w:spacing w:line="360" w:lineRule="auto"/>
              <w:ind w:firstLineChars="200" w:firstLine="480"/>
              <w:rPr>
                <w:sz w:val="24"/>
              </w:rPr>
            </w:pPr>
            <w:r w:rsidRPr="00773579">
              <w:rPr>
                <w:rFonts w:hint="eastAsia"/>
                <w:sz w:val="24"/>
              </w:rPr>
              <w:t>电气系统主要包括供配电系统、电气控制与保护、照明及检修系统、电缆和电缆构筑物。</w:t>
            </w:r>
          </w:p>
          <w:p w:rsidR="00A97086" w:rsidRPr="00A97086" w:rsidRDefault="00A97086" w:rsidP="00A97086">
            <w:pPr>
              <w:spacing w:line="360" w:lineRule="auto"/>
              <w:rPr>
                <w:b/>
                <w:sz w:val="24"/>
              </w:rPr>
            </w:pPr>
            <w:r w:rsidRPr="00A97086">
              <w:rPr>
                <w:rFonts w:hint="eastAsia"/>
                <w:b/>
                <w:sz w:val="24"/>
              </w:rPr>
              <w:t>（二）方案比选</w:t>
            </w:r>
          </w:p>
          <w:p w:rsidR="00854DA8" w:rsidRDefault="006B1B9F" w:rsidP="00773579">
            <w:pPr>
              <w:spacing w:line="360" w:lineRule="auto"/>
              <w:ind w:firstLineChars="200" w:firstLine="480"/>
              <w:rPr>
                <w:sz w:val="24"/>
              </w:rPr>
            </w:pPr>
            <w:r>
              <w:rPr>
                <w:rFonts w:hint="eastAsia"/>
                <w:sz w:val="24"/>
              </w:rPr>
              <w:t>根据项目特点及建设条件，本次对石灰石（石灰）</w:t>
            </w:r>
            <w:r>
              <w:rPr>
                <w:rFonts w:hint="eastAsia"/>
                <w:sz w:val="24"/>
              </w:rPr>
              <w:t>-</w:t>
            </w:r>
            <w:r>
              <w:rPr>
                <w:rFonts w:hint="eastAsia"/>
                <w:sz w:val="24"/>
              </w:rPr>
              <w:t>石膏湿法脱硫、</w:t>
            </w:r>
            <w:proofErr w:type="gramStart"/>
            <w:r>
              <w:rPr>
                <w:rFonts w:hint="eastAsia"/>
                <w:sz w:val="24"/>
              </w:rPr>
              <w:t>氨法脱硫</w:t>
            </w:r>
            <w:proofErr w:type="gramEnd"/>
            <w:r>
              <w:rPr>
                <w:rFonts w:hint="eastAsia"/>
                <w:sz w:val="24"/>
              </w:rPr>
              <w:t>和半干法脱硫三种工艺方案进行比选。</w:t>
            </w:r>
          </w:p>
          <w:p w:rsidR="006B1B9F" w:rsidRDefault="006B1B9F" w:rsidP="00773579">
            <w:pPr>
              <w:spacing w:line="360" w:lineRule="auto"/>
              <w:ind w:firstLineChars="200" w:firstLine="480"/>
              <w:rPr>
                <w:sz w:val="24"/>
              </w:rPr>
            </w:pPr>
            <w:r w:rsidRPr="006B1B9F">
              <w:rPr>
                <w:rFonts w:hint="eastAsia"/>
                <w:sz w:val="24"/>
                <w:u w:val="single"/>
              </w:rPr>
              <w:t>石灰石（石灰）</w:t>
            </w:r>
            <w:r w:rsidRPr="006B1B9F">
              <w:rPr>
                <w:rFonts w:hint="eastAsia"/>
                <w:sz w:val="24"/>
                <w:u w:val="single"/>
              </w:rPr>
              <w:t>-</w:t>
            </w:r>
            <w:r w:rsidRPr="006B1B9F">
              <w:rPr>
                <w:rFonts w:hint="eastAsia"/>
                <w:sz w:val="24"/>
                <w:u w:val="single"/>
              </w:rPr>
              <w:t>石膏湿法脱硫：</w:t>
            </w:r>
            <w:r>
              <w:rPr>
                <w:rFonts w:hint="eastAsia"/>
                <w:sz w:val="24"/>
              </w:rPr>
              <w:t>采用石灰石或石灰作为脱硫剂，其粉料与水混合搅拌职称吸收浆液吸收烟气中的</w:t>
            </w:r>
            <w:r>
              <w:rPr>
                <w:rFonts w:hint="eastAsia"/>
                <w:sz w:val="24"/>
              </w:rPr>
              <w:t>SO</w:t>
            </w:r>
            <w:r w:rsidRPr="006B1B9F">
              <w:rPr>
                <w:rFonts w:hint="eastAsia"/>
                <w:sz w:val="24"/>
                <w:vertAlign w:val="subscript"/>
              </w:rPr>
              <w:t>2</w:t>
            </w:r>
            <w:r>
              <w:rPr>
                <w:rFonts w:hint="eastAsia"/>
                <w:sz w:val="24"/>
              </w:rPr>
              <w:t>，是目前世界上应用最广泛，技术最为成熟的脱硫技术。该技术适应性强，对煤种变化、负荷变化、脱硫率变化均具有较强适应性；运行可靠，脱硫效率高，当</w:t>
            </w:r>
            <w:r>
              <w:rPr>
                <w:rFonts w:hint="eastAsia"/>
                <w:sz w:val="24"/>
              </w:rPr>
              <w:t>Ca/S=1</w:t>
            </w:r>
            <w:r>
              <w:rPr>
                <w:rFonts w:hint="eastAsia"/>
                <w:sz w:val="24"/>
              </w:rPr>
              <w:t>时，脱硫效率大于</w:t>
            </w:r>
            <w:r>
              <w:rPr>
                <w:rFonts w:hint="eastAsia"/>
                <w:sz w:val="24"/>
              </w:rPr>
              <w:t>90%</w:t>
            </w:r>
            <w:r>
              <w:rPr>
                <w:rFonts w:hint="eastAsia"/>
                <w:sz w:val="24"/>
              </w:rPr>
              <w:t>，烟气中</w:t>
            </w:r>
            <w:r>
              <w:rPr>
                <w:rFonts w:hint="eastAsia"/>
                <w:sz w:val="24"/>
              </w:rPr>
              <w:t>SO</w:t>
            </w:r>
            <w:r w:rsidRPr="006B1B9F">
              <w:rPr>
                <w:rFonts w:hint="eastAsia"/>
                <w:sz w:val="24"/>
                <w:vertAlign w:val="subscript"/>
              </w:rPr>
              <w:t>2</w:t>
            </w:r>
            <w:r>
              <w:rPr>
                <w:rFonts w:hint="eastAsia"/>
                <w:sz w:val="24"/>
              </w:rPr>
              <w:t>浓度</w:t>
            </w:r>
            <w:r>
              <w:rPr>
                <w:rFonts w:ascii="Cambria Math" w:hAnsi="Cambria Math"/>
                <w:sz w:val="24"/>
              </w:rPr>
              <w:t>≤</w:t>
            </w:r>
            <w:r>
              <w:rPr>
                <w:rFonts w:hint="eastAsia"/>
                <w:sz w:val="24"/>
              </w:rPr>
              <w:t>4000mg/Nm</w:t>
            </w:r>
            <w:r w:rsidRPr="006B1B9F">
              <w:rPr>
                <w:rFonts w:hint="eastAsia"/>
                <w:sz w:val="24"/>
                <w:vertAlign w:val="superscript"/>
              </w:rPr>
              <w:t>3</w:t>
            </w:r>
            <w:r>
              <w:rPr>
                <w:rFonts w:hint="eastAsia"/>
                <w:sz w:val="24"/>
              </w:rPr>
              <w:t>时，</w:t>
            </w:r>
            <w:r w:rsidR="00C556C4">
              <w:rPr>
                <w:rFonts w:hint="eastAsia"/>
                <w:sz w:val="24"/>
              </w:rPr>
              <w:t>脱硫效率可达</w:t>
            </w:r>
            <w:r w:rsidR="00C556C4">
              <w:rPr>
                <w:rFonts w:hint="eastAsia"/>
                <w:sz w:val="24"/>
              </w:rPr>
              <w:t>95%</w:t>
            </w:r>
            <w:r w:rsidR="00C556C4">
              <w:rPr>
                <w:rFonts w:hint="eastAsia"/>
                <w:sz w:val="24"/>
              </w:rPr>
              <w:t>以上；</w:t>
            </w:r>
            <w:r>
              <w:rPr>
                <w:rFonts w:hint="eastAsia"/>
                <w:sz w:val="24"/>
              </w:rPr>
              <w:t>运行费用相对较低，吸收剂石灰石价廉易得，脱硫副产物为石膏，可以综合利用也可以堆放。缺点是：该法存在设备阻力较大，系统复杂，设备一次投资及占地面积较大，运行过程中会产生脱硫废水，设备较容易结垢等。</w:t>
            </w:r>
          </w:p>
          <w:p w:rsidR="006B1B9F" w:rsidRDefault="006B1B9F" w:rsidP="00773579">
            <w:pPr>
              <w:spacing w:line="360" w:lineRule="auto"/>
              <w:ind w:firstLineChars="200" w:firstLine="480"/>
              <w:rPr>
                <w:sz w:val="24"/>
              </w:rPr>
            </w:pPr>
            <w:proofErr w:type="gramStart"/>
            <w:r w:rsidRPr="00C556C4">
              <w:rPr>
                <w:rFonts w:hint="eastAsia"/>
                <w:sz w:val="24"/>
                <w:u w:val="single"/>
              </w:rPr>
              <w:t>氨法烟气脱硫</w:t>
            </w:r>
            <w:proofErr w:type="gramEnd"/>
            <w:r w:rsidRPr="00C556C4">
              <w:rPr>
                <w:rFonts w:hint="eastAsia"/>
                <w:sz w:val="24"/>
                <w:u w:val="single"/>
              </w:rPr>
              <w:t>：</w:t>
            </w:r>
            <w:r>
              <w:rPr>
                <w:rFonts w:hint="eastAsia"/>
                <w:sz w:val="24"/>
              </w:rPr>
              <w:t>利用液氨或氨水作为脱硫剂，吸收烟气中的</w:t>
            </w:r>
            <w:r>
              <w:rPr>
                <w:rFonts w:hint="eastAsia"/>
                <w:sz w:val="24"/>
              </w:rPr>
              <w:t>SO</w:t>
            </w:r>
            <w:r w:rsidRPr="006B1B9F">
              <w:rPr>
                <w:rFonts w:hint="eastAsia"/>
                <w:sz w:val="24"/>
                <w:vertAlign w:val="subscript"/>
              </w:rPr>
              <w:t>2</w:t>
            </w:r>
            <w:r>
              <w:rPr>
                <w:rFonts w:hint="eastAsia"/>
                <w:sz w:val="24"/>
              </w:rPr>
              <w:t>，经氧化后生成硫酸铵。该法系统简单，设备体积小，一次性投资低，脱硫效率高（</w:t>
            </w:r>
            <w:r>
              <w:rPr>
                <w:rFonts w:hint="eastAsia"/>
                <w:sz w:val="24"/>
              </w:rPr>
              <w:t>&gt;95%</w:t>
            </w:r>
            <w:r>
              <w:rPr>
                <w:rFonts w:hint="eastAsia"/>
                <w:sz w:val="24"/>
              </w:rPr>
              <w:t>）</w:t>
            </w:r>
            <w:r w:rsidR="00C556C4">
              <w:rPr>
                <w:rFonts w:hint="eastAsia"/>
                <w:sz w:val="24"/>
              </w:rPr>
              <w:t>，另外还具有一定的脱氮效果，对燃料变化适应性强，无废渣产生，脱硫副产物硫酸铵可作为</w:t>
            </w:r>
            <w:r w:rsidR="00C556C4">
              <w:rPr>
                <w:rFonts w:hint="eastAsia"/>
                <w:sz w:val="24"/>
              </w:rPr>
              <w:lastRenderedPageBreak/>
              <w:t>肥料使用。缺点是：</w:t>
            </w:r>
            <w:proofErr w:type="gramStart"/>
            <w:r w:rsidR="00C556C4">
              <w:rPr>
                <w:rFonts w:hint="eastAsia"/>
                <w:sz w:val="24"/>
              </w:rPr>
              <w:t>氨法脱硫</w:t>
            </w:r>
            <w:proofErr w:type="gramEnd"/>
            <w:r w:rsidR="00C556C4">
              <w:rPr>
                <w:rFonts w:hint="eastAsia"/>
                <w:sz w:val="24"/>
              </w:rPr>
              <w:t>的脱硫剂具有挥发性和腐蚀性，液氨、气</w:t>
            </w:r>
            <w:proofErr w:type="gramStart"/>
            <w:r w:rsidR="00C556C4">
              <w:rPr>
                <w:rFonts w:hint="eastAsia"/>
                <w:sz w:val="24"/>
              </w:rPr>
              <w:t>氨属于</w:t>
            </w:r>
            <w:proofErr w:type="gramEnd"/>
            <w:r w:rsidR="00C556C4">
              <w:rPr>
                <w:rFonts w:hint="eastAsia"/>
                <w:sz w:val="24"/>
              </w:rPr>
              <w:t>危险品，同时还存在氨逃逸的问题。</w:t>
            </w:r>
            <w:proofErr w:type="gramStart"/>
            <w:r w:rsidR="00C556C4">
              <w:rPr>
                <w:rFonts w:hint="eastAsia"/>
                <w:sz w:val="24"/>
              </w:rPr>
              <w:t>氨法脱硫若</w:t>
            </w:r>
            <w:proofErr w:type="gramEnd"/>
            <w:r w:rsidR="00C556C4">
              <w:rPr>
                <w:rFonts w:hint="eastAsia"/>
                <w:sz w:val="24"/>
              </w:rPr>
              <w:t>脱硫产物回收效率低，则不仅运行成本高，而且大量的脱硫产物排放到环境中又会形成二次污染。</w:t>
            </w:r>
          </w:p>
          <w:p w:rsidR="00C556C4" w:rsidRDefault="00C556C4" w:rsidP="00773579">
            <w:pPr>
              <w:spacing w:line="360" w:lineRule="auto"/>
              <w:ind w:firstLineChars="200" w:firstLine="480"/>
              <w:rPr>
                <w:sz w:val="24"/>
              </w:rPr>
            </w:pPr>
            <w:r w:rsidRPr="00C556C4">
              <w:rPr>
                <w:rFonts w:hint="eastAsia"/>
                <w:sz w:val="24"/>
                <w:u w:val="single"/>
              </w:rPr>
              <w:t>半干法烟气脱硫：</w:t>
            </w:r>
            <w:r>
              <w:rPr>
                <w:rFonts w:hint="eastAsia"/>
                <w:sz w:val="24"/>
              </w:rPr>
              <w:t>半干法以生石灰（</w:t>
            </w:r>
            <w:proofErr w:type="spellStart"/>
            <w:r>
              <w:rPr>
                <w:rFonts w:hint="eastAsia"/>
                <w:sz w:val="24"/>
              </w:rPr>
              <w:t>CaO</w:t>
            </w:r>
            <w:proofErr w:type="spellEnd"/>
            <w:r>
              <w:rPr>
                <w:rFonts w:hint="eastAsia"/>
                <w:sz w:val="24"/>
              </w:rPr>
              <w:t>）作为吸收剂，将生石灰制成</w:t>
            </w:r>
            <w:r>
              <w:rPr>
                <w:rFonts w:hint="eastAsia"/>
                <w:sz w:val="24"/>
              </w:rPr>
              <w:t>Ca(OH)</w:t>
            </w:r>
            <w:r w:rsidRPr="00C556C4">
              <w:rPr>
                <w:rFonts w:hint="eastAsia"/>
                <w:sz w:val="24"/>
                <w:vertAlign w:val="subscript"/>
              </w:rPr>
              <w:t>2</w:t>
            </w:r>
            <w:r>
              <w:rPr>
                <w:rFonts w:hint="eastAsia"/>
                <w:sz w:val="24"/>
              </w:rPr>
              <w:t>浆液，或消化制成干式</w:t>
            </w:r>
            <w:r>
              <w:rPr>
                <w:rFonts w:hint="eastAsia"/>
                <w:sz w:val="24"/>
              </w:rPr>
              <w:t>Ca(OH)</w:t>
            </w:r>
            <w:r w:rsidRPr="00C556C4">
              <w:rPr>
                <w:rFonts w:hint="eastAsia"/>
                <w:sz w:val="24"/>
                <w:vertAlign w:val="subscript"/>
              </w:rPr>
              <w:t>2</w:t>
            </w:r>
            <w:r>
              <w:rPr>
                <w:rFonts w:hint="eastAsia"/>
                <w:sz w:val="24"/>
              </w:rPr>
              <w:t>粉，然后将其喷入吸收塔，同时喷入调温增湿水，在反应塔内吸收剂与烟气混合接触，吸收烟气中的</w:t>
            </w:r>
            <w:r>
              <w:rPr>
                <w:rFonts w:hint="eastAsia"/>
                <w:sz w:val="24"/>
              </w:rPr>
              <w:t>SO</w:t>
            </w:r>
            <w:r w:rsidRPr="006B1B9F">
              <w:rPr>
                <w:rFonts w:hint="eastAsia"/>
                <w:sz w:val="24"/>
                <w:vertAlign w:val="subscript"/>
              </w:rPr>
              <w:t>2</w:t>
            </w:r>
            <w:r>
              <w:rPr>
                <w:rFonts w:hint="eastAsia"/>
                <w:sz w:val="24"/>
              </w:rPr>
              <w:t>。其技术特点是烟囱不需防腐、排放透明，无视觉污染，且无废水产生。缺点是脱硫剂成本高，脱硫效率较低，</w:t>
            </w:r>
            <w:r>
              <w:rPr>
                <w:rFonts w:hint="eastAsia"/>
                <w:sz w:val="24"/>
              </w:rPr>
              <w:t>80%</w:t>
            </w:r>
            <w:r>
              <w:rPr>
                <w:rFonts w:hint="eastAsia"/>
                <w:sz w:val="24"/>
              </w:rPr>
              <w:t>左右。</w:t>
            </w:r>
          </w:p>
          <w:p w:rsidR="00C556C4" w:rsidRPr="00C556C4" w:rsidRDefault="00C556C4" w:rsidP="00773579">
            <w:pPr>
              <w:spacing w:line="360" w:lineRule="auto"/>
              <w:ind w:firstLineChars="200" w:firstLine="480"/>
              <w:rPr>
                <w:sz w:val="24"/>
              </w:rPr>
            </w:pPr>
            <w:r>
              <w:rPr>
                <w:rFonts w:hint="eastAsia"/>
                <w:sz w:val="24"/>
              </w:rPr>
              <w:t>综合考虑占地、脱硫剂来源及保存难易程度</w:t>
            </w:r>
            <w:r w:rsidR="005348E5">
              <w:rPr>
                <w:rFonts w:hint="eastAsia"/>
                <w:sz w:val="24"/>
              </w:rPr>
              <w:t>、投资和运行成本、脱硫效率等因素，决定采用石灰石膏湿法脱硫工艺作为本项目的设计方案。</w:t>
            </w:r>
          </w:p>
          <w:p w:rsidR="001B5257" w:rsidRPr="001B5257" w:rsidRDefault="001B5257" w:rsidP="001B5257">
            <w:pPr>
              <w:spacing w:line="360" w:lineRule="auto"/>
              <w:rPr>
                <w:b/>
                <w:sz w:val="24"/>
              </w:rPr>
            </w:pPr>
            <w:r w:rsidRPr="001B5257">
              <w:rPr>
                <w:rFonts w:hint="eastAsia"/>
                <w:b/>
                <w:sz w:val="24"/>
              </w:rPr>
              <w:t>（</w:t>
            </w:r>
            <w:r w:rsidR="00A97086">
              <w:rPr>
                <w:rFonts w:hint="eastAsia"/>
                <w:b/>
                <w:sz w:val="24"/>
              </w:rPr>
              <w:t>三</w:t>
            </w:r>
            <w:r w:rsidRPr="001B5257">
              <w:rPr>
                <w:rFonts w:hint="eastAsia"/>
                <w:b/>
                <w:sz w:val="24"/>
              </w:rPr>
              <w:t>）项目水平衡图</w:t>
            </w:r>
          </w:p>
          <w:p w:rsidR="001B5257" w:rsidRDefault="001B5257" w:rsidP="00816569">
            <w:pPr>
              <w:spacing w:line="360" w:lineRule="auto"/>
              <w:ind w:firstLineChars="200" w:firstLine="480"/>
              <w:rPr>
                <w:sz w:val="24"/>
              </w:rPr>
            </w:pPr>
            <w:r>
              <w:rPr>
                <w:rFonts w:hint="eastAsia"/>
                <w:sz w:val="24"/>
              </w:rPr>
              <w:t>结合本项目生产工艺，项目建设完成后</w:t>
            </w:r>
            <w:proofErr w:type="gramStart"/>
            <w:r>
              <w:rPr>
                <w:rFonts w:hint="eastAsia"/>
                <w:sz w:val="24"/>
              </w:rPr>
              <w:t>不</w:t>
            </w:r>
            <w:proofErr w:type="gramEnd"/>
            <w:r>
              <w:rPr>
                <w:rFonts w:hint="eastAsia"/>
                <w:sz w:val="24"/>
              </w:rPr>
              <w:t>新增劳动定员，因此</w:t>
            </w:r>
            <w:proofErr w:type="gramStart"/>
            <w:r>
              <w:rPr>
                <w:rFonts w:hint="eastAsia"/>
                <w:sz w:val="24"/>
              </w:rPr>
              <w:t>不</w:t>
            </w:r>
            <w:proofErr w:type="gramEnd"/>
            <w:r>
              <w:rPr>
                <w:rFonts w:hint="eastAsia"/>
                <w:sz w:val="24"/>
              </w:rPr>
              <w:t>新增生活污水。项目生产废水经处理后循环利用，由于烟气温度较高，脱硫喷淋时会有一定损耗，输送过程及处理过程也会有损耗，根据项目设计资料，</w:t>
            </w:r>
            <w:r w:rsidR="00C473DB">
              <w:rPr>
                <w:rFonts w:hint="eastAsia"/>
                <w:sz w:val="24"/>
              </w:rPr>
              <w:t>每日需工艺水</w:t>
            </w:r>
            <w:r w:rsidR="00D77EB2">
              <w:rPr>
                <w:rFonts w:hint="eastAsia"/>
                <w:sz w:val="24"/>
              </w:rPr>
              <w:t>45.6</w:t>
            </w:r>
            <w:r w:rsidR="00C473DB">
              <w:rPr>
                <w:rFonts w:hint="eastAsia"/>
                <w:sz w:val="24"/>
              </w:rPr>
              <w:t>m</w:t>
            </w:r>
            <w:r w:rsidR="00C473DB" w:rsidRPr="00C473DB">
              <w:rPr>
                <w:rFonts w:hint="eastAsia"/>
                <w:sz w:val="24"/>
                <w:vertAlign w:val="superscript"/>
              </w:rPr>
              <w:t>3</w:t>
            </w:r>
            <w:r w:rsidR="00C473DB">
              <w:rPr>
                <w:rFonts w:hint="eastAsia"/>
                <w:sz w:val="24"/>
              </w:rPr>
              <w:t>/d</w:t>
            </w:r>
            <w:r w:rsidR="00C473DB">
              <w:rPr>
                <w:rFonts w:hint="eastAsia"/>
                <w:sz w:val="24"/>
              </w:rPr>
              <w:t>，其中循环水量为</w:t>
            </w:r>
            <w:r w:rsidR="00D77EB2">
              <w:rPr>
                <w:rFonts w:hint="eastAsia"/>
                <w:sz w:val="24"/>
              </w:rPr>
              <w:t>36.5</w:t>
            </w:r>
            <w:r w:rsidR="00C473DB">
              <w:rPr>
                <w:rFonts w:hint="eastAsia"/>
                <w:sz w:val="24"/>
              </w:rPr>
              <w:t xml:space="preserve"> m</w:t>
            </w:r>
            <w:r w:rsidR="00C473DB" w:rsidRPr="00C473DB">
              <w:rPr>
                <w:rFonts w:hint="eastAsia"/>
                <w:sz w:val="24"/>
                <w:vertAlign w:val="superscript"/>
              </w:rPr>
              <w:t>3</w:t>
            </w:r>
            <w:r w:rsidR="00C473DB">
              <w:rPr>
                <w:rFonts w:hint="eastAsia"/>
                <w:sz w:val="24"/>
              </w:rPr>
              <w:t>/d</w:t>
            </w:r>
            <w:r w:rsidR="00C473DB">
              <w:rPr>
                <w:rFonts w:hint="eastAsia"/>
                <w:sz w:val="24"/>
              </w:rPr>
              <w:t>，需补充新鲜水为</w:t>
            </w:r>
            <w:r w:rsidR="00D77EB2">
              <w:rPr>
                <w:rFonts w:hint="eastAsia"/>
                <w:sz w:val="24"/>
              </w:rPr>
              <w:t>9.1</w:t>
            </w:r>
            <w:r w:rsidR="00C473DB">
              <w:rPr>
                <w:rFonts w:hint="eastAsia"/>
                <w:sz w:val="24"/>
              </w:rPr>
              <w:t xml:space="preserve"> m</w:t>
            </w:r>
            <w:r w:rsidR="00C473DB" w:rsidRPr="00C473DB">
              <w:rPr>
                <w:rFonts w:hint="eastAsia"/>
                <w:sz w:val="24"/>
                <w:vertAlign w:val="superscript"/>
              </w:rPr>
              <w:t>3</w:t>
            </w:r>
            <w:r w:rsidR="00C473DB">
              <w:rPr>
                <w:rFonts w:hint="eastAsia"/>
                <w:sz w:val="24"/>
              </w:rPr>
              <w:t>/d</w:t>
            </w:r>
            <w:r>
              <w:rPr>
                <w:rFonts w:hint="eastAsia"/>
                <w:sz w:val="24"/>
              </w:rPr>
              <w:t>。</w:t>
            </w:r>
          </w:p>
          <w:p w:rsidR="001B5257" w:rsidRDefault="00D77EB2" w:rsidP="00FB71AE">
            <w:pPr>
              <w:spacing w:line="360" w:lineRule="auto"/>
              <w:jc w:val="center"/>
              <w:rPr>
                <w:sz w:val="24"/>
              </w:rPr>
            </w:pPr>
            <w:r>
              <w:rPr>
                <w:noProof/>
                <w:sz w:val="24"/>
              </w:rPr>
              <w:drawing>
                <wp:inline distT="0" distB="0" distL="0" distR="0" wp14:anchorId="54089C6F" wp14:editId="69662491">
                  <wp:extent cx="3524250" cy="117462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8126" cy="1175918"/>
                          </a:xfrm>
                          <a:prstGeom prst="rect">
                            <a:avLst/>
                          </a:prstGeom>
                          <a:noFill/>
                        </pic:spPr>
                      </pic:pic>
                    </a:graphicData>
                  </a:graphic>
                </wp:inline>
              </w:drawing>
            </w:r>
          </w:p>
          <w:p w:rsidR="00FB71AE" w:rsidRPr="00CD1CFB" w:rsidRDefault="00FB71AE" w:rsidP="00FB71AE">
            <w:pPr>
              <w:spacing w:line="360" w:lineRule="auto"/>
              <w:jc w:val="center"/>
              <w:rPr>
                <w:b/>
                <w:sz w:val="24"/>
              </w:rPr>
            </w:pPr>
            <w:r w:rsidRPr="00CD1CFB">
              <w:rPr>
                <w:rFonts w:hint="eastAsia"/>
                <w:b/>
                <w:sz w:val="24"/>
              </w:rPr>
              <w:t>图</w:t>
            </w:r>
            <w:r w:rsidRPr="00CD1CFB">
              <w:rPr>
                <w:rFonts w:hint="eastAsia"/>
                <w:b/>
                <w:sz w:val="24"/>
              </w:rPr>
              <w:t xml:space="preserve">5-3 </w:t>
            </w:r>
            <w:r w:rsidRPr="00CD1CFB">
              <w:rPr>
                <w:rFonts w:hint="eastAsia"/>
                <w:b/>
                <w:sz w:val="24"/>
              </w:rPr>
              <w:t>项目水平衡图（</w:t>
            </w:r>
            <w:r w:rsidRPr="00CD1CFB">
              <w:rPr>
                <w:rFonts w:hint="eastAsia"/>
                <w:b/>
                <w:sz w:val="24"/>
              </w:rPr>
              <w:t>m</w:t>
            </w:r>
            <w:r w:rsidRPr="00CD1CFB">
              <w:rPr>
                <w:rFonts w:hint="eastAsia"/>
                <w:b/>
                <w:sz w:val="24"/>
                <w:vertAlign w:val="superscript"/>
              </w:rPr>
              <w:t>3</w:t>
            </w:r>
            <w:r w:rsidRPr="00CD1CFB">
              <w:rPr>
                <w:rFonts w:hint="eastAsia"/>
                <w:b/>
                <w:sz w:val="24"/>
              </w:rPr>
              <w:t>/d</w:t>
            </w:r>
            <w:r w:rsidRPr="00CD1CFB">
              <w:rPr>
                <w:rFonts w:hint="eastAsia"/>
                <w:b/>
                <w:sz w:val="24"/>
              </w:rPr>
              <w:t>）</w:t>
            </w:r>
          </w:p>
          <w:p w:rsidR="00646C0C" w:rsidRPr="003C7A85" w:rsidRDefault="003523CC" w:rsidP="002532C5">
            <w:pPr>
              <w:spacing w:line="360" w:lineRule="auto"/>
              <w:rPr>
                <w:rFonts w:eastAsia="黑体"/>
                <w:sz w:val="24"/>
              </w:rPr>
            </w:pPr>
            <w:r w:rsidRPr="003C7A85">
              <w:rPr>
                <w:rFonts w:hint="eastAsia"/>
                <w:b/>
                <w:sz w:val="24"/>
              </w:rPr>
              <w:t>（</w:t>
            </w:r>
            <w:r w:rsidR="00D07461">
              <w:rPr>
                <w:rFonts w:hint="eastAsia"/>
                <w:b/>
                <w:sz w:val="24"/>
              </w:rPr>
              <w:t>四</w:t>
            </w:r>
            <w:r w:rsidRPr="003C7A85">
              <w:rPr>
                <w:rFonts w:hint="eastAsia"/>
                <w:b/>
                <w:sz w:val="24"/>
              </w:rPr>
              <w:t>）</w:t>
            </w:r>
            <w:r w:rsidR="00646C0C" w:rsidRPr="003C7A85">
              <w:rPr>
                <w:b/>
                <w:sz w:val="24"/>
              </w:rPr>
              <w:t>营运期主要污染工序</w:t>
            </w:r>
          </w:p>
          <w:p w:rsidR="00646C0C" w:rsidRPr="003C7A85" w:rsidRDefault="00BC2345" w:rsidP="00154BCC">
            <w:pPr>
              <w:spacing w:line="360" w:lineRule="auto"/>
              <w:ind w:firstLine="482"/>
              <w:textAlignment w:val="baseline"/>
              <w:outlineLvl w:val="2"/>
              <w:rPr>
                <w:sz w:val="24"/>
              </w:rPr>
            </w:pPr>
            <w:r w:rsidRPr="003C7A85">
              <w:rPr>
                <w:sz w:val="24"/>
              </w:rPr>
              <w:t>根据</w:t>
            </w:r>
            <w:r w:rsidR="00405611">
              <w:rPr>
                <w:rFonts w:hint="eastAsia"/>
                <w:sz w:val="24"/>
              </w:rPr>
              <w:t>项目工艺流程</w:t>
            </w:r>
            <w:proofErr w:type="gramStart"/>
            <w:r w:rsidR="00405611">
              <w:rPr>
                <w:rFonts w:hint="eastAsia"/>
                <w:sz w:val="24"/>
              </w:rPr>
              <w:t>及产污环节</w:t>
            </w:r>
            <w:proofErr w:type="gramEnd"/>
            <w:r w:rsidR="00405611">
              <w:rPr>
                <w:rFonts w:hint="eastAsia"/>
                <w:sz w:val="24"/>
              </w:rPr>
              <w:t>图</w:t>
            </w:r>
            <w:r w:rsidRPr="003C7A85">
              <w:rPr>
                <w:sz w:val="24"/>
              </w:rPr>
              <w:t>所示</w:t>
            </w:r>
            <w:r w:rsidR="00646C0C" w:rsidRPr="003C7A85">
              <w:rPr>
                <w:sz w:val="24"/>
              </w:rPr>
              <w:t>，本项目营运</w:t>
            </w:r>
            <w:proofErr w:type="gramStart"/>
            <w:r w:rsidR="00646C0C" w:rsidRPr="003C7A85">
              <w:rPr>
                <w:sz w:val="24"/>
              </w:rPr>
              <w:t>期产污</w:t>
            </w:r>
            <w:proofErr w:type="gramEnd"/>
            <w:r w:rsidR="00646C0C" w:rsidRPr="003C7A85">
              <w:rPr>
                <w:sz w:val="24"/>
              </w:rPr>
              <w:t>环节分析如下：</w:t>
            </w:r>
          </w:p>
          <w:p w:rsidR="00646C0C" w:rsidRPr="003C7A85" w:rsidRDefault="00646C0C" w:rsidP="00154BCC">
            <w:pPr>
              <w:spacing w:line="360" w:lineRule="auto"/>
              <w:ind w:firstLine="482"/>
              <w:textAlignment w:val="baseline"/>
              <w:outlineLvl w:val="2"/>
              <w:rPr>
                <w:sz w:val="24"/>
              </w:rPr>
            </w:pPr>
            <w:r w:rsidRPr="003C7A85">
              <w:rPr>
                <w:b/>
                <w:sz w:val="24"/>
              </w:rPr>
              <w:t>废气：</w:t>
            </w:r>
            <w:r w:rsidR="00E21B4D" w:rsidRPr="003C7A85">
              <w:rPr>
                <w:sz w:val="24"/>
              </w:rPr>
              <w:t>本项目废气</w:t>
            </w:r>
            <w:r w:rsidR="00405611">
              <w:rPr>
                <w:rFonts w:hint="eastAsia"/>
                <w:sz w:val="24"/>
              </w:rPr>
              <w:t>主要为脱硫后的废气及石灰仓粉尘。</w:t>
            </w:r>
          </w:p>
          <w:p w:rsidR="00646C0C" w:rsidRPr="003C7A85" w:rsidRDefault="00646C0C" w:rsidP="00154BCC">
            <w:pPr>
              <w:spacing w:line="360" w:lineRule="auto"/>
              <w:ind w:firstLine="482"/>
              <w:textAlignment w:val="baseline"/>
              <w:outlineLvl w:val="2"/>
              <w:rPr>
                <w:sz w:val="24"/>
              </w:rPr>
            </w:pPr>
            <w:r w:rsidRPr="003C7A85">
              <w:rPr>
                <w:b/>
                <w:sz w:val="24"/>
              </w:rPr>
              <w:t>废水：</w:t>
            </w:r>
            <w:r w:rsidR="00405611">
              <w:rPr>
                <w:sz w:val="24"/>
              </w:rPr>
              <w:t>主要为职工办公生活污水</w:t>
            </w:r>
            <w:r w:rsidR="00405611">
              <w:rPr>
                <w:rFonts w:hint="eastAsia"/>
                <w:sz w:val="24"/>
              </w:rPr>
              <w:t>和脱硫废水</w:t>
            </w:r>
            <w:r w:rsidRPr="003C7A85">
              <w:rPr>
                <w:sz w:val="24"/>
              </w:rPr>
              <w:t>。</w:t>
            </w:r>
          </w:p>
          <w:p w:rsidR="00646C0C" w:rsidRPr="003C7A85" w:rsidRDefault="00646C0C" w:rsidP="00154BCC">
            <w:pPr>
              <w:spacing w:line="360" w:lineRule="auto"/>
              <w:ind w:firstLine="482"/>
              <w:textAlignment w:val="baseline"/>
              <w:outlineLvl w:val="2"/>
              <w:rPr>
                <w:sz w:val="24"/>
              </w:rPr>
            </w:pPr>
            <w:r w:rsidRPr="003C7A85">
              <w:rPr>
                <w:b/>
                <w:sz w:val="24"/>
              </w:rPr>
              <w:t>噪声：</w:t>
            </w:r>
            <w:r w:rsidR="00E21B4D" w:rsidRPr="003C7A85">
              <w:rPr>
                <w:sz w:val="24"/>
              </w:rPr>
              <w:t>机械设备运行时产生设备噪声</w:t>
            </w:r>
            <w:r w:rsidRPr="003C7A85">
              <w:rPr>
                <w:sz w:val="24"/>
              </w:rPr>
              <w:t>。</w:t>
            </w:r>
          </w:p>
          <w:p w:rsidR="00646C0C" w:rsidRDefault="00646C0C" w:rsidP="005B066A">
            <w:pPr>
              <w:spacing w:line="360" w:lineRule="auto"/>
              <w:ind w:firstLine="482"/>
              <w:textAlignment w:val="baseline"/>
              <w:outlineLvl w:val="2"/>
              <w:rPr>
                <w:rFonts w:hint="eastAsia"/>
                <w:sz w:val="24"/>
              </w:rPr>
            </w:pPr>
            <w:r w:rsidRPr="003C7A85">
              <w:rPr>
                <w:b/>
                <w:sz w:val="24"/>
              </w:rPr>
              <w:t>固废：</w:t>
            </w:r>
            <w:r w:rsidR="005B066A" w:rsidRPr="003C7A85">
              <w:rPr>
                <w:rFonts w:hint="eastAsia"/>
                <w:sz w:val="24"/>
              </w:rPr>
              <w:t>主要包括</w:t>
            </w:r>
            <w:r w:rsidR="005B066A" w:rsidRPr="003C7A85">
              <w:rPr>
                <w:sz w:val="24"/>
              </w:rPr>
              <w:t>生活垃圾</w:t>
            </w:r>
            <w:r w:rsidR="00405611">
              <w:rPr>
                <w:rFonts w:hint="eastAsia"/>
                <w:sz w:val="24"/>
              </w:rPr>
              <w:t>及脱硫产生的石膏</w:t>
            </w:r>
            <w:r w:rsidR="005B066A" w:rsidRPr="003C7A85">
              <w:rPr>
                <w:sz w:val="24"/>
              </w:rPr>
              <w:t>。</w:t>
            </w:r>
          </w:p>
          <w:p w:rsidR="00C20B9C" w:rsidRPr="003C7A85" w:rsidRDefault="00C20B9C" w:rsidP="005B066A">
            <w:pPr>
              <w:spacing w:line="360" w:lineRule="auto"/>
              <w:ind w:firstLine="482"/>
              <w:textAlignment w:val="baseline"/>
              <w:outlineLvl w:val="2"/>
              <w:rPr>
                <w:sz w:val="24"/>
              </w:rPr>
            </w:pPr>
          </w:p>
          <w:p w:rsidR="00787E50" w:rsidRPr="003C7A85" w:rsidRDefault="003523CC" w:rsidP="00885640">
            <w:pPr>
              <w:spacing w:line="360" w:lineRule="auto"/>
              <w:textAlignment w:val="baseline"/>
              <w:rPr>
                <w:b/>
                <w:sz w:val="24"/>
              </w:rPr>
            </w:pPr>
            <w:r w:rsidRPr="003C7A85">
              <w:rPr>
                <w:rFonts w:hint="eastAsia"/>
                <w:b/>
                <w:sz w:val="24"/>
              </w:rPr>
              <w:t>（</w:t>
            </w:r>
            <w:r w:rsidR="00D07461">
              <w:rPr>
                <w:rFonts w:hint="eastAsia"/>
                <w:b/>
                <w:sz w:val="24"/>
              </w:rPr>
              <w:t>五</w:t>
            </w:r>
            <w:r w:rsidRPr="003C7A85">
              <w:rPr>
                <w:rFonts w:hint="eastAsia"/>
                <w:b/>
                <w:sz w:val="24"/>
              </w:rPr>
              <w:t>）</w:t>
            </w:r>
            <w:r w:rsidR="00787E50" w:rsidRPr="003C7A85">
              <w:rPr>
                <w:b/>
                <w:sz w:val="24"/>
              </w:rPr>
              <w:t>营运期污染物排放及治理措施</w:t>
            </w:r>
          </w:p>
          <w:p w:rsidR="00787E50" w:rsidRPr="003C7A85" w:rsidRDefault="00787E50" w:rsidP="00154BCC">
            <w:pPr>
              <w:spacing w:line="360" w:lineRule="auto"/>
              <w:ind w:firstLineChars="200" w:firstLine="482"/>
              <w:textAlignment w:val="baseline"/>
              <w:rPr>
                <w:b/>
                <w:sz w:val="24"/>
              </w:rPr>
            </w:pPr>
            <w:r w:rsidRPr="003C7A85">
              <w:rPr>
                <w:b/>
                <w:sz w:val="24"/>
              </w:rPr>
              <w:t>1</w:t>
            </w:r>
            <w:r w:rsidRPr="003C7A85">
              <w:rPr>
                <w:b/>
                <w:sz w:val="24"/>
              </w:rPr>
              <w:t>、废气排放及治理措施</w:t>
            </w:r>
          </w:p>
          <w:p w:rsidR="00773579" w:rsidRPr="00773579" w:rsidRDefault="00773579" w:rsidP="00773579">
            <w:pPr>
              <w:spacing w:line="360" w:lineRule="auto"/>
              <w:ind w:firstLineChars="200" w:firstLine="480"/>
              <w:rPr>
                <w:sz w:val="24"/>
              </w:rPr>
            </w:pPr>
            <w:r w:rsidRPr="00773579">
              <w:rPr>
                <w:rFonts w:hint="eastAsia"/>
                <w:sz w:val="24"/>
              </w:rPr>
              <w:t>本项目为烟气</w:t>
            </w:r>
            <w:r>
              <w:rPr>
                <w:rFonts w:hint="eastAsia"/>
                <w:sz w:val="24"/>
              </w:rPr>
              <w:t>治理工程，项目营运期主要污染源为脱硫烟气。本项目脱硫剂采用</w:t>
            </w:r>
            <w:r>
              <w:rPr>
                <w:rFonts w:hint="eastAsia"/>
                <w:sz w:val="24"/>
              </w:rPr>
              <w:lastRenderedPageBreak/>
              <w:t>石灰粉，石灰</w:t>
            </w:r>
            <w:r w:rsidRPr="00773579">
              <w:rPr>
                <w:rFonts w:hint="eastAsia"/>
                <w:sz w:val="24"/>
              </w:rPr>
              <w:t>粉</w:t>
            </w:r>
            <w:proofErr w:type="gramStart"/>
            <w:r w:rsidRPr="00773579">
              <w:rPr>
                <w:rFonts w:hint="eastAsia"/>
                <w:sz w:val="24"/>
              </w:rPr>
              <w:t>储存</w:t>
            </w:r>
            <w:r>
              <w:rPr>
                <w:rFonts w:hint="eastAsia"/>
                <w:sz w:val="24"/>
              </w:rPr>
              <w:t>仓</w:t>
            </w:r>
            <w:r w:rsidRPr="00773579">
              <w:rPr>
                <w:rFonts w:hint="eastAsia"/>
                <w:sz w:val="24"/>
              </w:rPr>
              <w:t>会产生</w:t>
            </w:r>
            <w:proofErr w:type="gramEnd"/>
            <w:r w:rsidRPr="00773579">
              <w:rPr>
                <w:rFonts w:hint="eastAsia"/>
                <w:sz w:val="24"/>
              </w:rPr>
              <w:t>少量的无组织粉尘。</w:t>
            </w:r>
          </w:p>
          <w:p w:rsidR="00587CA4" w:rsidRPr="003C7A85" w:rsidRDefault="00B80C76" w:rsidP="00B80C76">
            <w:pPr>
              <w:spacing w:line="360" w:lineRule="auto"/>
              <w:ind w:firstLineChars="200" w:firstLine="482"/>
              <w:rPr>
                <w:b/>
                <w:sz w:val="24"/>
              </w:rPr>
            </w:pPr>
            <w:r w:rsidRPr="003C7A85">
              <w:rPr>
                <w:rFonts w:hint="eastAsia"/>
                <w:b/>
                <w:sz w:val="24"/>
              </w:rPr>
              <w:t>（</w:t>
            </w:r>
            <w:r w:rsidRPr="003C7A85">
              <w:rPr>
                <w:rFonts w:hint="eastAsia"/>
                <w:b/>
                <w:sz w:val="24"/>
              </w:rPr>
              <w:t>1</w:t>
            </w:r>
            <w:r w:rsidRPr="003C7A85">
              <w:rPr>
                <w:rFonts w:hint="eastAsia"/>
                <w:b/>
                <w:sz w:val="24"/>
              </w:rPr>
              <w:t>）</w:t>
            </w:r>
            <w:r w:rsidR="00773579">
              <w:rPr>
                <w:rFonts w:hint="eastAsia"/>
                <w:b/>
                <w:sz w:val="24"/>
              </w:rPr>
              <w:t>脱硫烟气</w:t>
            </w:r>
          </w:p>
          <w:p w:rsidR="00587CA4" w:rsidRPr="00AB54A7" w:rsidRDefault="00395AD3" w:rsidP="00AB54A7">
            <w:pPr>
              <w:spacing w:line="360" w:lineRule="auto"/>
              <w:ind w:firstLineChars="200" w:firstLine="482"/>
              <w:rPr>
                <w:b/>
                <w:sz w:val="24"/>
              </w:rPr>
            </w:pPr>
            <w:r w:rsidRPr="00AB54A7">
              <w:rPr>
                <w:rFonts w:hint="eastAsia"/>
                <w:b/>
                <w:sz w:val="24"/>
              </w:rPr>
              <w:t>1</w:t>
            </w:r>
            <w:r w:rsidRPr="00AB54A7">
              <w:rPr>
                <w:rFonts w:hint="eastAsia"/>
                <w:b/>
                <w:sz w:val="24"/>
              </w:rPr>
              <w:t>）</w:t>
            </w:r>
            <w:proofErr w:type="gramStart"/>
            <w:r w:rsidR="00587CA4" w:rsidRPr="00AB54A7">
              <w:rPr>
                <w:b/>
                <w:sz w:val="24"/>
              </w:rPr>
              <w:t>产污量</w:t>
            </w:r>
            <w:proofErr w:type="gramEnd"/>
            <w:r w:rsidR="00587CA4" w:rsidRPr="00AB54A7">
              <w:rPr>
                <w:b/>
                <w:sz w:val="24"/>
              </w:rPr>
              <w:t>分析</w:t>
            </w:r>
          </w:p>
          <w:p w:rsidR="00FC4505" w:rsidRDefault="008427D6" w:rsidP="00587CA4">
            <w:pPr>
              <w:spacing w:line="360" w:lineRule="auto"/>
              <w:ind w:firstLineChars="200" w:firstLine="480"/>
              <w:rPr>
                <w:sz w:val="24"/>
              </w:rPr>
            </w:pPr>
            <w:r>
              <w:rPr>
                <w:rFonts w:hint="eastAsia"/>
                <w:sz w:val="24"/>
              </w:rPr>
              <w:t>项目</w:t>
            </w:r>
            <w:r w:rsidR="00380EFB">
              <w:rPr>
                <w:rFonts w:hint="eastAsia"/>
                <w:sz w:val="24"/>
              </w:rPr>
              <w:t>建有</w:t>
            </w:r>
            <w:r w:rsidRPr="008427D6">
              <w:rPr>
                <w:rFonts w:hint="eastAsia"/>
                <w:sz w:val="24"/>
              </w:rPr>
              <w:t>2</w:t>
            </w:r>
            <w:r w:rsidRPr="008427D6">
              <w:rPr>
                <w:rFonts w:hint="eastAsia"/>
                <w:sz w:val="24"/>
              </w:rPr>
              <w:t>台</w:t>
            </w:r>
            <w:r w:rsidRPr="008427D6">
              <w:rPr>
                <w:rFonts w:hint="eastAsia"/>
                <w:sz w:val="24"/>
              </w:rPr>
              <w:t>1</w:t>
            </w:r>
            <w:r w:rsidR="00D77EB2">
              <w:rPr>
                <w:rFonts w:hint="eastAsia"/>
                <w:sz w:val="24"/>
              </w:rPr>
              <w:t>2</w:t>
            </w:r>
            <w:r w:rsidRPr="008427D6">
              <w:rPr>
                <w:rFonts w:hint="eastAsia"/>
                <w:sz w:val="24"/>
              </w:rPr>
              <w:t>500 kVA</w:t>
            </w:r>
            <w:r w:rsidRPr="008427D6">
              <w:rPr>
                <w:rFonts w:hint="eastAsia"/>
                <w:sz w:val="24"/>
              </w:rPr>
              <w:t>工业硅矿热炉</w:t>
            </w:r>
            <w:r>
              <w:rPr>
                <w:rFonts w:hint="eastAsia"/>
                <w:sz w:val="24"/>
              </w:rPr>
              <w:t>，矿热炉产生的主要污染物为烟尘、氮氧化物（</w:t>
            </w:r>
            <w:r>
              <w:rPr>
                <w:rFonts w:hint="eastAsia"/>
                <w:sz w:val="24"/>
              </w:rPr>
              <w:t>NO</w:t>
            </w:r>
            <w:r w:rsidRPr="008427D6">
              <w:rPr>
                <w:rFonts w:hint="eastAsia"/>
                <w:sz w:val="24"/>
                <w:vertAlign w:val="subscript"/>
              </w:rPr>
              <w:t>X</w:t>
            </w:r>
            <w:r>
              <w:rPr>
                <w:rFonts w:hint="eastAsia"/>
                <w:sz w:val="24"/>
              </w:rPr>
              <w:t>）和二氧化硫（</w:t>
            </w:r>
            <w:r>
              <w:rPr>
                <w:rFonts w:hint="eastAsia"/>
                <w:sz w:val="24"/>
              </w:rPr>
              <w:t>SO</w:t>
            </w:r>
            <w:r w:rsidRPr="008427D6">
              <w:rPr>
                <w:rFonts w:hint="eastAsia"/>
                <w:sz w:val="24"/>
                <w:vertAlign w:val="subscript"/>
              </w:rPr>
              <w:t>2</w:t>
            </w:r>
            <w:r>
              <w:rPr>
                <w:rFonts w:hint="eastAsia"/>
                <w:sz w:val="24"/>
              </w:rPr>
              <w:t>）</w:t>
            </w:r>
            <w:r w:rsidR="00514FE7">
              <w:rPr>
                <w:rFonts w:hint="eastAsia"/>
                <w:sz w:val="24"/>
              </w:rPr>
              <w:t>。</w:t>
            </w:r>
            <w:r>
              <w:rPr>
                <w:rFonts w:hint="eastAsia"/>
                <w:sz w:val="24"/>
              </w:rPr>
              <w:t>目前</w:t>
            </w:r>
            <w:r w:rsidR="00794627">
              <w:rPr>
                <w:rFonts w:hint="eastAsia"/>
                <w:sz w:val="24"/>
              </w:rPr>
              <w:t>已有</w:t>
            </w:r>
            <w:r>
              <w:rPr>
                <w:rFonts w:hint="eastAsia"/>
                <w:sz w:val="24"/>
              </w:rPr>
              <w:t>2</w:t>
            </w:r>
            <w:r>
              <w:rPr>
                <w:rFonts w:hint="eastAsia"/>
                <w:sz w:val="24"/>
              </w:rPr>
              <w:t>台布袋除尘器对矿热炉烟气</w:t>
            </w:r>
            <w:r w:rsidR="00794627">
              <w:rPr>
                <w:rFonts w:hint="eastAsia"/>
                <w:sz w:val="24"/>
              </w:rPr>
              <w:t>和出料口烟气进行收集处理</w:t>
            </w:r>
            <w:r>
              <w:rPr>
                <w:rFonts w:hint="eastAsia"/>
                <w:sz w:val="24"/>
              </w:rPr>
              <w:t>。本项目是在除尘器末端新增管道，将除尘后的废气通过加压风机接入脱硫塔进行处理。</w:t>
            </w:r>
          </w:p>
          <w:p w:rsidR="008427D6" w:rsidRDefault="008427D6" w:rsidP="00587CA4">
            <w:pPr>
              <w:spacing w:line="360" w:lineRule="auto"/>
              <w:ind w:firstLineChars="200" w:firstLine="480"/>
              <w:rPr>
                <w:sz w:val="24"/>
              </w:rPr>
            </w:pPr>
            <w:r>
              <w:rPr>
                <w:rFonts w:hint="eastAsia"/>
                <w:sz w:val="24"/>
              </w:rPr>
              <w:t>根据项目污染源监测报告，</w:t>
            </w:r>
            <w:r w:rsidR="0084645A">
              <w:rPr>
                <w:rFonts w:hint="eastAsia"/>
                <w:sz w:val="24"/>
              </w:rPr>
              <w:t>计算得到</w:t>
            </w:r>
            <w:r>
              <w:rPr>
                <w:rFonts w:hint="eastAsia"/>
                <w:sz w:val="24"/>
              </w:rPr>
              <w:t>本项目</w:t>
            </w:r>
            <w:r w:rsidR="000D6EE3">
              <w:rPr>
                <w:rFonts w:hint="eastAsia"/>
                <w:sz w:val="24"/>
              </w:rPr>
              <w:t>大气</w:t>
            </w:r>
            <w:r>
              <w:rPr>
                <w:rFonts w:hint="eastAsia"/>
                <w:sz w:val="24"/>
              </w:rPr>
              <w:t>污染源强如表</w:t>
            </w:r>
            <w:r>
              <w:rPr>
                <w:rFonts w:hint="eastAsia"/>
                <w:sz w:val="24"/>
              </w:rPr>
              <w:t>5-2</w:t>
            </w:r>
            <w:r>
              <w:rPr>
                <w:rFonts w:hint="eastAsia"/>
                <w:sz w:val="24"/>
              </w:rPr>
              <w:t>所示。</w:t>
            </w:r>
          </w:p>
          <w:p w:rsidR="008427D6" w:rsidRPr="008427D6" w:rsidRDefault="008427D6" w:rsidP="008427D6">
            <w:pPr>
              <w:jc w:val="center"/>
              <w:rPr>
                <w:b/>
                <w:szCs w:val="21"/>
              </w:rPr>
            </w:pPr>
            <w:r w:rsidRPr="008427D6">
              <w:rPr>
                <w:rFonts w:hint="eastAsia"/>
                <w:b/>
                <w:szCs w:val="21"/>
              </w:rPr>
              <w:t>表</w:t>
            </w:r>
            <w:r w:rsidRPr="008427D6">
              <w:rPr>
                <w:rFonts w:hint="eastAsia"/>
                <w:b/>
                <w:szCs w:val="21"/>
              </w:rPr>
              <w:t xml:space="preserve">5-2 </w:t>
            </w:r>
            <w:r w:rsidRPr="008427D6">
              <w:rPr>
                <w:rFonts w:hint="eastAsia"/>
                <w:b/>
                <w:szCs w:val="21"/>
              </w:rPr>
              <w:t>项目大气污染物源强一览表</w:t>
            </w:r>
          </w:p>
          <w:tbl>
            <w:tblPr>
              <w:tblStyle w:val="ab"/>
              <w:tblW w:w="5000" w:type="pct"/>
              <w:tblLook w:val="04A0" w:firstRow="1" w:lastRow="0" w:firstColumn="1" w:lastColumn="0" w:noHBand="0" w:noVBand="1"/>
            </w:tblPr>
            <w:tblGrid>
              <w:gridCol w:w="1810"/>
              <w:gridCol w:w="1968"/>
              <w:gridCol w:w="2666"/>
              <w:gridCol w:w="2333"/>
            </w:tblGrid>
            <w:tr w:rsidR="00794627" w:rsidRPr="00CA0044" w:rsidTr="00423CC1">
              <w:trPr>
                <w:trHeight w:val="397"/>
              </w:trPr>
              <w:tc>
                <w:tcPr>
                  <w:tcW w:w="1031" w:type="pct"/>
                  <w:vAlign w:val="center"/>
                </w:tcPr>
                <w:p w:rsidR="00794627" w:rsidRPr="009D0EA6" w:rsidRDefault="00794627" w:rsidP="008427D6">
                  <w:pPr>
                    <w:jc w:val="center"/>
                    <w:rPr>
                      <w:b/>
                      <w:szCs w:val="21"/>
                    </w:rPr>
                  </w:pPr>
                  <w:r w:rsidRPr="009D0EA6">
                    <w:rPr>
                      <w:rFonts w:hint="eastAsia"/>
                      <w:b/>
                      <w:szCs w:val="21"/>
                    </w:rPr>
                    <w:t>污染物</w:t>
                  </w:r>
                </w:p>
              </w:tc>
              <w:tc>
                <w:tcPr>
                  <w:tcW w:w="1121" w:type="pct"/>
                  <w:vAlign w:val="center"/>
                </w:tcPr>
                <w:p w:rsidR="00794627" w:rsidRPr="009D0EA6" w:rsidRDefault="00794627" w:rsidP="008427D6">
                  <w:pPr>
                    <w:jc w:val="center"/>
                    <w:rPr>
                      <w:b/>
                      <w:szCs w:val="21"/>
                    </w:rPr>
                  </w:pPr>
                  <w:r w:rsidRPr="009D0EA6">
                    <w:rPr>
                      <w:rFonts w:hint="eastAsia"/>
                      <w:b/>
                      <w:szCs w:val="21"/>
                    </w:rPr>
                    <w:t>产生量（</w:t>
                  </w:r>
                  <w:r w:rsidRPr="009D0EA6">
                    <w:rPr>
                      <w:rFonts w:hint="eastAsia"/>
                      <w:b/>
                      <w:szCs w:val="21"/>
                    </w:rPr>
                    <w:t>t/a</w:t>
                  </w:r>
                  <w:r w:rsidRPr="009D0EA6">
                    <w:rPr>
                      <w:rFonts w:hint="eastAsia"/>
                      <w:b/>
                      <w:szCs w:val="21"/>
                    </w:rPr>
                    <w:t>）</w:t>
                  </w:r>
                </w:p>
              </w:tc>
              <w:tc>
                <w:tcPr>
                  <w:tcW w:w="1519" w:type="pct"/>
                  <w:vAlign w:val="center"/>
                </w:tcPr>
                <w:p w:rsidR="00794627" w:rsidRPr="009D0EA6" w:rsidRDefault="008D474C" w:rsidP="00BE6827">
                  <w:pPr>
                    <w:jc w:val="center"/>
                    <w:rPr>
                      <w:b/>
                      <w:szCs w:val="21"/>
                    </w:rPr>
                  </w:pPr>
                  <w:r w:rsidRPr="009D0EA6">
                    <w:rPr>
                      <w:rFonts w:hint="eastAsia"/>
                      <w:b/>
                      <w:szCs w:val="21"/>
                    </w:rPr>
                    <w:t>产生速率（</w:t>
                  </w:r>
                  <w:r w:rsidRPr="009D0EA6">
                    <w:rPr>
                      <w:rFonts w:hint="eastAsia"/>
                      <w:b/>
                      <w:szCs w:val="21"/>
                    </w:rPr>
                    <w:t>kg/h</w:t>
                  </w:r>
                  <w:r w:rsidRPr="009D0EA6">
                    <w:rPr>
                      <w:rFonts w:hint="eastAsia"/>
                      <w:b/>
                      <w:szCs w:val="21"/>
                    </w:rPr>
                    <w:t>）</w:t>
                  </w:r>
                </w:p>
              </w:tc>
              <w:tc>
                <w:tcPr>
                  <w:tcW w:w="1329" w:type="pct"/>
                  <w:vAlign w:val="center"/>
                </w:tcPr>
                <w:p w:rsidR="00794627" w:rsidRPr="009D0EA6" w:rsidRDefault="008D474C" w:rsidP="00BE6827">
                  <w:pPr>
                    <w:jc w:val="center"/>
                    <w:rPr>
                      <w:b/>
                      <w:szCs w:val="21"/>
                    </w:rPr>
                  </w:pPr>
                  <w:r w:rsidRPr="009D0EA6">
                    <w:rPr>
                      <w:rFonts w:hint="eastAsia"/>
                      <w:b/>
                      <w:szCs w:val="21"/>
                    </w:rPr>
                    <w:t>产生浓度（</w:t>
                  </w:r>
                  <w:r w:rsidRPr="009D0EA6">
                    <w:rPr>
                      <w:rFonts w:hint="eastAsia"/>
                      <w:b/>
                      <w:szCs w:val="21"/>
                    </w:rPr>
                    <w:t>mg/m</w:t>
                  </w:r>
                  <w:r w:rsidRPr="009D0EA6">
                    <w:rPr>
                      <w:rFonts w:hint="eastAsia"/>
                      <w:b/>
                      <w:szCs w:val="21"/>
                      <w:vertAlign w:val="superscript"/>
                    </w:rPr>
                    <w:t>3</w:t>
                  </w:r>
                  <w:r w:rsidRPr="009D0EA6">
                    <w:rPr>
                      <w:rFonts w:hint="eastAsia"/>
                      <w:b/>
                      <w:szCs w:val="21"/>
                    </w:rPr>
                    <w:t>）</w:t>
                  </w:r>
                </w:p>
              </w:tc>
            </w:tr>
            <w:tr w:rsidR="00D77EB2" w:rsidRPr="00CA0044" w:rsidTr="00423CC1">
              <w:trPr>
                <w:trHeight w:val="397"/>
              </w:trPr>
              <w:tc>
                <w:tcPr>
                  <w:tcW w:w="1031" w:type="pct"/>
                  <w:vAlign w:val="center"/>
                </w:tcPr>
                <w:p w:rsidR="00D77EB2" w:rsidRPr="00CA0044" w:rsidRDefault="00D77EB2" w:rsidP="00094F19">
                  <w:pPr>
                    <w:jc w:val="center"/>
                    <w:rPr>
                      <w:szCs w:val="21"/>
                    </w:rPr>
                  </w:pPr>
                  <w:r>
                    <w:rPr>
                      <w:rFonts w:hint="eastAsia"/>
                      <w:szCs w:val="21"/>
                    </w:rPr>
                    <w:t>颗粒物</w:t>
                  </w:r>
                </w:p>
              </w:tc>
              <w:tc>
                <w:tcPr>
                  <w:tcW w:w="1121" w:type="pct"/>
                  <w:vAlign w:val="center"/>
                </w:tcPr>
                <w:p w:rsidR="00D77EB2" w:rsidRPr="00CA0044" w:rsidRDefault="00D77EB2" w:rsidP="00094F19">
                  <w:pPr>
                    <w:jc w:val="center"/>
                    <w:rPr>
                      <w:szCs w:val="21"/>
                    </w:rPr>
                  </w:pPr>
                  <w:r>
                    <w:rPr>
                      <w:rFonts w:hint="eastAsia"/>
                      <w:szCs w:val="21"/>
                    </w:rPr>
                    <w:t>16.79</w:t>
                  </w:r>
                </w:p>
              </w:tc>
              <w:tc>
                <w:tcPr>
                  <w:tcW w:w="1519" w:type="pct"/>
                  <w:vAlign w:val="center"/>
                </w:tcPr>
                <w:p w:rsidR="00D77EB2" w:rsidRPr="00D77EB2" w:rsidRDefault="00D77EB2">
                  <w:pPr>
                    <w:jc w:val="center"/>
                    <w:rPr>
                      <w:color w:val="000000"/>
                      <w:szCs w:val="21"/>
                    </w:rPr>
                  </w:pPr>
                  <w:r w:rsidRPr="00D77EB2">
                    <w:rPr>
                      <w:color w:val="000000"/>
                      <w:szCs w:val="21"/>
                    </w:rPr>
                    <w:t>2.12</w:t>
                  </w:r>
                </w:p>
              </w:tc>
              <w:tc>
                <w:tcPr>
                  <w:tcW w:w="1329" w:type="pct"/>
                  <w:vAlign w:val="center"/>
                </w:tcPr>
                <w:p w:rsidR="00D77EB2" w:rsidRPr="00D77EB2" w:rsidRDefault="00D77EB2">
                  <w:pPr>
                    <w:jc w:val="center"/>
                    <w:rPr>
                      <w:color w:val="000000"/>
                      <w:szCs w:val="21"/>
                    </w:rPr>
                  </w:pPr>
                  <w:r w:rsidRPr="00D77EB2">
                    <w:rPr>
                      <w:color w:val="000000"/>
                      <w:szCs w:val="21"/>
                    </w:rPr>
                    <w:t>17.3</w:t>
                  </w:r>
                </w:p>
              </w:tc>
            </w:tr>
            <w:tr w:rsidR="00D77EB2" w:rsidRPr="00CA0044" w:rsidTr="00423CC1">
              <w:trPr>
                <w:trHeight w:val="397"/>
              </w:trPr>
              <w:tc>
                <w:tcPr>
                  <w:tcW w:w="1031" w:type="pct"/>
                  <w:vAlign w:val="center"/>
                </w:tcPr>
                <w:p w:rsidR="00D77EB2" w:rsidRPr="00CA0044" w:rsidRDefault="00D77EB2" w:rsidP="008427D6">
                  <w:pPr>
                    <w:jc w:val="center"/>
                    <w:rPr>
                      <w:szCs w:val="21"/>
                    </w:rPr>
                  </w:pPr>
                  <w:r>
                    <w:rPr>
                      <w:rFonts w:hint="eastAsia"/>
                      <w:szCs w:val="21"/>
                    </w:rPr>
                    <w:t>二氧化硫</w:t>
                  </w:r>
                </w:p>
              </w:tc>
              <w:tc>
                <w:tcPr>
                  <w:tcW w:w="1121" w:type="pct"/>
                  <w:vAlign w:val="center"/>
                </w:tcPr>
                <w:p w:rsidR="00D77EB2" w:rsidRPr="00CA0044" w:rsidRDefault="00D77EB2" w:rsidP="008427D6">
                  <w:pPr>
                    <w:jc w:val="center"/>
                    <w:rPr>
                      <w:szCs w:val="21"/>
                    </w:rPr>
                  </w:pPr>
                  <w:r>
                    <w:rPr>
                      <w:rFonts w:hint="eastAsia"/>
                      <w:szCs w:val="21"/>
                    </w:rPr>
                    <w:t>81.81</w:t>
                  </w:r>
                </w:p>
              </w:tc>
              <w:tc>
                <w:tcPr>
                  <w:tcW w:w="1519" w:type="pct"/>
                  <w:vAlign w:val="center"/>
                </w:tcPr>
                <w:p w:rsidR="00D77EB2" w:rsidRPr="00D77EB2" w:rsidRDefault="00D77EB2">
                  <w:pPr>
                    <w:jc w:val="center"/>
                    <w:rPr>
                      <w:color w:val="000000"/>
                      <w:szCs w:val="21"/>
                    </w:rPr>
                  </w:pPr>
                  <w:r w:rsidRPr="00D77EB2">
                    <w:rPr>
                      <w:color w:val="000000"/>
                      <w:szCs w:val="21"/>
                    </w:rPr>
                    <w:t>10.33</w:t>
                  </w:r>
                </w:p>
              </w:tc>
              <w:tc>
                <w:tcPr>
                  <w:tcW w:w="1329" w:type="pct"/>
                  <w:vAlign w:val="center"/>
                </w:tcPr>
                <w:p w:rsidR="00D77EB2" w:rsidRPr="00D77EB2" w:rsidRDefault="00D77EB2">
                  <w:pPr>
                    <w:jc w:val="center"/>
                    <w:rPr>
                      <w:color w:val="000000"/>
                      <w:szCs w:val="21"/>
                    </w:rPr>
                  </w:pPr>
                  <w:r w:rsidRPr="00D77EB2">
                    <w:rPr>
                      <w:color w:val="000000"/>
                      <w:szCs w:val="21"/>
                    </w:rPr>
                    <w:t>84</w:t>
                  </w:r>
                </w:p>
              </w:tc>
            </w:tr>
            <w:tr w:rsidR="00D77EB2" w:rsidRPr="00CA0044" w:rsidTr="00423CC1">
              <w:trPr>
                <w:trHeight w:val="397"/>
              </w:trPr>
              <w:tc>
                <w:tcPr>
                  <w:tcW w:w="1031" w:type="pct"/>
                  <w:vAlign w:val="center"/>
                </w:tcPr>
                <w:p w:rsidR="00D77EB2" w:rsidRPr="00CA0044" w:rsidRDefault="00D77EB2" w:rsidP="008427D6">
                  <w:pPr>
                    <w:jc w:val="center"/>
                    <w:rPr>
                      <w:szCs w:val="21"/>
                    </w:rPr>
                  </w:pPr>
                  <w:r>
                    <w:rPr>
                      <w:rFonts w:hint="eastAsia"/>
                      <w:szCs w:val="21"/>
                    </w:rPr>
                    <w:t>氮氧化物</w:t>
                  </w:r>
                </w:p>
              </w:tc>
              <w:tc>
                <w:tcPr>
                  <w:tcW w:w="1121" w:type="pct"/>
                  <w:vAlign w:val="center"/>
                </w:tcPr>
                <w:p w:rsidR="00D77EB2" w:rsidRPr="00CA0044" w:rsidRDefault="00D77EB2" w:rsidP="008427D6">
                  <w:pPr>
                    <w:jc w:val="center"/>
                    <w:rPr>
                      <w:szCs w:val="21"/>
                    </w:rPr>
                  </w:pPr>
                  <w:r>
                    <w:rPr>
                      <w:rFonts w:hint="eastAsia"/>
                      <w:szCs w:val="21"/>
                    </w:rPr>
                    <w:t>18.61</w:t>
                  </w:r>
                </w:p>
              </w:tc>
              <w:tc>
                <w:tcPr>
                  <w:tcW w:w="1519" w:type="pct"/>
                  <w:vAlign w:val="center"/>
                </w:tcPr>
                <w:p w:rsidR="00D77EB2" w:rsidRPr="00D77EB2" w:rsidRDefault="00D77EB2">
                  <w:pPr>
                    <w:jc w:val="center"/>
                    <w:rPr>
                      <w:color w:val="000000"/>
                      <w:szCs w:val="21"/>
                    </w:rPr>
                  </w:pPr>
                  <w:r w:rsidRPr="00D77EB2">
                    <w:rPr>
                      <w:color w:val="000000"/>
                      <w:szCs w:val="21"/>
                    </w:rPr>
                    <w:t>2.35</w:t>
                  </w:r>
                </w:p>
              </w:tc>
              <w:tc>
                <w:tcPr>
                  <w:tcW w:w="1329" w:type="pct"/>
                  <w:vAlign w:val="center"/>
                </w:tcPr>
                <w:p w:rsidR="00D77EB2" w:rsidRPr="00D77EB2" w:rsidRDefault="00D77EB2">
                  <w:pPr>
                    <w:jc w:val="center"/>
                    <w:rPr>
                      <w:color w:val="000000"/>
                      <w:szCs w:val="21"/>
                    </w:rPr>
                  </w:pPr>
                  <w:r w:rsidRPr="00D77EB2">
                    <w:rPr>
                      <w:color w:val="000000"/>
                      <w:szCs w:val="21"/>
                    </w:rPr>
                    <w:t>21</w:t>
                  </w:r>
                </w:p>
              </w:tc>
            </w:tr>
          </w:tbl>
          <w:p w:rsidR="00587CA4" w:rsidRPr="00AB54A7" w:rsidRDefault="00395AD3" w:rsidP="00AB54A7">
            <w:pPr>
              <w:spacing w:line="360" w:lineRule="auto"/>
              <w:ind w:firstLineChars="200" w:firstLine="482"/>
              <w:rPr>
                <w:b/>
                <w:sz w:val="24"/>
              </w:rPr>
            </w:pPr>
            <w:r w:rsidRPr="00AB54A7">
              <w:rPr>
                <w:rFonts w:hint="eastAsia"/>
                <w:b/>
                <w:sz w:val="24"/>
              </w:rPr>
              <w:t>2</w:t>
            </w:r>
            <w:r w:rsidRPr="00AB54A7">
              <w:rPr>
                <w:rFonts w:hint="eastAsia"/>
                <w:b/>
                <w:sz w:val="24"/>
              </w:rPr>
              <w:t>）</w:t>
            </w:r>
            <w:r w:rsidR="00794627" w:rsidRPr="00AB54A7">
              <w:rPr>
                <w:rFonts w:hint="eastAsia"/>
                <w:b/>
                <w:sz w:val="24"/>
              </w:rPr>
              <w:t>拟采取的</w:t>
            </w:r>
            <w:r w:rsidR="00303F22" w:rsidRPr="00AB54A7">
              <w:rPr>
                <w:rFonts w:hint="eastAsia"/>
                <w:b/>
                <w:sz w:val="24"/>
              </w:rPr>
              <w:t>治理措施及排放情况</w:t>
            </w:r>
          </w:p>
          <w:p w:rsidR="0004361C" w:rsidRDefault="00BF3D94" w:rsidP="0084645A">
            <w:pPr>
              <w:spacing w:line="360" w:lineRule="auto"/>
              <w:ind w:firstLineChars="200" w:firstLine="482"/>
              <w:rPr>
                <w:sz w:val="24"/>
              </w:rPr>
            </w:pPr>
            <w:r w:rsidRPr="003C7A85">
              <w:rPr>
                <w:rFonts w:hint="eastAsia"/>
                <w:b/>
                <w:sz w:val="24"/>
              </w:rPr>
              <w:t>治理措施：</w:t>
            </w:r>
            <w:r w:rsidR="00F229CF" w:rsidRPr="00F229CF">
              <w:rPr>
                <w:rFonts w:hint="eastAsia"/>
                <w:sz w:val="24"/>
              </w:rPr>
              <w:t>项目</w:t>
            </w:r>
            <w:r w:rsidR="00E05D3A">
              <w:rPr>
                <w:rFonts w:hint="eastAsia"/>
                <w:sz w:val="24"/>
              </w:rPr>
              <w:t>在除尘设备末端新增</w:t>
            </w:r>
            <w:r w:rsidR="00794627">
              <w:rPr>
                <w:rFonts w:hint="eastAsia"/>
                <w:sz w:val="24"/>
              </w:rPr>
              <w:t>1</w:t>
            </w:r>
            <w:r w:rsidR="00E05D3A">
              <w:rPr>
                <w:rFonts w:hint="eastAsia"/>
                <w:sz w:val="24"/>
              </w:rPr>
              <w:t>套脱硫设施，</w:t>
            </w:r>
            <w:r w:rsidR="000725B0">
              <w:rPr>
                <w:rFonts w:hint="eastAsia"/>
                <w:sz w:val="24"/>
              </w:rPr>
              <w:t>采用石灰石膏湿法脱硫，</w:t>
            </w:r>
            <w:r w:rsidR="00E05D3A">
              <w:rPr>
                <w:rFonts w:hint="eastAsia"/>
                <w:sz w:val="24"/>
              </w:rPr>
              <w:t>设计处理风量为</w:t>
            </w:r>
            <w:r w:rsidR="00D77EB2">
              <w:rPr>
                <w:rFonts w:hint="eastAsia"/>
                <w:sz w:val="24"/>
              </w:rPr>
              <w:t>40</w:t>
            </w:r>
            <w:r w:rsidR="00E05D3A" w:rsidRPr="00E05D3A">
              <w:rPr>
                <w:rFonts w:hint="eastAsia"/>
                <w:sz w:val="24"/>
              </w:rPr>
              <w:t>0000m</w:t>
            </w:r>
            <w:r w:rsidR="00E05D3A" w:rsidRPr="00E05D3A">
              <w:rPr>
                <w:rFonts w:hint="eastAsia"/>
                <w:sz w:val="24"/>
                <w:vertAlign w:val="superscript"/>
              </w:rPr>
              <w:t>3</w:t>
            </w:r>
            <w:r w:rsidR="00E05D3A" w:rsidRPr="00E05D3A">
              <w:rPr>
                <w:rFonts w:hint="eastAsia"/>
                <w:sz w:val="24"/>
              </w:rPr>
              <w:t>/h</w:t>
            </w:r>
            <w:r w:rsidR="00E05D3A">
              <w:rPr>
                <w:rFonts w:hint="eastAsia"/>
                <w:sz w:val="24"/>
              </w:rPr>
              <w:t>，脱硫效率为</w:t>
            </w:r>
            <w:r w:rsidR="00E05D3A">
              <w:rPr>
                <w:rFonts w:hint="eastAsia"/>
                <w:sz w:val="24"/>
              </w:rPr>
              <w:t>90-95%</w:t>
            </w:r>
            <w:r w:rsidR="00E05D3A">
              <w:rPr>
                <w:rFonts w:hint="eastAsia"/>
                <w:sz w:val="24"/>
              </w:rPr>
              <w:t>，本次按</w:t>
            </w:r>
            <w:r w:rsidR="00E05D3A">
              <w:rPr>
                <w:rFonts w:hint="eastAsia"/>
                <w:sz w:val="24"/>
              </w:rPr>
              <w:t>90%</w:t>
            </w:r>
            <w:r w:rsidR="00E05D3A">
              <w:rPr>
                <w:rFonts w:hint="eastAsia"/>
                <w:sz w:val="24"/>
              </w:rPr>
              <w:t>计，脱硫后烟气</w:t>
            </w:r>
            <w:r w:rsidR="009A5961">
              <w:rPr>
                <w:rFonts w:hint="eastAsia"/>
                <w:sz w:val="24"/>
              </w:rPr>
              <w:t>经除雾器除去水雾后</w:t>
            </w:r>
            <w:r w:rsidR="00E05D3A">
              <w:rPr>
                <w:rFonts w:hint="eastAsia"/>
                <w:sz w:val="24"/>
              </w:rPr>
              <w:t>通过脱硫塔</w:t>
            </w:r>
            <w:r w:rsidR="00794627">
              <w:rPr>
                <w:rFonts w:hint="eastAsia"/>
                <w:sz w:val="24"/>
              </w:rPr>
              <w:t>顶部</w:t>
            </w:r>
            <w:r w:rsidR="00E05D3A">
              <w:rPr>
                <w:rFonts w:hint="eastAsia"/>
                <w:sz w:val="24"/>
              </w:rPr>
              <w:t>烟囱排放</w:t>
            </w:r>
            <w:r w:rsidR="00013D2D">
              <w:rPr>
                <w:rFonts w:hint="eastAsia"/>
                <w:sz w:val="24"/>
              </w:rPr>
              <w:t>。</w:t>
            </w:r>
            <w:r w:rsidR="0004361C">
              <w:rPr>
                <w:rFonts w:hint="eastAsia"/>
                <w:sz w:val="24"/>
              </w:rPr>
              <w:t>根据设计资料，项目在除尘器各个仓室顶部</w:t>
            </w:r>
            <w:r w:rsidR="00786428">
              <w:rPr>
                <w:rFonts w:hint="eastAsia"/>
                <w:sz w:val="24"/>
              </w:rPr>
              <w:t>连接</w:t>
            </w:r>
            <w:r w:rsidR="0004361C">
              <w:rPr>
                <w:rFonts w:hint="eastAsia"/>
                <w:sz w:val="24"/>
              </w:rPr>
              <w:t>1</w:t>
            </w:r>
            <w:r w:rsidR="0004361C">
              <w:rPr>
                <w:rFonts w:hint="eastAsia"/>
                <w:sz w:val="24"/>
              </w:rPr>
              <w:t>根烟气出口分风管，最后汇入主引风管，布袋除尘器处理后的烟气可</w:t>
            </w:r>
            <w:r w:rsidR="0004361C">
              <w:rPr>
                <w:rFonts w:hint="eastAsia"/>
                <w:sz w:val="24"/>
              </w:rPr>
              <w:t>97%</w:t>
            </w:r>
            <w:r w:rsidR="0004361C">
              <w:rPr>
                <w:rFonts w:hint="eastAsia"/>
                <w:sz w:val="24"/>
              </w:rPr>
              <w:t>收集进入脱硫塔进行脱硫处理。</w:t>
            </w:r>
          </w:p>
          <w:p w:rsidR="00285C57" w:rsidRPr="003C7A85" w:rsidRDefault="0004361C" w:rsidP="0004361C">
            <w:pPr>
              <w:spacing w:line="360" w:lineRule="auto"/>
              <w:ind w:firstLineChars="200" w:firstLine="480"/>
              <w:rPr>
                <w:sz w:val="24"/>
              </w:rPr>
            </w:pPr>
            <w:r w:rsidRPr="00691AFB">
              <w:rPr>
                <w:rFonts w:hint="eastAsia"/>
                <w:sz w:val="24"/>
              </w:rPr>
              <w:t>脱硫塔</w:t>
            </w:r>
            <w:r>
              <w:rPr>
                <w:rFonts w:hint="eastAsia"/>
                <w:sz w:val="24"/>
              </w:rPr>
              <w:t>脱硫的同时，对烟尘也有一定的去除效果，根据设计资料，其中烟尘的去除效率约为</w:t>
            </w:r>
            <w:r>
              <w:rPr>
                <w:rFonts w:hint="eastAsia"/>
                <w:sz w:val="24"/>
              </w:rPr>
              <w:t>40%</w:t>
            </w:r>
            <w:r>
              <w:rPr>
                <w:rFonts w:hint="eastAsia"/>
                <w:sz w:val="24"/>
              </w:rPr>
              <w:t>。</w:t>
            </w:r>
            <w:r w:rsidR="00E615B1">
              <w:rPr>
                <w:rFonts w:hint="eastAsia"/>
                <w:sz w:val="24"/>
              </w:rPr>
              <w:t>本项目未对氮氧化物进行处理，其去除率为</w:t>
            </w:r>
            <w:r w:rsidR="00E615B1">
              <w:rPr>
                <w:rFonts w:hint="eastAsia"/>
                <w:sz w:val="24"/>
              </w:rPr>
              <w:t>0</w:t>
            </w:r>
            <w:r w:rsidR="00E615B1">
              <w:rPr>
                <w:rFonts w:hint="eastAsia"/>
                <w:sz w:val="24"/>
              </w:rPr>
              <w:t>。</w:t>
            </w:r>
          </w:p>
          <w:p w:rsidR="009D0EA6" w:rsidRDefault="00BF3D94" w:rsidP="00B955B1">
            <w:pPr>
              <w:spacing w:line="360" w:lineRule="auto"/>
              <w:ind w:firstLineChars="200" w:firstLine="482"/>
              <w:rPr>
                <w:b/>
                <w:szCs w:val="21"/>
              </w:rPr>
            </w:pPr>
            <w:r w:rsidRPr="003C7A85">
              <w:rPr>
                <w:rFonts w:hint="eastAsia"/>
                <w:b/>
                <w:sz w:val="24"/>
              </w:rPr>
              <w:t>排放情况：</w:t>
            </w:r>
            <w:r w:rsidR="000725B0" w:rsidRPr="000725B0">
              <w:rPr>
                <w:rFonts w:hint="eastAsia"/>
                <w:sz w:val="24"/>
              </w:rPr>
              <w:t>本项目</w:t>
            </w:r>
            <w:r w:rsidR="000725B0">
              <w:rPr>
                <w:rFonts w:hint="eastAsia"/>
                <w:sz w:val="24"/>
              </w:rPr>
              <w:t>矿热炉烟气经脱硫处理后的</w:t>
            </w:r>
            <w:r w:rsidR="009D0EA6">
              <w:rPr>
                <w:rFonts w:hint="eastAsia"/>
                <w:sz w:val="24"/>
              </w:rPr>
              <w:t>污染物排放情况如表</w:t>
            </w:r>
            <w:r w:rsidR="009D0EA6">
              <w:rPr>
                <w:rFonts w:hint="eastAsia"/>
                <w:sz w:val="24"/>
              </w:rPr>
              <w:t>5-3</w:t>
            </w:r>
            <w:r w:rsidR="009D0EA6">
              <w:rPr>
                <w:rFonts w:hint="eastAsia"/>
                <w:sz w:val="24"/>
              </w:rPr>
              <w:t>所示。</w:t>
            </w:r>
          </w:p>
          <w:p w:rsidR="009D0EA6" w:rsidRPr="009D0EA6" w:rsidRDefault="009D0EA6" w:rsidP="009D0EA6">
            <w:pPr>
              <w:jc w:val="center"/>
              <w:rPr>
                <w:b/>
                <w:szCs w:val="21"/>
              </w:rPr>
            </w:pPr>
            <w:r w:rsidRPr="009D0EA6">
              <w:rPr>
                <w:rFonts w:hint="eastAsia"/>
                <w:b/>
                <w:szCs w:val="21"/>
              </w:rPr>
              <w:t>表</w:t>
            </w:r>
            <w:r w:rsidRPr="009D0EA6">
              <w:rPr>
                <w:rFonts w:hint="eastAsia"/>
                <w:b/>
                <w:szCs w:val="21"/>
              </w:rPr>
              <w:t xml:space="preserve">5-3 </w:t>
            </w:r>
            <w:r w:rsidRPr="009D0EA6">
              <w:rPr>
                <w:rFonts w:hint="eastAsia"/>
                <w:b/>
                <w:szCs w:val="21"/>
              </w:rPr>
              <w:t>项目脱硫烟气污染物排放情况一览表</w:t>
            </w:r>
          </w:p>
          <w:tbl>
            <w:tblPr>
              <w:tblStyle w:val="ab"/>
              <w:tblW w:w="0" w:type="auto"/>
              <w:tblLook w:val="04A0" w:firstRow="1" w:lastRow="0" w:firstColumn="1" w:lastColumn="0" w:noHBand="0" w:noVBand="1"/>
            </w:tblPr>
            <w:tblGrid>
              <w:gridCol w:w="563"/>
              <w:gridCol w:w="778"/>
              <w:gridCol w:w="919"/>
              <w:gridCol w:w="938"/>
              <w:gridCol w:w="1078"/>
              <w:gridCol w:w="785"/>
              <w:gridCol w:w="778"/>
              <w:gridCol w:w="918"/>
              <w:gridCol w:w="938"/>
              <w:gridCol w:w="1082"/>
            </w:tblGrid>
            <w:tr w:rsidR="00A860AB" w:rsidRPr="00E45EE6" w:rsidTr="00D77EB2">
              <w:trPr>
                <w:trHeight w:val="397"/>
              </w:trPr>
              <w:tc>
                <w:tcPr>
                  <w:tcW w:w="563" w:type="dxa"/>
                  <w:vMerge w:val="restart"/>
                  <w:vAlign w:val="center"/>
                </w:tcPr>
                <w:p w:rsidR="002135D0" w:rsidRPr="007E153C" w:rsidRDefault="002135D0" w:rsidP="00094F19">
                  <w:pPr>
                    <w:jc w:val="center"/>
                    <w:rPr>
                      <w:b/>
                      <w:sz w:val="18"/>
                      <w:szCs w:val="18"/>
                    </w:rPr>
                  </w:pPr>
                  <w:r w:rsidRPr="007E153C">
                    <w:rPr>
                      <w:rFonts w:hint="eastAsia"/>
                      <w:b/>
                      <w:sz w:val="18"/>
                      <w:szCs w:val="18"/>
                    </w:rPr>
                    <w:t>污染物</w:t>
                  </w:r>
                </w:p>
              </w:tc>
              <w:tc>
                <w:tcPr>
                  <w:tcW w:w="3713" w:type="dxa"/>
                  <w:gridSpan w:val="4"/>
                  <w:vAlign w:val="center"/>
                </w:tcPr>
                <w:p w:rsidR="002135D0" w:rsidRPr="007E153C" w:rsidRDefault="002135D0" w:rsidP="002135D0">
                  <w:pPr>
                    <w:jc w:val="center"/>
                    <w:rPr>
                      <w:b/>
                      <w:sz w:val="18"/>
                      <w:szCs w:val="18"/>
                    </w:rPr>
                  </w:pPr>
                  <w:r w:rsidRPr="007E153C">
                    <w:rPr>
                      <w:rFonts w:hint="eastAsia"/>
                      <w:b/>
                      <w:sz w:val="18"/>
                      <w:szCs w:val="18"/>
                    </w:rPr>
                    <w:t>产生情况</w:t>
                  </w:r>
                </w:p>
              </w:tc>
              <w:tc>
                <w:tcPr>
                  <w:tcW w:w="785" w:type="dxa"/>
                  <w:vMerge w:val="restart"/>
                  <w:vAlign w:val="center"/>
                </w:tcPr>
                <w:p w:rsidR="002135D0" w:rsidRPr="007E153C" w:rsidRDefault="002135D0" w:rsidP="00E45EE6">
                  <w:pPr>
                    <w:jc w:val="center"/>
                    <w:rPr>
                      <w:b/>
                      <w:sz w:val="18"/>
                      <w:szCs w:val="18"/>
                    </w:rPr>
                  </w:pPr>
                  <w:r w:rsidRPr="007E153C">
                    <w:rPr>
                      <w:rFonts w:hint="eastAsia"/>
                      <w:b/>
                      <w:sz w:val="18"/>
                      <w:szCs w:val="18"/>
                    </w:rPr>
                    <w:t>治理措施</w:t>
                  </w:r>
                </w:p>
              </w:tc>
              <w:tc>
                <w:tcPr>
                  <w:tcW w:w="3716" w:type="dxa"/>
                  <w:gridSpan w:val="4"/>
                  <w:vAlign w:val="center"/>
                </w:tcPr>
                <w:p w:rsidR="002135D0" w:rsidRPr="007E153C" w:rsidRDefault="002135D0" w:rsidP="009D0EA6">
                  <w:pPr>
                    <w:jc w:val="center"/>
                    <w:rPr>
                      <w:b/>
                      <w:sz w:val="18"/>
                      <w:szCs w:val="18"/>
                    </w:rPr>
                  </w:pPr>
                  <w:r w:rsidRPr="007E153C">
                    <w:rPr>
                      <w:rFonts w:hint="eastAsia"/>
                      <w:b/>
                      <w:sz w:val="18"/>
                      <w:szCs w:val="18"/>
                    </w:rPr>
                    <w:t>排放情况</w:t>
                  </w:r>
                </w:p>
              </w:tc>
            </w:tr>
            <w:tr w:rsidR="007D2D16" w:rsidRPr="00E45EE6" w:rsidTr="00D77EB2">
              <w:trPr>
                <w:trHeight w:val="397"/>
              </w:trPr>
              <w:tc>
                <w:tcPr>
                  <w:tcW w:w="563" w:type="dxa"/>
                  <w:vMerge/>
                  <w:vAlign w:val="center"/>
                </w:tcPr>
                <w:p w:rsidR="00A860AB" w:rsidRPr="007E153C" w:rsidRDefault="00A860AB" w:rsidP="00094F19">
                  <w:pPr>
                    <w:jc w:val="center"/>
                    <w:rPr>
                      <w:b/>
                      <w:sz w:val="18"/>
                      <w:szCs w:val="18"/>
                    </w:rPr>
                  </w:pPr>
                </w:p>
              </w:tc>
              <w:tc>
                <w:tcPr>
                  <w:tcW w:w="778" w:type="dxa"/>
                  <w:vAlign w:val="center"/>
                </w:tcPr>
                <w:p w:rsidR="00A860AB" w:rsidRPr="007E153C" w:rsidRDefault="00A860AB" w:rsidP="00094F19">
                  <w:pPr>
                    <w:jc w:val="center"/>
                    <w:rPr>
                      <w:b/>
                      <w:sz w:val="18"/>
                      <w:szCs w:val="18"/>
                    </w:rPr>
                  </w:pPr>
                  <w:r w:rsidRPr="007E153C">
                    <w:rPr>
                      <w:rFonts w:hint="eastAsia"/>
                      <w:b/>
                      <w:sz w:val="18"/>
                      <w:szCs w:val="18"/>
                    </w:rPr>
                    <w:t>产生量（</w:t>
                  </w:r>
                  <w:r w:rsidRPr="007E153C">
                    <w:rPr>
                      <w:rFonts w:hint="eastAsia"/>
                      <w:b/>
                      <w:sz w:val="18"/>
                      <w:szCs w:val="18"/>
                    </w:rPr>
                    <w:t>t/a</w:t>
                  </w:r>
                  <w:r w:rsidRPr="007E153C">
                    <w:rPr>
                      <w:rFonts w:hint="eastAsia"/>
                      <w:b/>
                      <w:sz w:val="18"/>
                      <w:szCs w:val="18"/>
                    </w:rPr>
                    <w:t>）</w:t>
                  </w:r>
                </w:p>
              </w:tc>
              <w:tc>
                <w:tcPr>
                  <w:tcW w:w="919" w:type="dxa"/>
                  <w:vAlign w:val="center"/>
                </w:tcPr>
                <w:p w:rsidR="00A860AB" w:rsidRPr="007E153C" w:rsidRDefault="00A860AB" w:rsidP="00423CC1">
                  <w:pPr>
                    <w:jc w:val="center"/>
                    <w:rPr>
                      <w:b/>
                      <w:sz w:val="18"/>
                      <w:szCs w:val="18"/>
                    </w:rPr>
                  </w:pPr>
                  <w:r w:rsidRPr="007E153C">
                    <w:rPr>
                      <w:rFonts w:hint="eastAsia"/>
                      <w:b/>
                      <w:sz w:val="18"/>
                      <w:szCs w:val="18"/>
                    </w:rPr>
                    <w:t>产生速率（</w:t>
                  </w:r>
                  <w:r w:rsidRPr="007E153C">
                    <w:rPr>
                      <w:rFonts w:hint="eastAsia"/>
                      <w:b/>
                      <w:sz w:val="18"/>
                      <w:szCs w:val="18"/>
                    </w:rPr>
                    <w:t>kg/h</w:t>
                  </w:r>
                  <w:r w:rsidRPr="007E153C">
                    <w:rPr>
                      <w:rFonts w:hint="eastAsia"/>
                      <w:b/>
                      <w:sz w:val="18"/>
                      <w:szCs w:val="18"/>
                    </w:rPr>
                    <w:t>）</w:t>
                  </w:r>
                </w:p>
              </w:tc>
              <w:tc>
                <w:tcPr>
                  <w:tcW w:w="938" w:type="dxa"/>
                  <w:vAlign w:val="center"/>
                </w:tcPr>
                <w:p w:rsidR="00A860AB" w:rsidRPr="007E153C" w:rsidRDefault="00A860AB" w:rsidP="00094F19">
                  <w:pPr>
                    <w:jc w:val="center"/>
                    <w:rPr>
                      <w:b/>
                      <w:sz w:val="18"/>
                      <w:szCs w:val="18"/>
                    </w:rPr>
                  </w:pPr>
                  <w:r>
                    <w:rPr>
                      <w:rFonts w:hint="eastAsia"/>
                      <w:b/>
                      <w:sz w:val="18"/>
                      <w:szCs w:val="18"/>
                    </w:rPr>
                    <w:t>流量（</w:t>
                  </w:r>
                  <w:r>
                    <w:rPr>
                      <w:rFonts w:hint="eastAsia"/>
                      <w:b/>
                      <w:sz w:val="18"/>
                      <w:szCs w:val="18"/>
                    </w:rPr>
                    <w:t>m</w:t>
                  </w:r>
                  <w:r w:rsidRPr="002135D0">
                    <w:rPr>
                      <w:rFonts w:hint="eastAsia"/>
                      <w:b/>
                      <w:sz w:val="18"/>
                      <w:szCs w:val="18"/>
                      <w:vertAlign w:val="superscript"/>
                    </w:rPr>
                    <w:t>3</w:t>
                  </w:r>
                  <w:r>
                    <w:rPr>
                      <w:rFonts w:hint="eastAsia"/>
                      <w:b/>
                      <w:sz w:val="18"/>
                      <w:szCs w:val="18"/>
                    </w:rPr>
                    <w:t>/h</w:t>
                  </w:r>
                  <w:r>
                    <w:rPr>
                      <w:rFonts w:hint="eastAsia"/>
                      <w:b/>
                      <w:sz w:val="18"/>
                      <w:szCs w:val="18"/>
                    </w:rPr>
                    <w:t>）</w:t>
                  </w:r>
                </w:p>
              </w:tc>
              <w:tc>
                <w:tcPr>
                  <w:tcW w:w="1078" w:type="dxa"/>
                  <w:vAlign w:val="center"/>
                </w:tcPr>
                <w:p w:rsidR="00A860AB" w:rsidRPr="007E153C" w:rsidRDefault="00A860AB" w:rsidP="00A860AB">
                  <w:pPr>
                    <w:jc w:val="center"/>
                    <w:rPr>
                      <w:b/>
                      <w:sz w:val="18"/>
                      <w:szCs w:val="18"/>
                    </w:rPr>
                  </w:pPr>
                  <w:r>
                    <w:rPr>
                      <w:rFonts w:hint="eastAsia"/>
                      <w:b/>
                      <w:sz w:val="18"/>
                      <w:szCs w:val="18"/>
                    </w:rPr>
                    <w:t>产生</w:t>
                  </w:r>
                  <w:r w:rsidRPr="007E153C">
                    <w:rPr>
                      <w:rFonts w:hint="eastAsia"/>
                      <w:b/>
                      <w:sz w:val="18"/>
                      <w:szCs w:val="18"/>
                    </w:rPr>
                    <w:t>浓度（</w:t>
                  </w:r>
                  <w:r w:rsidRPr="007E153C">
                    <w:rPr>
                      <w:rFonts w:hint="eastAsia"/>
                      <w:b/>
                      <w:sz w:val="18"/>
                      <w:szCs w:val="18"/>
                    </w:rPr>
                    <w:t>mg/m</w:t>
                  </w:r>
                  <w:r w:rsidRPr="007E153C">
                    <w:rPr>
                      <w:rFonts w:hint="eastAsia"/>
                      <w:b/>
                      <w:sz w:val="18"/>
                      <w:szCs w:val="18"/>
                      <w:vertAlign w:val="superscript"/>
                    </w:rPr>
                    <w:t>3</w:t>
                  </w:r>
                  <w:r w:rsidRPr="007E153C">
                    <w:rPr>
                      <w:rFonts w:hint="eastAsia"/>
                      <w:b/>
                      <w:sz w:val="18"/>
                      <w:szCs w:val="18"/>
                    </w:rPr>
                    <w:t>）</w:t>
                  </w:r>
                </w:p>
              </w:tc>
              <w:tc>
                <w:tcPr>
                  <w:tcW w:w="785" w:type="dxa"/>
                  <w:vMerge/>
                  <w:vAlign w:val="center"/>
                </w:tcPr>
                <w:p w:rsidR="00A860AB" w:rsidRPr="007E153C" w:rsidRDefault="00A860AB" w:rsidP="00E45EE6">
                  <w:pPr>
                    <w:jc w:val="center"/>
                    <w:rPr>
                      <w:b/>
                      <w:sz w:val="18"/>
                      <w:szCs w:val="18"/>
                    </w:rPr>
                  </w:pPr>
                </w:p>
              </w:tc>
              <w:tc>
                <w:tcPr>
                  <w:tcW w:w="778" w:type="dxa"/>
                  <w:vAlign w:val="center"/>
                </w:tcPr>
                <w:p w:rsidR="00A860AB" w:rsidRPr="007E153C" w:rsidRDefault="00A860AB" w:rsidP="002135D0">
                  <w:pPr>
                    <w:jc w:val="center"/>
                    <w:rPr>
                      <w:b/>
                      <w:sz w:val="18"/>
                      <w:szCs w:val="18"/>
                    </w:rPr>
                  </w:pPr>
                  <w:r w:rsidRPr="007E153C">
                    <w:rPr>
                      <w:rFonts w:hint="eastAsia"/>
                      <w:b/>
                      <w:sz w:val="18"/>
                      <w:szCs w:val="18"/>
                    </w:rPr>
                    <w:t>排放量（</w:t>
                  </w:r>
                  <w:r w:rsidRPr="007E153C">
                    <w:rPr>
                      <w:rFonts w:hint="eastAsia"/>
                      <w:b/>
                      <w:sz w:val="18"/>
                      <w:szCs w:val="18"/>
                    </w:rPr>
                    <w:t>t/a</w:t>
                  </w:r>
                  <w:r w:rsidRPr="007E153C">
                    <w:rPr>
                      <w:rFonts w:hint="eastAsia"/>
                      <w:b/>
                      <w:sz w:val="18"/>
                      <w:szCs w:val="18"/>
                    </w:rPr>
                    <w:t>）</w:t>
                  </w:r>
                </w:p>
              </w:tc>
              <w:tc>
                <w:tcPr>
                  <w:tcW w:w="918" w:type="dxa"/>
                  <w:vAlign w:val="center"/>
                </w:tcPr>
                <w:p w:rsidR="00A860AB" w:rsidRPr="007E153C" w:rsidRDefault="00A860AB" w:rsidP="00423CC1">
                  <w:pPr>
                    <w:jc w:val="center"/>
                    <w:rPr>
                      <w:b/>
                      <w:sz w:val="18"/>
                      <w:szCs w:val="18"/>
                    </w:rPr>
                  </w:pPr>
                  <w:r w:rsidRPr="007E153C">
                    <w:rPr>
                      <w:rFonts w:hint="eastAsia"/>
                      <w:b/>
                      <w:sz w:val="18"/>
                      <w:szCs w:val="18"/>
                    </w:rPr>
                    <w:t>排放速率（</w:t>
                  </w:r>
                  <w:r w:rsidRPr="007E153C">
                    <w:rPr>
                      <w:rFonts w:hint="eastAsia"/>
                      <w:b/>
                      <w:sz w:val="18"/>
                      <w:szCs w:val="18"/>
                    </w:rPr>
                    <w:t>kg/h</w:t>
                  </w:r>
                  <w:r w:rsidRPr="007E153C">
                    <w:rPr>
                      <w:rFonts w:hint="eastAsia"/>
                      <w:b/>
                      <w:sz w:val="18"/>
                      <w:szCs w:val="18"/>
                    </w:rPr>
                    <w:t>）</w:t>
                  </w:r>
                </w:p>
              </w:tc>
              <w:tc>
                <w:tcPr>
                  <w:tcW w:w="938" w:type="dxa"/>
                  <w:vAlign w:val="center"/>
                </w:tcPr>
                <w:p w:rsidR="00A860AB" w:rsidRPr="007E153C" w:rsidRDefault="00365B41" w:rsidP="00094F19">
                  <w:pPr>
                    <w:jc w:val="center"/>
                    <w:rPr>
                      <w:b/>
                      <w:sz w:val="18"/>
                      <w:szCs w:val="18"/>
                    </w:rPr>
                  </w:pPr>
                  <w:r>
                    <w:rPr>
                      <w:rFonts w:hint="eastAsia"/>
                      <w:b/>
                      <w:sz w:val="18"/>
                      <w:szCs w:val="18"/>
                    </w:rPr>
                    <w:t>流量</w:t>
                  </w:r>
                  <w:r w:rsidR="00A860AB">
                    <w:rPr>
                      <w:rFonts w:hint="eastAsia"/>
                      <w:b/>
                      <w:sz w:val="18"/>
                      <w:szCs w:val="18"/>
                    </w:rPr>
                    <w:t>（</w:t>
                  </w:r>
                  <w:r w:rsidR="00A860AB">
                    <w:rPr>
                      <w:rFonts w:hint="eastAsia"/>
                      <w:b/>
                      <w:sz w:val="18"/>
                      <w:szCs w:val="18"/>
                    </w:rPr>
                    <w:t>m</w:t>
                  </w:r>
                  <w:r w:rsidR="00A860AB" w:rsidRPr="002135D0">
                    <w:rPr>
                      <w:rFonts w:hint="eastAsia"/>
                      <w:b/>
                      <w:sz w:val="18"/>
                      <w:szCs w:val="18"/>
                      <w:vertAlign w:val="superscript"/>
                    </w:rPr>
                    <w:t>3</w:t>
                  </w:r>
                  <w:r w:rsidR="00A860AB">
                    <w:rPr>
                      <w:rFonts w:hint="eastAsia"/>
                      <w:b/>
                      <w:sz w:val="18"/>
                      <w:szCs w:val="18"/>
                    </w:rPr>
                    <w:t>/h</w:t>
                  </w:r>
                  <w:r w:rsidR="00A860AB">
                    <w:rPr>
                      <w:rFonts w:hint="eastAsia"/>
                      <w:b/>
                      <w:sz w:val="18"/>
                      <w:szCs w:val="18"/>
                    </w:rPr>
                    <w:t>）</w:t>
                  </w:r>
                </w:p>
              </w:tc>
              <w:tc>
                <w:tcPr>
                  <w:tcW w:w="1082" w:type="dxa"/>
                  <w:vAlign w:val="center"/>
                </w:tcPr>
                <w:p w:rsidR="00A860AB" w:rsidRPr="007E153C" w:rsidRDefault="00A860AB" w:rsidP="00423CC1">
                  <w:pPr>
                    <w:jc w:val="center"/>
                    <w:rPr>
                      <w:b/>
                      <w:sz w:val="18"/>
                      <w:szCs w:val="18"/>
                    </w:rPr>
                  </w:pPr>
                  <w:r w:rsidRPr="007E153C">
                    <w:rPr>
                      <w:rFonts w:hint="eastAsia"/>
                      <w:b/>
                      <w:sz w:val="18"/>
                      <w:szCs w:val="18"/>
                    </w:rPr>
                    <w:t>排放浓度（</w:t>
                  </w:r>
                  <w:r w:rsidRPr="007E153C">
                    <w:rPr>
                      <w:rFonts w:hint="eastAsia"/>
                      <w:b/>
                      <w:sz w:val="18"/>
                      <w:szCs w:val="18"/>
                    </w:rPr>
                    <w:t>mg/m</w:t>
                  </w:r>
                  <w:r w:rsidRPr="007E153C">
                    <w:rPr>
                      <w:rFonts w:hint="eastAsia"/>
                      <w:b/>
                      <w:sz w:val="18"/>
                      <w:szCs w:val="18"/>
                      <w:vertAlign w:val="superscript"/>
                    </w:rPr>
                    <w:t>3</w:t>
                  </w:r>
                  <w:r w:rsidRPr="007E153C">
                    <w:rPr>
                      <w:rFonts w:hint="eastAsia"/>
                      <w:b/>
                      <w:sz w:val="18"/>
                      <w:szCs w:val="18"/>
                    </w:rPr>
                    <w:t>）</w:t>
                  </w:r>
                </w:p>
              </w:tc>
            </w:tr>
            <w:tr w:rsidR="00D77EB2" w:rsidRPr="00E45EE6" w:rsidTr="00D77EB2">
              <w:trPr>
                <w:trHeight w:val="397"/>
              </w:trPr>
              <w:tc>
                <w:tcPr>
                  <w:tcW w:w="563" w:type="dxa"/>
                  <w:vAlign w:val="center"/>
                </w:tcPr>
                <w:p w:rsidR="00D77EB2" w:rsidRPr="00E45EE6" w:rsidRDefault="00D77EB2" w:rsidP="00094F19">
                  <w:pPr>
                    <w:jc w:val="center"/>
                    <w:rPr>
                      <w:sz w:val="18"/>
                      <w:szCs w:val="18"/>
                    </w:rPr>
                  </w:pPr>
                  <w:r>
                    <w:rPr>
                      <w:rFonts w:hint="eastAsia"/>
                      <w:sz w:val="18"/>
                      <w:szCs w:val="18"/>
                    </w:rPr>
                    <w:t>烟尘</w:t>
                  </w:r>
                </w:p>
              </w:tc>
              <w:tc>
                <w:tcPr>
                  <w:tcW w:w="778" w:type="dxa"/>
                  <w:vAlign w:val="center"/>
                </w:tcPr>
                <w:p w:rsidR="00D77EB2" w:rsidRPr="00D77EB2" w:rsidRDefault="00D77EB2" w:rsidP="00C20B9C">
                  <w:pPr>
                    <w:jc w:val="center"/>
                    <w:rPr>
                      <w:sz w:val="18"/>
                      <w:szCs w:val="18"/>
                    </w:rPr>
                  </w:pPr>
                  <w:r w:rsidRPr="00D77EB2">
                    <w:rPr>
                      <w:rFonts w:hint="eastAsia"/>
                      <w:sz w:val="18"/>
                      <w:szCs w:val="18"/>
                    </w:rPr>
                    <w:t>16.79</w:t>
                  </w:r>
                </w:p>
              </w:tc>
              <w:tc>
                <w:tcPr>
                  <w:tcW w:w="919" w:type="dxa"/>
                  <w:vAlign w:val="center"/>
                </w:tcPr>
                <w:p w:rsidR="00D77EB2" w:rsidRPr="00D77EB2" w:rsidRDefault="00D77EB2" w:rsidP="00C20B9C">
                  <w:pPr>
                    <w:jc w:val="center"/>
                    <w:rPr>
                      <w:color w:val="000000"/>
                      <w:sz w:val="18"/>
                      <w:szCs w:val="18"/>
                    </w:rPr>
                  </w:pPr>
                  <w:r w:rsidRPr="00D77EB2">
                    <w:rPr>
                      <w:color w:val="000000"/>
                      <w:sz w:val="18"/>
                      <w:szCs w:val="18"/>
                    </w:rPr>
                    <w:t>2.12</w:t>
                  </w:r>
                </w:p>
              </w:tc>
              <w:tc>
                <w:tcPr>
                  <w:tcW w:w="938" w:type="dxa"/>
                  <w:vMerge w:val="restart"/>
                  <w:vAlign w:val="center"/>
                </w:tcPr>
                <w:p w:rsidR="00D77EB2" w:rsidRPr="00E45EE6" w:rsidRDefault="00D77EB2" w:rsidP="00094F19">
                  <w:pPr>
                    <w:jc w:val="center"/>
                    <w:rPr>
                      <w:sz w:val="18"/>
                      <w:szCs w:val="18"/>
                    </w:rPr>
                  </w:pPr>
                  <w:r>
                    <w:rPr>
                      <w:rFonts w:hint="eastAsia"/>
                      <w:sz w:val="18"/>
                      <w:szCs w:val="18"/>
                    </w:rPr>
                    <w:t>157198</w:t>
                  </w:r>
                </w:p>
              </w:tc>
              <w:tc>
                <w:tcPr>
                  <w:tcW w:w="1078" w:type="dxa"/>
                  <w:vAlign w:val="center"/>
                </w:tcPr>
                <w:p w:rsidR="00D77EB2" w:rsidRPr="00D77EB2" w:rsidRDefault="00D77EB2" w:rsidP="00C20B9C">
                  <w:pPr>
                    <w:jc w:val="center"/>
                    <w:rPr>
                      <w:color w:val="000000"/>
                      <w:sz w:val="18"/>
                      <w:szCs w:val="18"/>
                    </w:rPr>
                  </w:pPr>
                  <w:r w:rsidRPr="00D77EB2">
                    <w:rPr>
                      <w:color w:val="000000"/>
                      <w:sz w:val="18"/>
                      <w:szCs w:val="18"/>
                    </w:rPr>
                    <w:t>17.3</w:t>
                  </w:r>
                </w:p>
              </w:tc>
              <w:tc>
                <w:tcPr>
                  <w:tcW w:w="785" w:type="dxa"/>
                  <w:vMerge w:val="restart"/>
                  <w:vAlign w:val="center"/>
                </w:tcPr>
                <w:p w:rsidR="00D77EB2" w:rsidRPr="00E45EE6" w:rsidRDefault="00D77EB2" w:rsidP="009E4AD9">
                  <w:pPr>
                    <w:jc w:val="center"/>
                    <w:rPr>
                      <w:sz w:val="18"/>
                      <w:szCs w:val="18"/>
                    </w:rPr>
                  </w:pPr>
                  <w:r>
                    <w:rPr>
                      <w:rFonts w:hint="eastAsia"/>
                      <w:sz w:val="18"/>
                      <w:szCs w:val="18"/>
                    </w:rPr>
                    <w:t>1</w:t>
                  </w:r>
                  <w:r>
                    <w:rPr>
                      <w:rFonts w:hint="eastAsia"/>
                      <w:sz w:val="18"/>
                      <w:szCs w:val="18"/>
                    </w:rPr>
                    <w:t>套石灰石膏湿法脱硫设施处理后</w:t>
                  </w:r>
                  <w:r w:rsidR="009E4AD9">
                    <w:rPr>
                      <w:rFonts w:hint="eastAsia"/>
                      <w:sz w:val="18"/>
                      <w:szCs w:val="18"/>
                    </w:rPr>
                    <w:t>39</w:t>
                  </w:r>
                  <w:r>
                    <w:rPr>
                      <w:rFonts w:hint="eastAsia"/>
                      <w:sz w:val="18"/>
                      <w:szCs w:val="18"/>
                    </w:rPr>
                    <w:t>m</w:t>
                  </w:r>
                  <w:r>
                    <w:rPr>
                      <w:rFonts w:hint="eastAsia"/>
                      <w:sz w:val="18"/>
                      <w:szCs w:val="18"/>
                    </w:rPr>
                    <w:t>高烟囱排放</w:t>
                  </w:r>
                </w:p>
              </w:tc>
              <w:tc>
                <w:tcPr>
                  <w:tcW w:w="778" w:type="dxa"/>
                  <w:vAlign w:val="center"/>
                </w:tcPr>
                <w:p w:rsidR="00D77EB2" w:rsidRDefault="00D77EB2">
                  <w:pPr>
                    <w:jc w:val="center"/>
                    <w:rPr>
                      <w:color w:val="000000"/>
                      <w:sz w:val="18"/>
                      <w:szCs w:val="18"/>
                    </w:rPr>
                  </w:pPr>
                  <w:r>
                    <w:rPr>
                      <w:color w:val="000000"/>
                      <w:sz w:val="18"/>
                      <w:szCs w:val="18"/>
                    </w:rPr>
                    <w:t xml:space="preserve">9.77 </w:t>
                  </w:r>
                </w:p>
              </w:tc>
              <w:tc>
                <w:tcPr>
                  <w:tcW w:w="918" w:type="dxa"/>
                  <w:vAlign w:val="center"/>
                </w:tcPr>
                <w:p w:rsidR="00D77EB2" w:rsidRDefault="00D77EB2">
                  <w:pPr>
                    <w:jc w:val="center"/>
                    <w:rPr>
                      <w:color w:val="000000"/>
                      <w:sz w:val="18"/>
                      <w:szCs w:val="18"/>
                    </w:rPr>
                  </w:pPr>
                  <w:r>
                    <w:rPr>
                      <w:color w:val="000000"/>
                      <w:sz w:val="18"/>
                      <w:szCs w:val="18"/>
                    </w:rPr>
                    <w:t xml:space="preserve">3.08 </w:t>
                  </w:r>
                </w:p>
              </w:tc>
              <w:tc>
                <w:tcPr>
                  <w:tcW w:w="938" w:type="dxa"/>
                  <w:vMerge w:val="restart"/>
                  <w:vAlign w:val="center"/>
                </w:tcPr>
                <w:p w:rsidR="00D77EB2" w:rsidRDefault="00D77EB2" w:rsidP="00F0228C">
                  <w:pPr>
                    <w:jc w:val="center"/>
                    <w:rPr>
                      <w:color w:val="000000"/>
                      <w:sz w:val="18"/>
                      <w:szCs w:val="18"/>
                    </w:rPr>
                  </w:pPr>
                  <w:r w:rsidRPr="00A860AB">
                    <w:rPr>
                      <w:color w:val="000000"/>
                      <w:sz w:val="18"/>
                      <w:szCs w:val="18"/>
                    </w:rPr>
                    <w:t>560000</w:t>
                  </w:r>
                </w:p>
              </w:tc>
              <w:tc>
                <w:tcPr>
                  <w:tcW w:w="1082" w:type="dxa"/>
                  <w:vAlign w:val="center"/>
                </w:tcPr>
                <w:p w:rsidR="00D77EB2" w:rsidRDefault="00D77EB2">
                  <w:pPr>
                    <w:jc w:val="center"/>
                    <w:rPr>
                      <w:color w:val="000000"/>
                      <w:sz w:val="18"/>
                      <w:szCs w:val="18"/>
                    </w:rPr>
                  </w:pPr>
                  <w:r>
                    <w:rPr>
                      <w:color w:val="000000"/>
                      <w:sz w:val="18"/>
                      <w:szCs w:val="18"/>
                    </w:rPr>
                    <w:t xml:space="preserve">1.23 </w:t>
                  </w:r>
                </w:p>
              </w:tc>
            </w:tr>
            <w:tr w:rsidR="00D77EB2" w:rsidRPr="00E45EE6" w:rsidTr="00D77EB2">
              <w:trPr>
                <w:trHeight w:val="397"/>
              </w:trPr>
              <w:tc>
                <w:tcPr>
                  <w:tcW w:w="563" w:type="dxa"/>
                  <w:vAlign w:val="center"/>
                </w:tcPr>
                <w:p w:rsidR="00D77EB2" w:rsidRPr="00E45EE6" w:rsidRDefault="00D77EB2" w:rsidP="00094F19">
                  <w:pPr>
                    <w:jc w:val="center"/>
                    <w:rPr>
                      <w:sz w:val="18"/>
                      <w:szCs w:val="18"/>
                    </w:rPr>
                  </w:pPr>
                  <w:r>
                    <w:rPr>
                      <w:rFonts w:hint="eastAsia"/>
                      <w:sz w:val="18"/>
                      <w:szCs w:val="18"/>
                    </w:rPr>
                    <w:t>SO</w:t>
                  </w:r>
                  <w:r w:rsidRPr="00A860AB">
                    <w:rPr>
                      <w:rFonts w:hint="eastAsia"/>
                      <w:sz w:val="18"/>
                      <w:szCs w:val="18"/>
                      <w:vertAlign w:val="subscript"/>
                    </w:rPr>
                    <w:t>2</w:t>
                  </w:r>
                </w:p>
              </w:tc>
              <w:tc>
                <w:tcPr>
                  <w:tcW w:w="778" w:type="dxa"/>
                  <w:vAlign w:val="center"/>
                </w:tcPr>
                <w:p w:rsidR="00D77EB2" w:rsidRPr="00D77EB2" w:rsidRDefault="00D77EB2" w:rsidP="00C20B9C">
                  <w:pPr>
                    <w:jc w:val="center"/>
                    <w:rPr>
                      <w:sz w:val="18"/>
                      <w:szCs w:val="18"/>
                    </w:rPr>
                  </w:pPr>
                  <w:r w:rsidRPr="00D77EB2">
                    <w:rPr>
                      <w:rFonts w:hint="eastAsia"/>
                      <w:sz w:val="18"/>
                      <w:szCs w:val="18"/>
                    </w:rPr>
                    <w:t>81.81</w:t>
                  </w:r>
                </w:p>
              </w:tc>
              <w:tc>
                <w:tcPr>
                  <w:tcW w:w="919" w:type="dxa"/>
                  <w:vAlign w:val="center"/>
                </w:tcPr>
                <w:p w:rsidR="00D77EB2" w:rsidRPr="00D77EB2" w:rsidRDefault="00D77EB2" w:rsidP="00C20B9C">
                  <w:pPr>
                    <w:jc w:val="center"/>
                    <w:rPr>
                      <w:color w:val="000000"/>
                      <w:sz w:val="18"/>
                      <w:szCs w:val="18"/>
                    </w:rPr>
                  </w:pPr>
                  <w:r w:rsidRPr="00D77EB2">
                    <w:rPr>
                      <w:color w:val="000000"/>
                      <w:sz w:val="18"/>
                      <w:szCs w:val="18"/>
                    </w:rPr>
                    <w:t>10.33</w:t>
                  </w:r>
                </w:p>
              </w:tc>
              <w:tc>
                <w:tcPr>
                  <w:tcW w:w="938" w:type="dxa"/>
                  <w:vMerge/>
                  <w:vAlign w:val="center"/>
                </w:tcPr>
                <w:p w:rsidR="00D77EB2" w:rsidRPr="00E45EE6" w:rsidRDefault="00D77EB2" w:rsidP="00094F19">
                  <w:pPr>
                    <w:jc w:val="center"/>
                    <w:rPr>
                      <w:sz w:val="18"/>
                      <w:szCs w:val="18"/>
                    </w:rPr>
                  </w:pPr>
                </w:p>
              </w:tc>
              <w:tc>
                <w:tcPr>
                  <w:tcW w:w="1078" w:type="dxa"/>
                  <w:vAlign w:val="center"/>
                </w:tcPr>
                <w:p w:rsidR="00D77EB2" w:rsidRPr="00D77EB2" w:rsidRDefault="00D77EB2" w:rsidP="00C20B9C">
                  <w:pPr>
                    <w:jc w:val="center"/>
                    <w:rPr>
                      <w:color w:val="000000"/>
                      <w:sz w:val="18"/>
                      <w:szCs w:val="18"/>
                    </w:rPr>
                  </w:pPr>
                  <w:r w:rsidRPr="00D77EB2">
                    <w:rPr>
                      <w:color w:val="000000"/>
                      <w:sz w:val="18"/>
                      <w:szCs w:val="18"/>
                    </w:rPr>
                    <w:t>84</w:t>
                  </w:r>
                </w:p>
              </w:tc>
              <w:tc>
                <w:tcPr>
                  <w:tcW w:w="785" w:type="dxa"/>
                  <w:vMerge/>
                  <w:vAlign w:val="center"/>
                </w:tcPr>
                <w:p w:rsidR="00D77EB2" w:rsidRPr="00E45EE6" w:rsidRDefault="00D77EB2" w:rsidP="00E45EE6">
                  <w:pPr>
                    <w:jc w:val="center"/>
                    <w:rPr>
                      <w:sz w:val="18"/>
                      <w:szCs w:val="18"/>
                    </w:rPr>
                  </w:pPr>
                </w:p>
              </w:tc>
              <w:tc>
                <w:tcPr>
                  <w:tcW w:w="778" w:type="dxa"/>
                  <w:vAlign w:val="center"/>
                </w:tcPr>
                <w:p w:rsidR="00D77EB2" w:rsidRDefault="00D77EB2">
                  <w:pPr>
                    <w:jc w:val="center"/>
                    <w:rPr>
                      <w:color w:val="000000"/>
                      <w:sz w:val="18"/>
                      <w:szCs w:val="18"/>
                    </w:rPr>
                  </w:pPr>
                  <w:r>
                    <w:rPr>
                      <w:color w:val="000000"/>
                      <w:sz w:val="18"/>
                      <w:szCs w:val="18"/>
                    </w:rPr>
                    <w:t xml:space="preserve">7.94 </w:t>
                  </w:r>
                </w:p>
              </w:tc>
              <w:tc>
                <w:tcPr>
                  <w:tcW w:w="918" w:type="dxa"/>
                  <w:vAlign w:val="center"/>
                </w:tcPr>
                <w:p w:rsidR="00D77EB2" w:rsidRDefault="00D77EB2">
                  <w:pPr>
                    <w:jc w:val="center"/>
                    <w:rPr>
                      <w:color w:val="000000"/>
                      <w:sz w:val="18"/>
                      <w:szCs w:val="18"/>
                    </w:rPr>
                  </w:pPr>
                  <w:r>
                    <w:rPr>
                      <w:color w:val="000000"/>
                      <w:sz w:val="18"/>
                      <w:szCs w:val="18"/>
                    </w:rPr>
                    <w:t xml:space="preserve">2.51 </w:t>
                  </w:r>
                </w:p>
              </w:tc>
              <w:tc>
                <w:tcPr>
                  <w:tcW w:w="938" w:type="dxa"/>
                  <w:vMerge/>
                  <w:vAlign w:val="center"/>
                </w:tcPr>
                <w:p w:rsidR="00D77EB2" w:rsidRDefault="00D77EB2" w:rsidP="00F0228C">
                  <w:pPr>
                    <w:jc w:val="center"/>
                    <w:rPr>
                      <w:color w:val="000000"/>
                      <w:sz w:val="18"/>
                      <w:szCs w:val="18"/>
                    </w:rPr>
                  </w:pPr>
                </w:p>
              </w:tc>
              <w:tc>
                <w:tcPr>
                  <w:tcW w:w="1082" w:type="dxa"/>
                  <w:vAlign w:val="center"/>
                </w:tcPr>
                <w:p w:rsidR="00D77EB2" w:rsidRDefault="00D77EB2">
                  <w:pPr>
                    <w:jc w:val="center"/>
                    <w:rPr>
                      <w:color w:val="000000"/>
                      <w:sz w:val="18"/>
                      <w:szCs w:val="18"/>
                    </w:rPr>
                  </w:pPr>
                  <w:r>
                    <w:rPr>
                      <w:color w:val="000000"/>
                      <w:sz w:val="18"/>
                      <w:szCs w:val="18"/>
                    </w:rPr>
                    <w:t xml:space="preserve">1.00 </w:t>
                  </w:r>
                </w:p>
              </w:tc>
            </w:tr>
            <w:tr w:rsidR="00D77EB2" w:rsidRPr="00E45EE6" w:rsidTr="00D77EB2">
              <w:trPr>
                <w:trHeight w:val="397"/>
              </w:trPr>
              <w:tc>
                <w:tcPr>
                  <w:tcW w:w="563" w:type="dxa"/>
                  <w:vAlign w:val="center"/>
                </w:tcPr>
                <w:p w:rsidR="00D77EB2" w:rsidRPr="00E45EE6" w:rsidRDefault="00D77EB2" w:rsidP="00094F19">
                  <w:pPr>
                    <w:jc w:val="center"/>
                    <w:rPr>
                      <w:sz w:val="18"/>
                      <w:szCs w:val="18"/>
                    </w:rPr>
                  </w:pPr>
                  <w:r>
                    <w:rPr>
                      <w:rFonts w:hint="eastAsia"/>
                      <w:sz w:val="18"/>
                      <w:szCs w:val="18"/>
                    </w:rPr>
                    <w:t>NO</w:t>
                  </w:r>
                  <w:r w:rsidRPr="00A860AB">
                    <w:rPr>
                      <w:rFonts w:hint="eastAsia"/>
                      <w:sz w:val="18"/>
                      <w:szCs w:val="18"/>
                      <w:vertAlign w:val="subscript"/>
                    </w:rPr>
                    <w:t>X</w:t>
                  </w:r>
                </w:p>
              </w:tc>
              <w:tc>
                <w:tcPr>
                  <w:tcW w:w="778" w:type="dxa"/>
                  <w:vAlign w:val="center"/>
                </w:tcPr>
                <w:p w:rsidR="00D77EB2" w:rsidRPr="00D77EB2" w:rsidRDefault="00D77EB2" w:rsidP="00C20B9C">
                  <w:pPr>
                    <w:jc w:val="center"/>
                    <w:rPr>
                      <w:sz w:val="18"/>
                      <w:szCs w:val="18"/>
                    </w:rPr>
                  </w:pPr>
                  <w:r w:rsidRPr="00D77EB2">
                    <w:rPr>
                      <w:rFonts w:hint="eastAsia"/>
                      <w:sz w:val="18"/>
                      <w:szCs w:val="18"/>
                    </w:rPr>
                    <w:t>18.61</w:t>
                  </w:r>
                </w:p>
              </w:tc>
              <w:tc>
                <w:tcPr>
                  <w:tcW w:w="919" w:type="dxa"/>
                  <w:vAlign w:val="center"/>
                </w:tcPr>
                <w:p w:rsidR="00D77EB2" w:rsidRPr="00D77EB2" w:rsidRDefault="00D77EB2" w:rsidP="00C20B9C">
                  <w:pPr>
                    <w:jc w:val="center"/>
                    <w:rPr>
                      <w:color w:val="000000"/>
                      <w:sz w:val="18"/>
                      <w:szCs w:val="18"/>
                    </w:rPr>
                  </w:pPr>
                  <w:r w:rsidRPr="00D77EB2">
                    <w:rPr>
                      <w:color w:val="000000"/>
                      <w:sz w:val="18"/>
                      <w:szCs w:val="18"/>
                    </w:rPr>
                    <w:t>2.35</w:t>
                  </w:r>
                </w:p>
              </w:tc>
              <w:tc>
                <w:tcPr>
                  <w:tcW w:w="938" w:type="dxa"/>
                  <w:vMerge/>
                  <w:vAlign w:val="center"/>
                </w:tcPr>
                <w:p w:rsidR="00D77EB2" w:rsidRPr="00E45EE6" w:rsidRDefault="00D77EB2" w:rsidP="00094F19">
                  <w:pPr>
                    <w:jc w:val="center"/>
                    <w:rPr>
                      <w:sz w:val="18"/>
                      <w:szCs w:val="18"/>
                    </w:rPr>
                  </w:pPr>
                </w:p>
              </w:tc>
              <w:tc>
                <w:tcPr>
                  <w:tcW w:w="1078" w:type="dxa"/>
                  <w:vAlign w:val="center"/>
                </w:tcPr>
                <w:p w:rsidR="00D77EB2" w:rsidRPr="00D77EB2" w:rsidRDefault="00D77EB2" w:rsidP="00C20B9C">
                  <w:pPr>
                    <w:jc w:val="center"/>
                    <w:rPr>
                      <w:color w:val="000000"/>
                      <w:sz w:val="18"/>
                      <w:szCs w:val="18"/>
                    </w:rPr>
                  </w:pPr>
                  <w:r w:rsidRPr="00D77EB2">
                    <w:rPr>
                      <w:color w:val="000000"/>
                      <w:sz w:val="18"/>
                      <w:szCs w:val="18"/>
                    </w:rPr>
                    <w:t>21</w:t>
                  </w:r>
                </w:p>
              </w:tc>
              <w:tc>
                <w:tcPr>
                  <w:tcW w:w="785" w:type="dxa"/>
                  <w:vMerge/>
                  <w:vAlign w:val="center"/>
                </w:tcPr>
                <w:p w:rsidR="00D77EB2" w:rsidRPr="00E45EE6" w:rsidRDefault="00D77EB2" w:rsidP="00E45EE6">
                  <w:pPr>
                    <w:jc w:val="center"/>
                    <w:rPr>
                      <w:sz w:val="18"/>
                      <w:szCs w:val="18"/>
                    </w:rPr>
                  </w:pPr>
                </w:p>
              </w:tc>
              <w:tc>
                <w:tcPr>
                  <w:tcW w:w="778" w:type="dxa"/>
                  <w:vAlign w:val="center"/>
                </w:tcPr>
                <w:p w:rsidR="00D77EB2" w:rsidRDefault="00D77EB2">
                  <w:pPr>
                    <w:jc w:val="center"/>
                    <w:rPr>
                      <w:color w:val="000000"/>
                      <w:sz w:val="18"/>
                      <w:szCs w:val="18"/>
                    </w:rPr>
                  </w:pPr>
                  <w:r>
                    <w:rPr>
                      <w:color w:val="000000"/>
                      <w:sz w:val="18"/>
                      <w:szCs w:val="18"/>
                    </w:rPr>
                    <w:t xml:space="preserve">18.61 </w:t>
                  </w:r>
                </w:p>
              </w:tc>
              <w:tc>
                <w:tcPr>
                  <w:tcW w:w="918" w:type="dxa"/>
                  <w:vAlign w:val="center"/>
                </w:tcPr>
                <w:p w:rsidR="00D77EB2" w:rsidRDefault="00D77EB2">
                  <w:pPr>
                    <w:jc w:val="center"/>
                    <w:rPr>
                      <w:color w:val="000000"/>
                      <w:sz w:val="18"/>
                      <w:szCs w:val="18"/>
                    </w:rPr>
                  </w:pPr>
                  <w:r>
                    <w:rPr>
                      <w:color w:val="000000"/>
                      <w:sz w:val="18"/>
                      <w:szCs w:val="18"/>
                    </w:rPr>
                    <w:t xml:space="preserve">5.88 </w:t>
                  </w:r>
                </w:p>
              </w:tc>
              <w:tc>
                <w:tcPr>
                  <w:tcW w:w="938" w:type="dxa"/>
                  <w:vMerge/>
                  <w:vAlign w:val="center"/>
                </w:tcPr>
                <w:p w:rsidR="00D77EB2" w:rsidRDefault="00D77EB2">
                  <w:pPr>
                    <w:jc w:val="center"/>
                    <w:rPr>
                      <w:color w:val="000000"/>
                      <w:sz w:val="18"/>
                      <w:szCs w:val="18"/>
                    </w:rPr>
                  </w:pPr>
                </w:p>
              </w:tc>
              <w:tc>
                <w:tcPr>
                  <w:tcW w:w="1082" w:type="dxa"/>
                  <w:vAlign w:val="center"/>
                </w:tcPr>
                <w:p w:rsidR="00D77EB2" w:rsidRDefault="00D77EB2">
                  <w:pPr>
                    <w:jc w:val="center"/>
                    <w:rPr>
                      <w:color w:val="000000"/>
                      <w:sz w:val="18"/>
                      <w:szCs w:val="18"/>
                    </w:rPr>
                  </w:pPr>
                  <w:r>
                    <w:rPr>
                      <w:color w:val="000000"/>
                      <w:sz w:val="18"/>
                      <w:szCs w:val="18"/>
                    </w:rPr>
                    <w:t xml:space="preserve">2.35 </w:t>
                  </w:r>
                </w:p>
              </w:tc>
            </w:tr>
          </w:tbl>
          <w:p w:rsidR="00C53DAB" w:rsidRDefault="00E83F2F" w:rsidP="00B955B1">
            <w:pPr>
              <w:spacing w:line="360" w:lineRule="auto"/>
              <w:ind w:firstLineChars="200" w:firstLine="480"/>
              <w:rPr>
                <w:sz w:val="24"/>
              </w:rPr>
            </w:pPr>
            <w:r>
              <w:rPr>
                <w:rFonts w:hint="eastAsia"/>
                <w:sz w:val="24"/>
              </w:rPr>
              <w:t>项目排放烟囱净高为</w:t>
            </w:r>
            <w:r w:rsidR="00106CA7">
              <w:rPr>
                <w:rFonts w:hint="eastAsia"/>
                <w:sz w:val="24"/>
              </w:rPr>
              <w:t>18</w:t>
            </w:r>
            <w:r>
              <w:rPr>
                <w:rFonts w:hint="eastAsia"/>
                <w:sz w:val="24"/>
              </w:rPr>
              <w:t>m</w:t>
            </w:r>
            <w:r>
              <w:rPr>
                <w:rFonts w:hint="eastAsia"/>
                <w:sz w:val="24"/>
              </w:rPr>
              <w:t>，脱硫</w:t>
            </w:r>
            <w:proofErr w:type="gramStart"/>
            <w:r>
              <w:rPr>
                <w:rFonts w:hint="eastAsia"/>
                <w:sz w:val="24"/>
              </w:rPr>
              <w:t>塔高度</w:t>
            </w:r>
            <w:proofErr w:type="gramEnd"/>
            <w:r>
              <w:rPr>
                <w:rFonts w:hint="eastAsia"/>
                <w:sz w:val="24"/>
              </w:rPr>
              <w:t>为</w:t>
            </w:r>
            <w:r>
              <w:rPr>
                <w:rFonts w:hint="eastAsia"/>
                <w:sz w:val="24"/>
              </w:rPr>
              <w:t>21m</w:t>
            </w:r>
            <w:r>
              <w:rPr>
                <w:rFonts w:hint="eastAsia"/>
                <w:sz w:val="24"/>
              </w:rPr>
              <w:t>，烟囱设置在脱硫塔顶部，则排口到地面总高度为</w:t>
            </w:r>
            <w:r w:rsidR="00106CA7">
              <w:rPr>
                <w:rFonts w:hint="eastAsia"/>
                <w:sz w:val="24"/>
              </w:rPr>
              <w:t>39</w:t>
            </w:r>
            <w:r>
              <w:rPr>
                <w:rFonts w:hint="eastAsia"/>
                <w:sz w:val="24"/>
              </w:rPr>
              <w:t>m</w:t>
            </w:r>
            <w:r w:rsidR="00E96616">
              <w:rPr>
                <w:rFonts w:hint="eastAsia"/>
                <w:sz w:val="24"/>
              </w:rPr>
              <w:t>，</w:t>
            </w:r>
            <w:r w:rsidR="000119B7">
              <w:rPr>
                <w:rFonts w:hint="eastAsia"/>
                <w:sz w:val="24"/>
              </w:rPr>
              <w:t>满足有组织排放要求，</w:t>
            </w:r>
            <w:r w:rsidR="00212AA5">
              <w:rPr>
                <w:rFonts w:hint="eastAsia"/>
                <w:sz w:val="24"/>
              </w:rPr>
              <w:t>且烟囱</w:t>
            </w:r>
            <w:r w:rsidR="00E96616">
              <w:rPr>
                <w:rFonts w:hint="eastAsia"/>
                <w:sz w:val="24"/>
              </w:rPr>
              <w:t>位于周围居民区的</w:t>
            </w:r>
            <w:r w:rsidR="00C20B9C">
              <w:rPr>
                <w:rFonts w:hint="eastAsia"/>
                <w:sz w:val="24"/>
              </w:rPr>
              <w:t>侧</w:t>
            </w:r>
            <w:r w:rsidR="00E96616">
              <w:rPr>
                <w:rFonts w:hint="eastAsia"/>
                <w:sz w:val="24"/>
              </w:rPr>
              <w:t>风向，对周</w:t>
            </w:r>
            <w:r w:rsidR="00E96616">
              <w:rPr>
                <w:rFonts w:hint="eastAsia"/>
                <w:sz w:val="24"/>
              </w:rPr>
              <w:lastRenderedPageBreak/>
              <w:t>围居民影响较小</w:t>
            </w:r>
            <w:r w:rsidR="00C53DAB">
              <w:rPr>
                <w:rFonts w:hint="eastAsia"/>
                <w:sz w:val="24"/>
              </w:rPr>
              <w:t>，因此，项目排气筒高度和位置设置合理。</w:t>
            </w:r>
          </w:p>
          <w:p w:rsidR="00B955B1" w:rsidRDefault="00C53DAB" w:rsidP="00B955B1">
            <w:pPr>
              <w:spacing w:line="360" w:lineRule="auto"/>
              <w:ind w:firstLineChars="200" w:firstLine="480"/>
              <w:rPr>
                <w:sz w:val="24"/>
              </w:rPr>
            </w:pPr>
            <w:r>
              <w:rPr>
                <w:rFonts w:hint="eastAsia"/>
                <w:sz w:val="24"/>
              </w:rPr>
              <w:t>综上，</w:t>
            </w:r>
            <w:r w:rsidR="00B955B1">
              <w:rPr>
                <w:rFonts w:hint="eastAsia"/>
                <w:sz w:val="24"/>
              </w:rPr>
              <w:t>项目矿热炉烟气经脱硫处理后，氮氧化物可以满足《大气污染物综合排放标准》（</w:t>
            </w:r>
            <w:r w:rsidR="00B955B1">
              <w:rPr>
                <w:rFonts w:hint="eastAsia"/>
                <w:sz w:val="24"/>
              </w:rPr>
              <w:t>GB16297-1996</w:t>
            </w:r>
            <w:r w:rsidR="00B955B1">
              <w:rPr>
                <w:rFonts w:hint="eastAsia"/>
                <w:sz w:val="24"/>
              </w:rPr>
              <w:t>）</w:t>
            </w:r>
            <w:r w:rsidR="004336BA">
              <w:rPr>
                <w:rFonts w:hint="eastAsia"/>
                <w:sz w:val="24"/>
              </w:rPr>
              <w:t>表</w:t>
            </w:r>
            <w:r w:rsidR="004336BA">
              <w:rPr>
                <w:rFonts w:hint="eastAsia"/>
                <w:sz w:val="24"/>
              </w:rPr>
              <w:t>2</w:t>
            </w:r>
            <w:r w:rsidR="004336BA">
              <w:rPr>
                <w:rFonts w:hint="eastAsia"/>
                <w:sz w:val="24"/>
              </w:rPr>
              <w:t>中二级标准要求，</w:t>
            </w:r>
            <w:r w:rsidR="001C3BB2" w:rsidRPr="001C3BB2">
              <w:rPr>
                <w:sz w:val="24"/>
              </w:rPr>
              <w:t>颗粒物</w:t>
            </w:r>
            <w:r w:rsidR="001C3BB2" w:rsidRPr="001C3BB2">
              <w:rPr>
                <w:rFonts w:hint="eastAsia"/>
                <w:sz w:val="24"/>
              </w:rPr>
              <w:t>和二氧化硫</w:t>
            </w:r>
            <w:r w:rsidR="001C3BB2" w:rsidRPr="001C3BB2">
              <w:rPr>
                <w:sz w:val="24"/>
              </w:rPr>
              <w:t>执行《</w:t>
            </w:r>
            <w:r w:rsidR="001C3BB2" w:rsidRPr="001C3BB2">
              <w:rPr>
                <w:rFonts w:hint="eastAsia"/>
                <w:sz w:val="24"/>
              </w:rPr>
              <w:t>乐山市打赢蓝天保卫战实施方案</w:t>
            </w:r>
            <w:r w:rsidR="001C3BB2" w:rsidRPr="001C3BB2">
              <w:rPr>
                <w:sz w:val="24"/>
              </w:rPr>
              <w:t>》</w:t>
            </w:r>
            <w:r w:rsidR="001C3BB2" w:rsidRPr="001C3BB2">
              <w:rPr>
                <w:rFonts w:hint="eastAsia"/>
                <w:sz w:val="24"/>
              </w:rPr>
              <w:t>中铁合金行业的相关要求</w:t>
            </w:r>
            <w:r w:rsidR="008136E3">
              <w:rPr>
                <w:rFonts w:hint="eastAsia"/>
                <w:sz w:val="24"/>
              </w:rPr>
              <w:t>（</w:t>
            </w:r>
            <w:r w:rsidR="008136E3" w:rsidRPr="008136E3">
              <w:rPr>
                <w:rFonts w:hint="eastAsia"/>
                <w:sz w:val="24"/>
              </w:rPr>
              <w:t>烟粉尘</w:t>
            </w:r>
            <w:r w:rsidR="008136E3" w:rsidRPr="008136E3">
              <w:rPr>
                <w:rFonts w:hint="eastAsia"/>
                <w:sz w:val="24"/>
              </w:rPr>
              <w:t>&lt;10mg/m</w:t>
            </w:r>
            <w:r w:rsidR="008136E3" w:rsidRPr="008136E3">
              <w:rPr>
                <w:rFonts w:hint="eastAsia"/>
                <w:sz w:val="24"/>
                <w:vertAlign w:val="superscript"/>
              </w:rPr>
              <w:t>3</w:t>
            </w:r>
            <w:r w:rsidR="008136E3" w:rsidRPr="008136E3">
              <w:rPr>
                <w:rFonts w:hint="eastAsia"/>
                <w:sz w:val="24"/>
              </w:rPr>
              <w:t>，</w:t>
            </w:r>
            <w:r w:rsidR="008136E3" w:rsidRPr="008136E3">
              <w:rPr>
                <w:rFonts w:hint="eastAsia"/>
                <w:sz w:val="24"/>
              </w:rPr>
              <w:t>SO</w:t>
            </w:r>
            <w:r w:rsidR="008136E3" w:rsidRPr="008136E3">
              <w:rPr>
                <w:rFonts w:hint="eastAsia"/>
                <w:sz w:val="24"/>
                <w:vertAlign w:val="subscript"/>
              </w:rPr>
              <w:t>2</w:t>
            </w:r>
            <w:r w:rsidR="008136E3" w:rsidRPr="008136E3">
              <w:rPr>
                <w:rFonts w:hint="eastAsia"/>
                <w:sz w:val="24"/>
              </w:rPr>
              <w:t>&lt;</w:t>
            </w:r>
            <w:r w:rsidR="008136E3" w:rsidRPr="008136E3">
              <w:rPr>
                <w:sz w:val="24"/>
              </w:rPr>
              <w:t>35mg/m</w:t>
            </w:r>
            <w:r w:rsidR="008136E3" w:rsidRPr="008136E3">
              <w:rPr>
                <w:sz w:val="24"/>
                <w:vertAlign w:val="superscript"/>
              </w:rPr>
              <w:t>3</w:t>
            </w:r>
            <w:r w:rsidR="008136E3">
              <w:rPr>
                <w:rFonts w:hint="eastAsia"/>
                <w:sz w:val="24"/>
              </w:rPr>
              <w:t>）。</w:t>
            </w:r>
          </w:p>
          <w:p w:rsidR="00B72111" w:rsidRPr="00B72111" w:rsidRDefault="00AB54A7" w:rsidP="00B72111">
            <w:pPr>
              <w:spacing w:line="360" w:lineRule="auto"/>
              <w:ind w:firstLineChars="200" w:firstLine="482"/>
              <w:rPr>
                <w:b/>
                <w:sz w:val="24"/>
              </w:rPr>
            </w:pPr>
            <w:r>
              <w:rPr>
                <w:rFonts w:hint="eastAsia"/>
                <w:b/>
                <w:sz w:val="24"/>
              </w:rPr>
              <w:t>3</w:t>
            </w:r>
            <w:r>
              <w:rPr>
                <w:rFonts w:hint="eastAsia"/>
                <w:b/>
                <w:sz w:val="24"/>
              </w:rPr>
              <w:t>）</w:t>
            </w:r>
            <w:r w:rsidR="00B72111" w:rsidRPr="00B72111">
              <w:rPr>
                <w:rFonts w:hint="eastAsia"/>
                <w:b/>
                <w:sz w:val="24"/>
              </w:rPr>
              <w:t>脱硫可行性分析：</w:t>
            </w:r>
          </w:p>
          <w:p w:rsidR="00B72111" w:rsidRDefault="00D45A58" w:rsidP="00B955B1">
            <w:pPr>
              <w:spacing w:line="360" w:lineRule="auto"/>
              <w:ind w:firstLineChars="200" w:firstLine="480"/>
              <w:rPr>
                <w:sz w:val="24"/>
              </w:rPr>
            </w:pPr>
            <w:r>
              <w:rPr>
                <w:sz w:val="24"/>
              </w:rPr>
              <w:fldChar w:fldCharType="begin"/>
            </w:r>
            <w:r>
              <w:rPr>
                <w:sz w:val="24"/>
              </w:rPr>
              <w:instrText xml:space="preserve"> </w:instrText>
            </w:r>
            <w:r>
              <w:rPr>
                <w:rFonts w:hint="eastAsia"/>
                <w:sz w:val="24"/>
              </w:rPr>
              <w:instrText>= 1 \* GB3</w:instrText>
            </w:r>
            <w:r>
              <w:rPr>
                <w:sz w:val="24"/>
              </w:rPr>
              <w:instrText xml:space="preserve"> </w:instrText>
            </w:r>
            <w:r>
              <w:rPr>
                <w:sz w:val="24"/>
              </w:rPr>
              <w:fldChar w:fldCharType="separate"/>
            </w:r>
            <w:r>
              <w:rPr>
                <w:rFonts w:hint="eastAsia"/>
                <w:noProof/>
                <w:sz w:val="24"/>
              </w:rPr>
              <w:t>①</w:t>
            </w:r>
            <w:r>
              <w:rPr>
                <w:sz w:val="24"/>
              </w:rPr>
              <w:fldChar w:fldCharType="end"/>
            </w:r>
            <w:r>
              <w:rPr>
                <w:rFonts w:hint="eastAsia"/>
                <w:sz w:val="24"/>
              </w:rPr>
              <w:t>脱硫设施设计处理烟气参数：</w:t>
            </w:r>
          </w:p>
          <w:p w:rsidR="00013D2D" w:rsidRPr="00013D2D" w:rsidRDefault="00013D2D" w:rsidP="00013D2D">
            <w:pPr>
              <w:jc w:val="center"/>
              <w:rPr>
                <w:b/>
                <w:szCs w:val="21"/>
              </w:rPr>
            </w:pPr>
            <w:r w:rsidRPr="00013D2D">
              <w:rPr>
                <w:rFonts w:hint="eastAsia"/>
                <w:b/>
                <w:szCs w:val="21"/>
              </w:rPr>
              <w:t>表</w:t>
            </w:r>
            <w:r w:rsidRPr="00013D2D">
              <w:rPr>
                <w:rFonts w:hint="eastAsia"/>
                <w:b/>
                <w:szCs w:val="21"/>
              </w:rPr>
              <w:t xml:space="preserve">5-4 </w:t>
            </w:r>
            <w:r w:rsidRPr="00013D2D">
              <w:rPr>
                <w:rFonts w:hint="eastAsia"/>
                <w:b/>
                <w:szCs w:val="21"/>
              </w:rPr>
              <w:t>项目脱硫设施进口烟气设计参数</w:t>
            </w:r>
          </w:p>
          <w:tbl>
            <w:tblPr>
              <w:tblStyle w:val="ab"/>
              <w:tblW w:w="5000" w:type="pct"/>
              <w:tblLook w:val="04A0" w:firstRow="1" w:lastRow="0" w:firstColumn="1" w:lastColumn="0" w:noHBand="0" w:noVBand="1"/>
            </w:tblPr>
            <w:tblGrid>
              <w:gridCol w:w="2927"/>
              <w:gridCol w:w="2926"/>
              <w:gridCol w:w="2924"/>
            </w:tblGrid>
            <w:tr w:rsidR="00013D2D" w:rsidRPr="00013D2D" w:rsidTr="00423CC1">
              <w:trPr>
                <w:trHeight w:val="397"/>
              </w:trPr>
              <w:tc>
                <w:tcPr>
                  <w:tcW w:w="1667" w:type="pct"/>
                  <w:vAlign w:val="center"/>
                </w:tcPr>
                <w:p w:rsidR="00013D2D" w:rsidRPr="00013D2D" w:rsidRDefault="00013D2D" w:rsidP="00013D2D">
                  <w:pPr>
                    <w:jc w:val="center"/>
                    <w:rPr>
                      <w:szCs w:val="21"/>
                    </w:rPr>
                  </w:pPr>
                  <w:r w:rsidRPr="00013D2D">
                    <w:rPr>
                      <w:rFonts w:hint="eastAsia"/>
                      <w:szCs w:val="21"/>
                    </w:rPr>
                    <w:t>温度</w:t>
                  </w:r>
                  <w:r>
                    <w:rPr>
                      <w:rFonts w:ascii="Cambria Math" w:hAnsi="Cambria Math"/>
                      <w:szCs w:val="21"/>
                    </w:rPr>
                    <w:t>℃</w:t>
                  </w:r>
                </w:p>
              </w:tc>
              <w:tc>
                <w:tcPr>
                  <w:tcW w:w="1667" w:type="pct"/>
                  <w:vAlign w:val="center"/>
                </w:tcPr>
                <w:p w:rsidR="00013D2D" w:rsidRPr="00013D2D" w:rsidRDefault="00013D2D" w:rsidP="00013D2D">
                  <w:pPr>
                    <w:jc w:val="center"/>
                    <w:rPr>
                      <w:szCs w:val="21"/>
                    </w:rPr>
                  </w:pPr>
                  <w:r>
                    <w:rPr>
                      <w:rFonts w:hint="eastAsia"/>
                      <w:szCs w:val="21"/>
                    </w:rPr>
                    <w:t>含尘量</w:t>
                  </w:r>
                  <w:r>
                    <w:rPr>
                      <w:rFonts w:hint="eastAsia"/>
                      <w:szCs w:val="21"/>
                    </w:rPr>
                    <w:t>mg/m</w:t>
                  </w:r>
                  <w:r w:rsidRPr="00013D2D">
                    <w:rPr>
                      <w:rFonts w:hint="eastAsia"/>
                      <w:szCs w:val="21"/>
                      <w:vertAlign w:val="superscript"/>
                    </w:rPr>
                    <w:t>3</w:t>
                  </w:r>
                </w:p>
              </w:tc>
              <w:tc>
                <w:tcPr>
                  <w:tcW w:w="1667" w:type="pct"/>
                  <w:vAlign w:val="center"/>
                </w:tcPr>
                <w:p w:rsidR="00013D2D" w:rsidRPr="00013D2D" w:rsidRDefault="00013D2D" w:rsidP="00013D2D">
                  <w:pPr>
                    <w:jc w:val="center"/>
                    <w:rPr>
                      <w:szCs w:val="21"/>
                    </w:rPr>
                  </w:pPr>
                  <w:r>
                    <w:rPr>
                      <w:rFonts w:hint="eastAsia"/>
                      <w:szCs w:val="21"/>
                    </w:rPr>
                    <w:t>SO</w:t>
                  </w:r>
                  <w:r w:rsidRPr="00013D2D">
                    <w:rPr>
                      <w:rFonts w:hint="eastAsia"/>
                      <w:szCs w:val="21"/>
                      <w:vertAlign w:val="subscript"/>
                    </w:rPr>
                    <w:t>2</w:t>
                  </w:r>
                  <w:r>
                    <w:rPr>
                      <w:rFonts w:hint="eastAsia"/>
                      <w:szCs w:val="21"/>
                    </w:rPr>
                    <w:t>浓度</w:t>
                  </w:r>
                  <w:r>
                    <w:rPr>
                      <w:rFonts w:hint="eastAsia"/>
                      <w:szCs w:val="21"/>
                    </w:rPr>
                    <w:t>mg/m</w:t>
                  </w:r>
                  <w:r w:rsidRPr="00013D2D">
                    <w:rPr>
                      <w:rFonts w:hint="eastAsia"/>
                      <w:szCs w:val="21"/>
                      <w:vertAlign w:val="superscript"/>
                    </w:rPr>
                    <w:t>3</w:t>
                  </w:r>
                </w:p>
              </w:tc>
            </w:tr>
            <w:tr w:rsidR="00013D2D" w:rsidRPr="00013D2D" w:rsidTr="00423CC1">
              <w:trPr>
                <w:trHeight w:val="397"/>
              </w:trPr>
              <w:tc>
                <w:tcPr>
                  <w:tcW w:w="1667" w:type="pct"/>
                  <w:vAlign w:val="center"/>
                </w:tcPr>
                <w:p w:rsidR="00013D2D" w:rsidRPr="00013D2D" w:rsidRDefault="00013D2D" w:rsidP="00013D2D">
                  <w:pPr>
                    <w:jc w:val="center"/>
                    <w:rPr>
                      <w:szCs w:val="21"/>
                    </w:rPr>
                  </w:pPr>
                  <w:r>
                    <w:rPr>
                      <w:rFonts w:ascii="Cambria Math" w:hAnsi="Cambria Math"/>
                      <w:szCs w:val="21"/>
                    </w:rPr>
                    <w:t>≤</w:t>
                  </w:r>
                  <w:r>
                    <w:rPr>
                      <w:rFonts w:hint="eastAsia"/>
                      <w:szCs w:val="21"/>
                    </w:rPr>
                    <w:t>100</w:t>
                  </w:r>
                </w:p>
              </w:tc>
              <w:tc>
                <w:tcPr>
                  <w:tcW w:w="1667" w:type="pct"/>
                  <w:vAlign w:val="center"/>
                </w:tcPr>
                <w:p w:rsidR="00013D2D" w:rsidRPr="00013D2D" w:rsidRDefault="00013D2D" w:rsidP="00013D2D">
                  <w:pPr>
                    <w:jc w:val="center"/>
                    <w:rPr>
                      <w:szCs w:val="21"/>
                    </w:rPr>
                  </w:pPr>
                  <w:r>
                    <w:rPr>
                      <w:rFonts w:ascii="Cambria Math" w:hAnsi="Cambria Math"/>
                      <w:szCs w:val="21"/>
                    </w:rPr>
                    <w:t>≤</w:t>
                  </w:r>
                  <w:r>
                    <w:rPr>
                      <w:rFonts w:hint="eastAsia"/>
                      <w:szCs w:val="21"/>
                    </w:rPr>
                    <w:t>50</w:t>
                  </w:r>
                </w:p>
              </w:tc>
              <w:tc>
                <w:tcPr>
                  <w:tcW w:w="1667" w:type="pct"/>
                  <w:vAlign w:val="center"/>
                </w:tcPr>
                <w:p w:rsidR="00013D2D" w:rsidRPr="00013D2D" w:rsidRDefault="00013D2D" w:rsidP="00013D2D">
                  <w:pPr>
                    <w:jc w:val="center"/>
                    <w:rPr>
                      <w:szCs w:val="21"/>
                    </w:rPr>
                  </w:pPr>
                  <w:r w:rsidRPr="00013D2D">
                    <w:rPr>
                      <w:rFonts w:hint="eastAsia"/>
                      <w:szCs w:val="21"/>
                    </w:rPr>
                    <w:t>＜</w:t>
                  </w:r>
                  <w:r w:rsidRPr="00013D2D">
                    <w:rPr>
                      <w:rFonts w:hint="eastAsia"/>
                      <w:szCs w:val="21"/>
                    </w:rPr>
                    <w:t>800</w:t>
                  </w:r>
                </w:p>
              </w:tc>
            </w:tr>
          </w:tbl>
          <w:p w:rsidR="00D45A58" w:rsidRDefault="00013D2D" w:rsidP="00B955B1">
            <w:pPr>
              <w:spacing w:line="360" w:lineRule="auto"/>
              <w:ind w:firstLineChars="200" w:firstLine="480"/>
              <w:rPr>
                <w:sz w:val="24"/>
              </w:rPr>
            </w:pPr>
            <w:r>
              <w:rPr>
                <w:rFonts w:hint="eastAsia"/>
                <w:sz w:val="24"/>
              </w:rPr>
              <w:t>根据项目污染源监测数据，项目除尘后的烟气情况如下：</w:t>
            </w:r>
          </w:p>
          <w:p w:rsidR="00013D2D" w:rsidRPr="00013D2D" w:rsidRDefault="00013D2D" w:rsidP="00013D2D">
            <w:pPr>
              <w:jc w:val="center"/>
              <w:rPr>
                <w:b/>
                <w:szCs w:val="21"/>
              </w:rPr>
            </w:pPr>
            <w:r w:rsidRPr="00013D2D">
              <w:rPr>
                <w:rFonts w:hint="eastAsia"/>
                <w:b/>
                <w:szCs w:val="21"/>
              </w:rPr>
              <w:t>表</w:t>
            </w:r>
            <w:r w:rsidRPr="00013D2D">
              <w:rPr>
                <w:rFonts w:hint="eastAsia"/>
                <w:b/>
                <w:szCs w:val="21"/>
              </w:rPr>
              <w:t xml:space="preserve">5-5 </w:t>
            </w:r>
            <w:r w:rsidRPr="00013D2D">
              <w:rPr>
                <w:rFonts w:hint="eastAsia"/>
                <w:b/>
                <w:szCs w:val="21"/>
              </w:rPr>
              <w:t>项目除尘后的烟气参数</w:t>
            </w:r>
          </w:p>
          <w:tbl>
            <w:tblPr>
              <w:tblStyle w:val="ab"/>
              <w:tblW w:w="5000" w:type="pct"/>
              <w:tblLook w:val="04A0" w:firstRow="1" w:lastRow="0" w:firstColumn="1" w:lastColumn="0" w:noHBand="0" w:noVBand="1"/>
            </w:tblPr>
            <w:tblGrid>
              <w:gridCol w:w="2927"/>
              <w:gridCol w:w="2926"/>
              <w:gridCol w:w="2924"/>
            </w:tblGrid>
            <w:tr w:rsidR="00013D2D" w:rsidRPr="00F6486D" w:rsidTr="00423CC1">
              <w:trPr>
                <w:trHeight w:val="397"/>
              </w:trPr>
              <w:tc>
                <w:tcPr>
                  <w:tcW w:w="1667" w:type="pct"/>
                  <w:vAlign w:val="center"/>
                </w:tcPr>
                <w:p w:rsidR="00013D2D" w:rsidRPr="00F6486D" w:rsidRDefault="00013D2D" w:rsidP="00423CC1">
                  <w:pPr>
                    <w:jc w:val="center"/>
                    <w:rPr>
                      <w:szCs w:val="21"/>
                    </w:rPr>
                  </w:pPr>
                  <w:r w:rsidRPr="00F6486D">
                    <w:rPr>
                      <w:rFonts w:hint="eastAsia"/>
                      <w:szCs w:val="21"/>
                    </w:rPr>
                    <w:t>温度</w:t>
                  </w:r>
                  <w:r w:rsidRPr="00F6486D">
                    <w:rPr>
                      <w:rFonts w:ascii="宋体" w:hAnsi="宋体" w:cs="宋体" w:hint="eastAsia"/>
                      <w:szCs w:val="21"/>
                    </w:rPr>
                    <w:t>℃</w:t>
                  </w:r>
                </w:p>
              </w:tc>
              <w:tc>
                <w:tcPr>
                  <w:tcW w:w="1667" w:type="pct"/>
                  <w:vAlign w:val="center"/>
                </w:tcPr>
                <w:p w:rsidR="00013D2D" w:rsidRPr="00F6486D" w:rsidRDefault="00013D2D" w:rsidP="00423CC1">
                  <w:pPr>
                    <w:jc w:val="center"/>
                    <w:rPr>
                      <w:szCs w:val="21"/>
                    </w:rPr>
                  </w:pPr>
                  <w:r w:rsidRPr="00F6486D">
                    <w:rPr>
                      <w:rFonts w:hint="eastAsia"/>
                      <w:szCs w:val="21"/>
                    </w:rPr>
                    <w:t>含尘量</w:t>
                  </w:r>
                  <w:r w:rsidRPr="00F6486D">
                    <w:rPr>
                      <w:rFonts w:hint="eastAsia"/>
                      <w:szCs w:val="21"/>
                    </w:rPr>
                    <w:t>mg/m</w:t>
                  </w:r>
                  <w:r w:rsidRPr="00F6486D">
                    <w:rPr>
                      <w:rFonts w:hint="eastAsia"/>
                      <w:szCs w:val="21"/>
                      <w:vertAlign w:val="superscript"/>
                    </w:rPr>
                    <w:t>3</w:t>
                  </w:r>
                </w:p>
              </w:tc>
              <w:tc>
                <w:tcPr>
                  <w:tcW w:w="1667" w:type="pct"/>
                  <w:vAlign w:val="center"/>
                </w:tcPr>
                <w:p w:rsidR="00013D2D" w:rsidRPr="00F6486D" w:rsidRDefault="00013D2D" w:rsidP="00423CC1">
                  <w:pPr>
                    <w:jc w:val="center"/>
                    <w:rPr>
                      <w:szCs w:val="21"/>
                    </w:rPr>
                  </w:pPr>
                  <w:r w:rsidRPr="00F6486D">
                    <w:rPr>
                      <w:rFonts w:hint="eastAsia"/>
                      <w:szCs w:val="21"/>
                    </w:rPr>
                    <w:t>SO</w:t>
                  </w:r>
                  <w:r w:rsidRPr="00F6486D">
                    <w:rPr>
                      <w:rFonts w:hint="eastAsia"/>
                      <w:szCs w:val="21"/>
                      <w:vertAlign w:val="subscript"/>
                    </w:rPr>
                    <w:t>2</w:t>
                  </w:r>
                  <w:r w:rsidRPr="00F6486D">
                    <w:rPr>
                      <w:rFonts w:hint="eastAsia"/>
                      <w:szCs w:val="21"/>
                    </w:rPr>
                    <w:t>浓度</w:t>
                  </w:r>
                  <w:r w:rsidRPr="00F6486D">
                    <w:rPr>
                      <w:rFonts w:hint="eastAsia"/>
                      <w:szCs w:val="21"/>
                    </w:rPr>
                    <w:t>mg/m</w:t>
                  </w:r>
                  <w:r w:rsidRPr="00F6486D">
                    <w:rPr>
                      <w:rFonts w:hint="eastAsia"/>
                      <w:szCs w:val="21"/>
                      <w:vertAlign w:val="superscript"/>
                    </w:rPr>
                    <w:t>3</w:t>
                  </w:r>
                </w:p>
              </w:tc>
            </w:tr>
            <w:tr w:rsidR="00013D2D" w:rsidRPr="00F6486D" w:rsidTr="00423CC1">
              <w:trPr>
                <w:trHeight w:val="397"/>
              </w:trPr>
              <w:tc>
                <w:tcPr>
                  <w:tcW w:w="1667" w:type="pct"/>
                  <w:vAlign w:val="center"/>
                </w:tcPr>
                <w:p w:rsidR="00013D2D" w:rsidRPr="00F6486D" w:rsidRDefault="005B37B4" w:rsidP="00423CC1">
                  <w:pPr>
                    <w:jc w:val="center"/>
                    <w:rPr>
                      <w:szCs w:val="21"/>
                    </w:rPr>
                  </w:pPr>
                  <w:r>
                    <w:rPr>
                      <w:rFonts w:hint="eastAsia"/>
                      <w:szCs w:val="21"/>
                    </w:rPr>
                    <w:t>44.6</w:t>
                  </w:r>
                </w:p>
              </w:tc>
              <w:tc>
                <w:tcPr>
                  <w:tcW w:w="1667" w:type="pct"/>
                  <w:vAlign w:val="center"/>
                </w:tcPr>
                <w:p w:rsidR="00013D2D" w:rsidRPr="00F6486D" w:rsidRDefault="005B37B4" w:rsidP="00423CC1">
                  <w:pPr>
                    <w:jc w:val="center"/>
                    <w:rPr>
                      <w:szCs w:val="21"/>
                    </w:rPr>
                  </w:pPr>
                  <w:r>
                    <w:rPr>
                      <w:rFonts w:hint="eastAsia"/>
                      <w:szCs w:val="21"/>
                    </w:rPr>
                    <w:t>17.3</w:t>
                  </w:r>
                </w:p>
              </w:tc>
              <w:tc>
                <w:tcPr>
                  <w:tcW w:w="1667" w:type="pct"/>
                  <w:vAlign w:val="center"/>
                </w:tcPr>
                <w:p w:rsidR="00013D2D" w:rsidRPr="00F6486D" w:rsidRDefault="005B37B4" w:rsidP="00423CC1">
                  <w:pPr>
                    <w:jc w:val="center"/>
                    <w:rPr>
                      <w:szCs w:val="21"/>
                    </w:rPr>
                  </w:pPr>
                  <w:r>
                    <w:rPr>
                      <w:rFonts w:hint="eastAsia"/>
                      <w:szCs w:val="21"/>
                    </w:rPr>
                    <w:t>84</w:t>
                  </w:r>
                </w:p>
              </w:tc>
            </w:tr>
          </w:tbl>
          <w:p w:rsidR="00013D2D" w:rsidRDefault="00693A48" w:rsidP="00B955B1">
            <w:pPr>
              <w:spacing w:line="360" w:lineRule="auto"/>
              <w:ind w:firstLineChars="200" w:firstLine="480"/>
              <w:rPr>
                <w:sz w:val="24"/>
              </w:rPr>
            </w:pPr>
            <w:r>
              <w:rPr>
                <w:rFonts w:hint="eastAsia"/>
                <w:sz w:val="24"/>
              </w:rPr>
              <w:t>项目废气经过除尘设施处理后，烟气参数能够满足脱硫塔的相关参数要求。</w:t>
            </w:r>
          </w:p>
          <w:p w:rsidR="00693A48" w:rsidRDefault="00AB54A7" w:rsidP="00B955B1">
            <w:pPr>
              <w:spacing w:line="360" w:lineRule="auto"/>
              <w:ind w:firstLineChars="200" w:firstLine="480"/>
              <w:rPr>
                <w:sz w:val="24"/>
              </w:rPr>
            </w:pPr>
            <w:r>
              <w:rPr>
                <w:sz w:val="24"/>
              </w:rPr>
              <w:fldChar w:fldCharType="begin"/>
            </w:r>
            <w:r>
              <w:rPr>
                <w:sz w:val="24"/>
              </w:rPr>
              <w:instrText xml:space="preserve"> </w:instrText>
            </w:r>
            <w:r>
              <w:rPr>
                <w:rFonts w:hint="eastAsia"/>
                <w:sz w:val="24"/>
              </w:rPr>
              <w:instrText>= 2 \* GB3</w:instrText>
            </w:r>
            <w:r>
              <w:rPr>
                <w:sz w:val="24"/>
              </w:rPr>
              <w:instrText xml:space="preserve"> </w:instrText>
            </w:r>
            <w:r>
              <w:rPr>
                <w:sz w:val="24"/>
              </w:rPr>
              <w:fldChar w:fldCharType="separate"/>
            </w:r>
            <w:r>
              <w:rPr>
                <w:rFonts w:hint="eastAsia"/>
                <w:noProof/>
                <w:sz w:val="24"/>
              </w:rPr>
              <w:t>②</w:t>
            </w:r>
            <w:r>
              <w:rPr>
                <w:sz w:val="24"/>
              </w:rPr>
              <w:fldChar w:fldCharType="end"/>
            </w:r>
            <w:r>
              <w:rPr>
                <w:rFonts w:hint="eastAsia"/>
                <w:sz w:val="24"/>
              </w:rPr>
              <w:t>工艺原理</w:t>
            </w:r>
          </w:p>
          <w:p w:rsidR="00AB54A7" w:rsidRDefault="00AB54A7" w:rsidP="00B955B1">
            <w:pPr>
              <w:spacing w:line="360" w:lineRule="auto"/>
              <w:ind w:firstLineChars="200" w:firstLine="480"/>
              <w:rPr>
                <w:sz w:val="24"/>
              </w:rPr>
            </w:pPr>
            <w:r>
              <w:rPr>
                <w:rFonts w:hint="eastAsia"/>
                <w:sz w:val="24"/>
              </w:rPr>
              <w:t>该法使用碳酸钙</w:t>
            </w:r>
            <w:r w:rsidRPr="00816569">
              <w:rPr>
                <w:sz w:val="24"/>
              </w:rPr>
              <w:t>CaCO</w:t>
            </w:r>
            <w:r w:rsidRPr="00816569">
              <w:rPr>
                <w:sz w:val="24"/>
                <w:vertAlign w:val="subscript"/>
              </w:rPr>
              <w:t>3</w:t>
            </w:r>
            <w:r>
              <w:rPr>
                <w:rFonts w:hint="eastAsia"/>
                <w:sz w:val="24"/>
              </w:rPr>
              <w:t>液吸收烟气中的</w:t>
            </w:r>
            <w:r w:rsidRPr="00816569">
              <w:rPr>
                <w:sz w:val="24"/>
              </w:rPr>
              <w:t>SO</w:t>
            </w:r>
            <w:r w:rsidRPr="00816569">
              <w:rPr>
                <w:sz w:val="24"/>
                <w:vertAlign w:val="subscript"/>
              </w:rPr>
              <w:t>2</w:t>
            </w:r>
            <w:r>
              <w:rPr>
                <w:rFonts w:hint="eastAsia"/>
                <w:sz w:val="24"/>
              </w:rPr>
              <w:t>，生成</w:t>
            </w:r>
            <w:r w:rsidRPr="00816569">
              <w:rPr>
                <w:sz w:val="24"/>
              </w:rPr>
              <w:t>HSO</w:t>
            </w:r>
            <w:r w:rsidRPr="00816569">
              <w:rPr>
                <w:sz w:val="24"/>
                <w:vertAlign w:val="subscript"/>
              </w:rPr>
              <w:t>3</w:t>
            </w:r>
            <w:r>
              <w:rPr>
                <w:rFonts w:hint="eastAsia"/>
                <w:sz w:val="24"/>
                <w:vertAlign w:val="superscript"/>
              </w:rPr>
              <w:t>2-</w:t>
            </w:r>
            <w:r>
              <w:rPr>
                <w:rFonts w:hint="eastAsia"/>
                <w:sz w:val="24"/>
              </w:rPr>
              <w:t>、</w:t>
            </w:r>
            <w:r w:rsidRPr="00816569">
              <w:rPr>
                <w:sz w:val="24"/>
              </w:rPr>
              <w:t>SO</w:t>
            </w:r>
            <w:r w:rsidRPr="00816569">
              <w:rPr>
                <w:sz w:val="24"/>
                <w:vertAlign w:val="subscript"/>
              </w:rPr>
              <w:t>3</w:t>
            </w:r>
            <w:r>
              <w:rPr>
                <w:rFonts w:hint="eastAsia"/>
                <w:sz w:val="24"/>
                <w:vertAlign w:val="superscript"/>
              </w:rPr>
              <w:t>2-</w:t>
            </w:r>
            <w:r>
              <w:rPr>
                <w:rFonts w:hint="eastAsia"/>
                <w:sz w:val="24"/>
              </w:rPr>
              <w:t>和</w:t>
            </w:r>
            <w:r w:rsidRPr="00816569">
              <w:rPr>
                <w:sz w:val="24"/>
              </w:rPr>
              <w:t>SO</w:t>
            </w:r>
            <w:r w:rsidRPr="00816569">
              <w:rPr>
                <w:sz w:val="24"/>
                <w:vertAlign w:val="subscript"/>
              </w:rPr>
              <w:t>4</w:t>
            </w:r>
            <w:r>
              <w:rPr>
                <w:rFonts w:hint="eastAsia"/>
                <w:sz w:val="24"/>
                <w:vertAlign w:val="superscript"/>
              </w:rPr>
              <w:t>2-</w:t>
            </w:r>
            <w:r>
              <w:rPr>
                <w:rFonts w:hint="eastAsia"/>
                <w:sz w:val="24"/>
              </w:rPr>
              <w:t>，反应方程式如下：</w:t>
            </w:r>
          </w:p>
          <w:p w:rsidR="00AB54A7" w:rsidRPr="00AB54A7" w:rsidRDefault="004C1612" w:rsidP="00AB54A7">
            <w:pPr>
              <w:spacing w:line="360" w:lineRule="auto"/>
              <w:ind w:firstLineChars="200" w:firstLine="482"/>
              <w:rPr>
                <w:b/>
                <w:sz w:val="24"/>
              </w:rPr>
            </w:pPr>
            <w:r>
              <w:rPr>
                <w:rFonts w:hint="eastAsia"/>
                <w:b/>
                <w:sz w:val="24"/>
              </w:rPr>
              <w:t>SO</w:t>
            </w:r>
            <w:r w:rsidRPr="004C1612">
              <w:rPr>
                <w:rFonts w:hint="eastAsia"/>
                <w:b/>
                <w:sz w:val="24"/>
                <w:vertAlign w:val="subscript"/>
              </w:rPr>
              <w:t>2</w:t>
            </w:r>
            <w:r>
              <w:rPr>
                <w:rFonts w:hint="eastAsia"/>
                <w:b/>
                <w:sz w:val="24"/>
              </w:rPr>
              <w:t>吸收过程：</w:t>
            </w:r>
          </w:p>
          <w:p w:rsidR="00AB54A7" w:rsidRPr="00816569" w:rsidRDefault="00AB54A7" w:rsidP="00AB54A7">
            <w:pPr>
              <w:wordWrap w:val="0"/>
              <w:spacing w:line="360" w:lineRule="auto"/>
              <w:jc w:val="right"/>
              <w:rPr>
                <w:sz w:val="24"/>
              </w:rPr>
            </w:pPr>
            <w:r w:rsidRPr="00816569">
              <w:rPr>
                <w:sz w:val="24"/>
              </w:rPr>
              <w:t>CaCO</w:t>
            </w:r>
            <w:r w:rsidRPr="00816569">
              <w:rPr>
                <w:sz w:val="24"/>
                <w:vertAlign w:val="subscript"/>
              </w:rPr>
              <w:t>3</w:t>
            </w:r>
            <w:r w:rsidRPr="00816569">
              <w:rPr>
                <w:sz w:val="24"/>
              </w:rPr>
              <w:t>+SO</w:t>
            </w:r>
            <w:r w:rsidRPr="00816569">
              <w:rPr>
                <w:sz w:val="24"/>
                <w:vertAlign w:val="subscript"/>
              </w:rPr>
              <w:t>2</w:t>
            </w:r>
            <w:r w:rsidRPr="00816569">
              <w:rPr>
                <w:sz w:val="24"/>
              </w:rPr>
              <w:t>→CaSO</w:t>
            </w:r>
            <w:r w:rsidRPr="00816569">
              <w:rPr>
                <w:sz w:val="24"/>
                <w:vertAlign w:val="subscript"/>
              </w:rPr>
              <w:t>3</w:t>
            </w:r>
            <w:r w:rsidR="008E3B3E" w:rsidRPr="008E3B3E">
              <w:rPr>
                <w:rFonts w:asciiTheme="minorEastAsia" w:eastAsiaTheme="minorEastAsia" w:hAnsiTheme="minorEastAsia"/>
                <w:sz w:val="24"/>
              </w:rPr>
              <w:t>↓</w:t>
            </w:r>
            <w:r w:rsidRPr="00816569">
              <w:rPr>
                <w:sz w:val="24"/>
              </w:rPr>
              <w:t>+CO</w:t>
            </w:r>
            <w:r w:rsidRPr="00816569">
              <w:rPr>
                <w:sz w:val="24"/>
                <w:vertAlign w:val="subscript"/>
              </w:rPr>
              <w:t>2</w:t>
            </w:r>
            <w:r>
              <w:rPr>
                <w:rFonts w:hint="eastAsia"/>
                <w:sz w:val="24"/>
                <w:vertAlign w:val="subscript"/>
              </w:rPr>
              <w:t xml:space="preserve"> </w:t>
            </w:r>
            <w:r w:rsidRPr="00AB54A7">
              <w:rPr>
                <w:rFonts w:asciiTheme="minorEastAsia" w:eastAsiaTheme="minorEastAsia" w:hAnsiTheme="minorEastAsia"/>
                <w:sz w:val="24"/>
              </w:rPr>
              <w:t>↑</w:t>
            </w:r>
            <w:r w:rsidRPr="00AB54A7">
              <w:rPr>
                <w:rFonts w:hint="eastAsia"/>
                <w:sz w:val="24"/>
              </w:rPr>
              <w:t xml:space="preserve"> </w:t>
            </w:r>
            <w:r>
              <w:rPr>
                <w:rFonts w:hint="eastAsia"/>
                <w:sz w:val="24"/>
                <w:vertAlign w:val="subscript"/>
              </w:rPr>
              <w:t xml:space="preserve">                            </w:t>
            </w:r>
            <w:r w:rsidRPr="00AB54A7">
              <w:rPr>
                <w:rFonts w:hint="eastAsia"/>
                <w:sz w:val="24"/>
              </w:rPr>
              <w:t>（</w:t>
            </w:r>
            <w:r>
              <w:rPr>
                <w:rFonts w:hint="eastAsia"/>
                <w:sz w:val="24"/>
              </w:rPr>
              <w:t>1</w:t>
            </w:r>
            <w:r w:rsidRPr="00AB54A7">
              <w:rPr>
                <w:rFonts w:hint="eastAsia"/>
                <w:sz w:val="24"/>
              </w:rPr>
              <w:t>）</w:t>
            </w:r>
          </w:p>
          <w:p w:rsidR="00DC5346" w:rsidRDefault="00AB54A7" w:rsidP="00DC5346">
            <w:pPr>
              <w:wordWrap w:val="0"/>
              <w:spacing w:line="360" w:lineRule="auto"/>
              <w:ind w:firstLineChars="200" w:firstLine="480"/>
              <w:jc w:val="right"/>
              <w:rPr>
                <w:sz w:val="24"/>
              </w:rPr>
            </w:pPr>
            <w:r w:rsidRPr="00816569">
              <w:rPr>
                <w:sz w:val="24"/>
              </w:rPr>
              <w:t>CaCO</w:t>
            </w:r>
            <w:r w:rsidRPr="00816569">
              <w:rPr>
                <w:sz w:val="24"/>
                <w:vertAlign w:val="subscript"/>
              </w:rPr>
              <w:t>3</w:t>
            </w:r>
            <w:r w:rsidRPr="00816569">
              <w:rPr>
                <w:sz w:val="24"/>
              </w:rPr>
              <w:t>+2SO</w:t>
            </w:r>
            <w:r w:rsidRPr="00816569">
              <w:rPr>
                <w:sz w:val="24"/>
                <w:vertAlign w:val="subscript"/>
              </w:rPr>
              <w:t>2</w:t>
            </w:r>
            <w:r w:rsidRPr="00816569">
              <w:rPr>
                <w:sz w:val="24"/>
              </w:rPr>
              <w:t>+H</w:t>
            </w:r>
            <w:r w:rsidRPr="00816569">
              <w:rPr>
                <w:sz w:val="24"/>
                <w:vertAlign w:val="subscript"/>
              </w:rPr>
              <w:t>2</w:t>
            </w:r>
            <w:r w:rsidRPr="00816569">
              <w:rPr>
                <w:sz w:val="24"/>
              </w:rPr>
              <w:t xml:space="preserve">O </w:t>
            </w:r>
            <w:r>
              <w:rPr>
                <w:rFonts w:ascii="Cambria Math" w:hAnsi="Cambria Math"/>
                <w:sz w:val="24"/>
              </w:rPr>
              <w:t>↔</w:t>
            </w:r>
            <w:r w:rsidRPr="00816569">
              <w:rPr>
                <w:sz w:val="24"/>
              </w:rPr>
              <w:t>Ca(HSO</w:t>
            </w:r>
            <w:r w:rsidRPr="00816569">
              <w:rPr>
                <w:sz w:val="24"/>
                <w:vertAlign w:val="subscript"/>
              </w:rPr>
              <w:t>3</w:t>
            </w:r>
            <w:r w:rsidRPr="00816569">
              <w:rPr>
                <w:sz w:val="24"/>
              </w:rPr>
              <w:t>)</w:t>
            </w:r>
            <w:r w:rsidRPr="00816569">
              <w:rPr>
                <w:sz w:val="24"/>
                <w:vertAlign w:val="subscript"/>
              </w:rPr>
              <w:t>2</w:t>
            </w:r>
            <w:r w:rsidRPr="00816569">
              <w:rPr>
                <w:sz w:val="24"/>
              </w:rPr>
              <w:t>+CO</w:t>
            </w:r>
            <w:r w:rsidRPr="00816569">
              <w:rPr>
                <w:sz w:val="24"/>
                <w:vertAlign w:val="subscript"/>
              </w:rPr>
              <w:t>2</w:t>
            </w:r>
            <w:r>
              <w:rPr>
                <w:rFonts w:hint="eastAsia"/>
                <w:sz w:val="24"/>
                <w:vertAlign w:val="subscript"/>
              </w:rPr>
              <w:t xml:space="preserve"> </w:t>
            </w:r>
            <w:r w:rsidRPr="00AB54A7">
              <w:rPr>
                <w:rFonts w:hint="eastAsia"/>
                <w:sz w:val="24"/>
              </w:rPr>
              <w:t>↑</w:t>
            </w:r>
            <w:r w:rsidRPr="00AB54A7">
              <w:rPr>
                <w:rFonts w:hint="eastAsia"/>
                <w:sz w:val="24"/>
                <w:vertAlign w:val="subscript"/>
              </w:rPr>
              <w:t xml:space="preserve"> </w:t>
            </w:r>
            <w:r>
              <w:rPr>
                <w:rFonts w:hint="eastAsia"/>
                <w:sz w:val="24"/>
                <w:vertAlign w:val="subscript"/>
              </w:rPr>
              <w:t xml:space="preserve">                   </w:t>
            </w:r>
            <w:r>
              <w:rPr>
                <w:rFonts w:hint="eastAsia"/>
                <w:sz w:val="24"/>
              </w:rPr>
              <w:t>（</w:t>
            </w:r>
            <w:r>
              <w:rPr>
                <w:rFonts w:hint="eastAsia"/>
                <w:sz w:val="24"/>
              </w:rPr>
              <w:t>2</w:t>
            </w:r>
            <w:r>
              <w:rPr>
                <w:rFonts w:hint="eastAsia"/>
                <w:sz w:val="24"/>
              </w:rPr>
              <w:t>）</w:t>
            </w:r>
          </w:p>
          <w:p w:rsidR="007C2444" w:rsidRDefault="007C2444" w:rsidP="007C2444">
            <w:pPr>
              <w:spacing w:line="360" w:lineRule="auto"/>
              <w:ind w:firstLineChars="200" w:firstLine="480"/>
              <w:rPr>
                <w:sz w:val="24"/>
              </w:rPr>
            </w:pPr>
            <w:r>
              <w:rPr>
                <w:rFonts w:hint="eastAsia"/>
                <w:sz w:val="24"/>
              </w:rPr>
              <w:t>其中：</w:t>
            </w:r>
            <w:r w:rsidR="00423CC1">
              <w:rPr>
                <w:rFonts w:hint="eastAsia"/>
                <w:sz w:val="24"/>
              </w:rPr>
              <w:t>式（</w:t>
            </w:r>
            <w:r w:rsidR="00423CC1">
              <w:rPr>
                <w:rFonts w:hint="eastAsia"/>
                <w:sz w:val="24"/>
              </w:rPr>
              <w:t>1</w:t>
            </w:r>
            <w:r w:rsidR="00423CC1">
              <w:rPr>
                <w:rFonts w:hint="eastAsia"/>
                <w:sz w:val="24"/>
              </w:rPr>
              <w:t>）为</w:t>
            </w:r>
            <w:r w:rsidR="00544523">
              <w:rPr>
                <w:rFonts w:hint="eastAsia"/>
                <w:sz w:val="24"/>
              </w:rPr>
              <w:t>启动阶段</w:t>
            </w:r>
            <w:r w:rsidR="00423CC1" w:rsidRPr="00816569">
              <w:rPr>
                <w:sz w:val="24"/>
              </w:rPr>
              <w:t>CaCO</w:t>
            </w:r>
            <w:r w:rsidR="00423CC1" w:rsidRPr="00816569">
              <w:rPr>
                <w:sz w:val="24"/>
                <w:vertAlign w:val="subscript"/>
              </w:rPr>
              <w:t>3</w:t>
            </w:r>
            <w:r w:rsidR="00423CC1">
              <w:rPr>
                <w:rFonts w:hint="eastAsia"/>
                <w:sz w:val="24"/>
              </w:rPr>
              <w:t>浆液吸收</w:t>
            </w:r>
            <w:r w:rsidR="00423CC1" w:rsidRPr="00816569">
              <w:rPr>
                <w:sz w:val="24"/>
              </w:rPr>
              <w:t>SO</w:t>
            </w:r>
            <w:r w:rsidR="00423CC1" w:rsidRPr="00816569">
              <w:rPr>
                <w:sz w:val="24"/>
                <w:vertAlign w:val="subscript"/>
              </w:rPr>
              <w:t>2</w:t>
            </w:r>
            <w:r w:rsidR="00423CC1">
              <w:rPr>
                <w:rFonts w:hint="eastAsia"/>
                <w:sz w:val="24"/>
              </w:rPr>
              <w:t>的反应；</w:t>
            </w:r>
          </w:p>
          <w:p w:rsidR="00423CC1" w:rsidRDefault="00423CC1" w:rsidP="007C2444">
            <w:pPr>
              <w:spacing w:line="360" w:lineRule="auto"/>
              <w:ind w:firstLineChars="200" w:firstLine="480"/>
              <w:rPr>
                <w:sz w:val="24"/>
              </w:rPr>
            </w:pPr>
            <w:r>
              <w:rPr>
                <w:rFonts w:hint="eastAsia"/>
                <w:sz w:val="24"/>
              </w:rPr>
              <w:t>式（</w:t>
            </w:r>
            <w:r>
              <w:rPr>
                <w:rFonts w:hint="eastAsia"/>
                <w:sz w:val="24"/>
              </w:rPr>
              <w:t>2</w:t>
            </w:r>
            <w:r>
              <w:rPr>
                <w:rFonts w:hint="eastAsia"/>
                <w:sz w:val="24"/>
              </w:rPr>
              <w:t>）为浆液</w:t>
            </w:r>
            <w:r>
              <w:rPr>
                <w:rFonts w:hint="eastAsia"/>
                <w:sz w:val="24"/>
              </w:rPr>
              <w:t>pH</w:t>
            </w:r>
            <w:r>
              <w:rPr>
                <w:rFonts w:hint="eastAsia"/>
                <w:sz w:val="24"/>
              </w:rPr>
              <w:t>值</w:t>
            </w:r>
            <w:r w:rsidR="00544523">
              <w:rPr>
                <w:rFonts w:hint="eastAsia"/>
                <w:sz w:val="24"/>
              </w:rPr>
              <w:t>较低（</w:t>
            </w:r>
            <w:r w:rsidR="00544523">
              <w:rPr>
                <w:rFonts w:hint="eastAsia"/>
                <w:sz w:val="24"/>
              </w:rPr>
              <w:t>5~6</w:t>
            </w:r>
            <w:r w:rsidR="00544523">
              <w:rPr>
                <w:rFonts w:hint="eastAsia"/>
                <w:sz w:val="24"/>
              </w:rPr>
              <w:t>）时的主反应。</w:t>
            </w:r>
          </w:p>
          <w:p w:rsidR="00544523" w:rsidRPr="004C1612" w:rsidRDefault="004C1612" w:rsidP="004C1612">
            <w:pPr>
              <w:spacing w:line="360" w:lineRule="auto"/>
              <w:ind w:firstLineChars="200" w:firstLine="482"/>
              <w:rPr>
                <w:b/>
                <w:sz w:val="24"/>
              </w:rPr>
            </w:pPr>
            <w:r w:rsidRPr="004C1612">
              <w:rPr>
                <w:rFonts w:hint="eastAsia"/>
                <w:b/>
                <w:sz w:val="24"/>
              </w:rPr>
              <w:t>氧化过程：</w:t>
            </w:r>
          </w:p>
          <w:p w:rsidR="004C1612" w:rsidRDefault="004C1612" w:rsidP="004C1612">
            <w:pPr>
              <w:wordWrap w:val="0"/>
              <w:spacing w:line="360" w:lineRule="auto"/>
              <w:ind w:firstLineChars="200" w:firstLine="480"/>
              <w:jc w:val="right"/>
              <w:rPr>
                <w:sz w:val="24"/>
              </w:rPr>
            </w:pPr>
            <w:r>
              <w:rPr>
                <w:rFonts w:hint="eastAsia"/>
                <w:sz w:val="24"/>
              </w:rPr>
              <w:t>2</w:t>
            </w:r>
            <w:r w:rsidRPr="00816569">
              <w:rPr>
                <w:sz w:val="24"/>
              </w:rPr>
              <w:t>CaSO</w:t>
            </w:r>
            <w:r w:rsidRPr="00816569">
              <w:rPr>
                <w:sz w:val="24"/>
                <w:vertAlign w:val="subscript"/>
              </w:rPr>
              <w:t>3</w:t>
            </w:r>
            <w:r>
              <w:rPr>
                <w:rFonts w:hint="eastAsia"/>
                <w:sz w:val="24"/>
              </w:rPr>
              <w:t>+O</w:t>
            </w:r>
            <w:r w:rsidRPr="004C1612">
              <w:rPr>
                <w:rFonts w:hint="eastAsia"/>
                <w:sz w:val="24"/>
                <w:vertAlign w:val="subscript"/>
              </w:rPr>
              <w:t>2</w:t>
            </w:r>
            <w:r>
              <w:rPr>
                <w:rFonts w:ascii="Cambria Math" w:hAnsi="Cambria Math"/>
                <w:sz w:val="24"/>
              </w:rPr>
              <w:t>→</w:t>
            </w:r>
            <w:r>
              <w:rPr>
                <w:rFonts w:ascii="Cambria Math" w:hAnsi="Cambria Math" w:hint="eastAsia"/>
                <w:sz w:val="24"/>
              </w:rPr>
              <w:t>2</w:t>
            </w:r>
            <w:r w:rsidRPr="00816569">
              <w:rPr>
                <w:sz w:val="24"/>
              </w:rPr>
              <w:t>CaSO</w:t>
            </w:r>
            <w:r>
              <w:rPr>
                <w:rFonts w:hint="eastAsia"/>
                <w:sz w:val="24"/>
                <w:vertAlign w:val="subscript"/>
              </w:rPr>
              <w:t xml:space="preserve">4                                 </w:t>
            </w:r>
            <w:r>
              <w:rPr>
                <w:rFonts w:hint="eastAsia"/>
                <w:sz w:val="24"/>
              </w:rPr>
              <w:t>（</w:t>
            </w:r>
            <w:r>
              <w:rPr>
                <w:rFonts w:hint="eastAsia"/>
                <w:sz w:val="24"/>
              </w:rPr>
              <w:t>3</w:t>
            </w:r>
            <w:r>
              <w:rPr>
                <w:rFonts w:hint="eastAsia"/>
                <w:sz w:val="24"/>
              </w:rPr>
              <w:t>）</w:t>
            </w:r>
          </w:p>
          <w:p w:rsidR="004C1612" w:rsidRPr="004C1612" w:rsidRDefault="004C1612" w:rsidP="004C1612">
            <w:pPr>
              <w:wordWrap w:val="0"/>
              <w:spacing w:line="360" w:lineRule="auto"/>
              <w:ind w:firstLineChars="200" w:firstLine="480"/>
              <w:jc w:val="right"/>
              <w:rPr>
                <w:sz w:val="24"/>
              </w:rPr>
            </w:pPr>
            <w:r w:rsidRPr="00816569">
              <w:rPr>
                <w:sz w:val="24"/>
              </w:rPr>
              <w:t>Ca(HSO</w:t>
            </w:r>
            <w:r w:rsidRPr="00816569">
              <w:rPr>
                <w:sz w:val="24"/>
                <w:vertAlign w:val="subscript"/>
              </w:rPr>
              <w:t>3</w:t>
            </w:r>
            <w:r w:rsidRPr="00816569">
              <w:rPr>
                <w:sz w:val="24"/>
              </w:rPr>
              <w:t>)</w:t>
            </w:r>
            <w:r w:rsidRPr="00816569">
              <w:rPr>
                <w:sz w:val="24"/>
                <w:vertAlign w:val="subscript"/>
              </w:rPr>
              <w:t>2</w:t>
            </w:r>
            <w:r>
              <w:rPr>
                <w:rFonts w:hint="eastAsia"/>
                <w:sz w:val="24"/>
              </w:rPr>
              <w:t>+ O</w:t>
            </w:r>
            <w:r w:rsidRPr="004C1612">
              <w:rPr>
                <w:rFonts w:hint="eastAsia"/>
                <w:sz w:val="24"/>
                <w:vertAlign w:val="subscript"/>
              </w:rPr>
              <w:t>2</w:t>
            </w:r>
            <w:r>
              <w:rPr>
                <w:rFonts w:ascii="Cambria Math" w:hAnsi="Cambria Math"/>
                <w:sz w:val="24"/>
              </w:rPr>
              <w:t>→</w:t>
            </w:r>
            <w:r w:rsidRPr="00816569">
              <w:rPr>
                <w:sz w:val="24"/>
              </w:rPr>
              <w:t>CaSO</w:t>
            </w:r>
            <w:r>
              <w:rPr>
                <w:rFonts w:hint="eastAsia"/>
                <w:sz w:val="24"/>
                <w:vertAlign w:val="subscript"/>
              </w:rPr>
              <w:t>4</w:t>
            </w:r>
            <w:r>
              <w:rPr>
                <w:rFonts w:hint="eastAsia"/>
                <w:sz w:val="24"/>
              </w:rPr>
              <w:t>+H</w:t>
            </w:r>
            <w:r w:rsidRPr="004C1612">
              <w:rPr>
                <w:rFonts w:hint="eastAsia"/>
                <w:sz w:val="24"/>
                <w:vertAlign w:val="subscript"/>
              </w:rPr>
              <w:t>2</w:t>
            </w:r>
            <w:r>
              <w:rPr>
                <w:rFonts w:hint="eastAsia"/>
                <w:sz w:val="24"/>
              </w:rPr>
              <w:t>SO</w:t>
            </w:r>
            <w:r w:rsidRPr="004C1612">
              <w:rPr>
                <w:rFonts w:hint="eastAsia"/>
                <w:sz w:val="24"/>
                <w:vertAlign w:val="subscript"/>
              </w:rPr>
              <w:t>4</w:t>
            </w:r>
            <w:r>
              <w:rPr>
                <w:rFonts w:hint="eastAsia"/>
                <w:sz w:val="24"/>
              </w:rPr>
              <w:t xml:space="preserve">                 </w:t>
            </w:r>
            <w:r>
              <w:rPr>
                <w:rFonts w:hint="eastAsia"/>
                <w:sz w:val="24"/>
              </w:rPr>
              <w:t>（</w:t>
            </w:r>
            <w:r>
              <w:rPr>
                <w:rFonts w:hint="eastAsia"/>
                <w:sz w:val="24"/>
              </w:rPr>
              <w:t>4</w:t>
            </w:r>
            <w:r>
              <w:rPr>
                <w:rFonts w:hint="eastAsia"/>
                <w:sz w:val="24"/>
              </w:rPr>
              <w:t>）</w:t>
            </w:r>
          </w:p>
          <w:p w:rsidR="004C1612" w:rsidRPr="00D163BC" w:rsidRDefault="00D163BC" w:rsidP="00D163BC">
            <w:pPr>
              <w:spacing w:line="360" w:lineRule="auto"/>
              <w:ind w:firstLineChars="200" w:firstLine="482"/>
              <w:rPr>
                <w:b/>
                <w:sz w:val="24"/>
              </w:rPr>
            </w:pPr>
            <w:r w:rsidRPr="00D163BC">
              <w:rPr>
                <w:rFonts w:hint="eastAsia"/>
                <w:b/>
                <w:sz w:val="24"/>
              </w:rPr>
              <w:t>结晶析出过程：</w:t>
            </w:r>
          </w:p>
          <w:p w:rsidR="00D163BC" w:rsidRDefault="00D163BC" w:rsidP="00D163BC">
            <w:pPr>
              <w:wordWrap w:val="0"/>
              <w:spacing w:line="360" w:lineRule="auto"/>
              <w:ind w:firstLineChars="200" w:firstLine="480"/>
              <w:jc w:val="right"/>
              <w:rPr>
                <w:sz w:val="24"/>
              </w:rPr>
            </w:pPr>
            <w:r w:rsidRPr="00816569">
              <w:rPr>
                <w:sz w:val="24"/>
              </w:rPr>
              <w:t>CaSO</w:t>
            </w:r>
            <w:r>
              <w:rPr>
                <w:rFonts w:hint="eastAsia"/>
                <w:sz w:val="24"/>
                <w:vertAlign w:val="subscript"/>
              </w:rPr>
              <w:t>4</w:t>
            </w:r>
            <w:r>
              <w:rPr>
                <w:rFonts w:hint="eastAsia"/>
                <w:sz w:val="24"/>
              </w:rPr>
              <w:t>+</w:t>
            </w:r>
            <w:r w:rsidRPr="00816569">
              <w:rPr>
                <w:sz w:val="24"/>
              </w:rPr>
              <w:t xml:space="preserve"> H</w:t>
            </w:r>
            <w:r w:rsidRPr="00816569">
              <w:rPr>
                <w:sz w:val="24"/>
                <w:vertAlign w:val="subscript"/>
              </w:rPr>
              <w:t>2</w:t>
            </w:r>
            <w:r w:rsidRPr="00816569">
              <w:rPr>
                <w:sz w:val="24"/>
              </w:rPr>
              <w:t>O</w:t>
            </w:r>
            <w:r>
              <w:rPr>
                <w:rFonts w:ascii="Cambria Math" w:hAnsi="Cambria Math"/>
                <w:sz w:val="24"/>
              </w:rPr>
              <w:t>→</w:t>
            </w:r>
            <w:r w:rsidRPr="00816569">
              <w:rPr>
                <w:sz w:val="24"/>
              </w:rPr>
              <w:t>CaSO</w:t>
            </w:r>
            <w:r w:rsidRPr="00816569">
              <w:rPr>
                <w:sz w:val="24"/>
                <w:vertAlign w:val="subscript"/>
              </w:rPr>
              <w:t>4</w:t>
            </w:r>
            <w:r w:rsidRPr="00816569">
              <w:rPr>
                <w:sz w:val="24"/>
              </w:rPr>
              <w:t>.2H</w:t>
            </w:r>
            <w:r w:rsidRPr="00816569">
              <w:rPr>
                <w:sz w:val="24"/>
                <w:vertAlign w:val="subscript"/>
              </w:rPr>
              <w:t>2</w:t>
            </w:r>
            <w:r w:rsidRPr="00816569">
              <w:rPr>
                <w:sz w:val="24"/>
              </w:rPr>
              <w:t>O</w:t>
            </w:r>
            <w:r>
              <w:rPr>
                <w:rFonts w:hint="eastAsia"/>
                <w:sz w:val="24"/>
              </w:rPr>
              <w:t xml:space="preserve"> </w:t>
            </w:r>
            <w:r w:rsidR="00803BB4">
              <w:rPr>
                <w:rFonts w:ascii="Cambria Math" w:hAnsi="Cambria Math"/>
                <w:sz w:val="24"/>
              </w:rPr>
              <w:t>↓</w:t>
            </w:r>
            <w:r>
              <w:rPr>
                <w:rFonts w:hint="eastAsia"/>
                <w:sz w:val="24"/>
              </w:rPr>
              <w:t xml:space="preserve">                 </w:t>
            </w:r>
            <w:r>
              <w:rPr>
                <w:rFonts w:hint="eastAsia"/>
                <w:sz w:val="24"/>
              </w:rPr>
              <w:t>（</w:t>
            </w:r>
            <w:r>
              <w:rPr>
                <w:rFonts w:hint="eastAsia"/>
                <w:sz w:val="24"/>
              </w:rPr>
              <w:t>5</w:t>
            </w:r>
            <w:r>
              <w:rPr>
                <w:rFonts w:hint="eastAsia"/>
                <w:sz w:val="24"/>
              </w:rPr>
              <w:t>）</w:t>
            </w:r>
          </w:p>
          <w:p w:rsidR="00D163BC" w:rsidRDefault="00B00FD9" w:rsidP="007C2444">
            <w:pPr>
              <w:spacing w:line="360" w:lineRule="auto"/>
              <w:ind w:firstLineChars="200" w:firstLine="480"/>
              <w:rPr>
                <w:sz w:val="24"/>
              </w:rPr>
            </w:pPr>
            <w:r>
              <w:rPr>
                <w:rFonts w:hint="eastAsia"/>
                <w:sz w:val="24"/>
              </w:rPr>
              <w:t>本项目选用石灰石膏湿法脱硫为脱硫工艺，以石灰作为脱硫剂，通过控制吸收塔内浆液的</w:t>
            </w:r>
            <w:r>
              <w:rPr>
                <w:rFonts w:hint="eastAsia"/>
                <w:sz w:val="24"/>
              </w:rPr>
              <w:t>pH</w:t>
            </w:r>
            <w:r>
              <w:rPr>
                <w:rFonts w:hint="eastAsia"/>
                <w:sz w:val="24"/>
              </w:rPr>
              <w:t>值</w:t>
            </w:r>
            <w:r w:rsidR="006F0EB2">
              <w:rPr>
                <w:rFonts w:hint="eastAsia"/>
                <w:sz w:val="24"/>
              </w:rPr>
              <w:t>、浆液浓度、</w:t>
            </w:r>
            <w:proofErr w:type="gramStart"/>
            <w:r w:rsidR="006F0EB2">
              <w:rPr>
                <w:rFonts w:hint="eastAsia"/>
                <w:sz w:val="24"/>
              </w:rPr>
              <w:t>鼓入氧化</w:t>
            </w:r>
            <w:proofErr w:type="gramEnd"/>
            <w:r w:rsidR="006F0EB2">
              <w:rPr>
                <w:rFonts w:hint="eastAsia"/>
                <w:sz w:val="24"/>
              </w:rPr>
              <w:t>空气，使得</w:t>
            </w:r>
            <w:r w:rsidR="006F0EB2">
              <w:rPr>
                <w:rFonts w:hint="eastAsia"/>
                <w:sz w:val="24"/>
              </w:rPr>
              <w:t>SO</w:t>
            </w:r>
            <w:r w:rsidR="006F0EB2" w:rsidRPr="006F0EB2">
              <w:rPr>
                <w:rFonts w:hint="eastAsia"/>
                <w:sz w:val="24"/>
                <w:vertAlign w:val="subscript"/>
              </w:rPr>
              <w:t>2</w:t>
            </w:r>
            <w:r w:rsidR="006F0EB2">
              <w:rPr>
                <w:rFonts w:hint="eastAsia"/>
                <w:sz w:val="24"/>
              </w:rPr>
              <w:t>不断地被吸收，石膏被排出。一方面脱除了烟气中的</w:t>
            </w:r>
            <w:r w:rsidR="006F0EB2">
              <w:rPr>
                <w:rFonts w:hint="eastAsia"/>
                <w:sz w:val="24"/>
              </w:rPr>
              <w:t>SO</w:t>
            </w:r>
            <w:r w:rsidR="006F0EB2" w:rsidRPr="006F0EB2">
              <w:rPr>
                <w:rFonts w:hint="eastAsia"/>
                <w:sz w:val="24"/>
                <w:vertAlign w:val="subscript"/>
              </w:rPr>
              <w:t>2</w:t>
            </w:r>
            <w:r w:rsidR="006F0EB2">
              <w:rPr>
                <w:rFonts w:hint="eastAsia"/>
                <w:sz w:val="24"/>
              </w:rPr>
              <w:t>，同时又得到了有用的副产品石膏，实现了烟气中硫的资源化。</w:t>
            </w:r>
          </w:p>
          <w:p w:rsidR="00DE6DE5" w:rsidRDefault="00DE6DE5" w:rsidP="007C2444">
            <w:pPr>
              <w:spacing w:line="360" w:lineRule="auto"/>
              <w:ind w:firstLineChars="200" w:firstLine="480"/>
              <w:rPr>
                <w:sz w:val="24"/>
              </w:rPr>
            </w:pPr>
            <w:r>
              <w:rPr>
                <w:sz w:val="24"/>
              </w:rPr>
              <w:lastRenderedPageBreak/>
              <w:fldChar w:fldCharType="begin"/>
            </w:r>
            <w:r>
              <w:rPr>
                <w:sz w:val="24"/>
              </w:rPr>
              <w:instrText xml:space="preserve"> </w:instrText>
            </w:r>
            <w:r>
              <w:rPr>
                <w:rFonts w:hint="eastAsia"/>
                <w:sz w:val="24"/>
              </w:rPr>
              <w:instrText>= 3 \* GB3</w:instrText>
            </w:r>
            <w:r>
              <w:rPr>
                <w:sz w:val="24"/>
              </w:rPr>
              <w:instrText xml:space="preserve"> </w:instrText>
            </w:r>
            <w:r>
              <w:rPr>
                <w:sz w:val="24"/>
              </w:rPr>
              <w:fldChar w:fldCharType="separate"/>
            </w:r>
            <w:r>
              <w:rPr>
                <w:rFonts w:hint="eastAsia"/>
                <w:noProof/>
                <w:sz w:val="24"/>
              </w:rPr>
              <w:t>③</w:t>
            </w:r>
            <w:r>
              <w:rPr>
                <w:sz w:val="24"/>
              </w:rPr>
              <w:fldChar w:fldCharType="end"/>
            </w:r>
            <w:r w:rsidR="00C31CAC">
              <w:rPr>
                <w:rFonts w:hint="eastAsia"/>
                <w:sz w:val="24"/>
              </w:rPr>
              <w:t>脱硫系统防腐</w:t>
            </w:r>
          </w:p>
          <w:p w:rsidR="00C31CAC" w:rsidRDefault="00C31CAC" w:rsidP="007C2444">
            <w:pPr>
              <w:spacing w:line="360" w:lineRule="auto"/>
              <w:ind w:firstLineChars="200" w:firstLine="480"/>
              <w:rPr>
                <w:sz w:val="24"/>
              </w:rPr>
            </w:pPr>
            <w:r>
              <w:rPr>
                <w:rFonts w:hint="eastAsia"/>
                <w:sz w:val="24"/>
              </w:rPr>
              <w:t>根据设计资料，项目</w:t>
            </w:r>
            <w:r w:rsidRPr="00C31CAC">
              <w:rPr>
                <w:rFonts w:hint="eastAsia"/>
                <w:sz w:val="24"/>
              </w:rPr>
              <w:t>脱硫</w:t>
            </w:r>
            <w:proofErr w:type="gramStart"/>
            <w:r w:rsidRPr="00C31CAC">
              <w:rPr>
                <w:rFonts w:hint="eastAsia"/>
                <w:sz w:val="24"/>
              </w:rPr>
              <w:t>塔进口</w:t>
            </w:r>
            <w:proofErr w:type="gramEnd"/>
            <w:r w:rsidRPr="00C31CAC">
              <w:rPr>
                <w:rFonts w:hint="eastAsia"/>
                <w:sz w:val="24"/>
              </w:rPr>
              <w:t>采用</w:t>
            </w:r>
            <w:r w:rsidRPr="00C31CAC">
              <w:rPr>
                <w:rFonts w:hint="eastAsia"/>
                <w:sz w:val="24"/>
              </w:rPr>
              <w:t>316L</w:t>
            </w:r>
            <w:r w:rsidRPr="00C31CAC">
              <w:rPr>
                <w:rFonts w:hint="eastAsia"/>
                <w:sz w:val="24"/>
              </w:rPr>
              <w:t>不锈钢，脱硫</w:t>
            </w:r>
            <w:proofErr w:type="gramStart"/>
            <w:r w:rsidRPr="00C31CAC">
              <w:rPr>
                <w:rFonts w:hint="eastAsia"/>
                <w:sz w:val="24"/>
              </w:rPr>
              <w:t>塔结构</w:t>
            </w:r>
            <w:proofErr w:type="gramEnd"/>
            <w:r w:rsidRPr="00C31CAC">
              <w:rPr>
                <w:rFonts w:hint="eastAsia"/>
                <w:sz w:val="24"/>
              </w:rPr>
              <w:t>为碳钢加内防腐，内衬玻璃鳞片</w:t>
            </w:r>
            <w:r w:rsidRPr="00C31CAC">
              <w:rPr>
                <w:rFonts w:hint="eastAsia"/>
                <w:sz w:val="24"/>
              </w:rPr>
              <w:t>+</w:t>
            </w:r>
            <w:proofErr w:type="gramStart"/>
            <w:r w:rsidRPr="00C31CAC">
              <w:rPr>
                <w:rFonts w:hint="eastAsia"/>
                <w:sz w:val="24"/>
              </w:rPr>
              <w:t>赖酸砖</w:t>
            </w:r>
            <w:proofErr w:type="gramEnd"/>
            <w:r w:rsidRPr="00C31CAC">
              <w:rPr>
                <w:rFonts w:hint="eastAsia"/>
                <w:sz w:val="24"/>
              </w:rPr>
              <w:t>。工艺水冲洗水管道采用碳钢或</w:t>
            </w:r>
            <w:r w:rsidRPr="00C31CAC">
              <w:rPr>
                <w:rFonts w:hint="eastAsia"/>
                <w:sz w:val="24"/>
              </w:rPr>
              <w:t>PPR</w:t>
            </w:r>
            <w:r w:rsidRPr="00C31CAC">
              <w:rPr>
                <w:rFonts w:hint="eastAsia"/>
                <w:sz w:val="24"/>
              </w:rPr>
              <w:t>管，石灰浆液及氧化风机采用不锈钢管道，其他工艺管道原则上采用玻璃钢管道。</w:t>
            </w:r>
            <w:r>
              <w:rPr>
                <w:rFonts w:hint="eastAsia"/>
                <w:sz w:val="24"/>
              </w:rPr>
              <w:t>通过采取防腐措施可以有效防止脱硫过程中酸性物质对设备造成损坏，延长设备使用寿命。</w:t>
            </w:r>
          </w:p>
          <w:p w:rsidR="00585F96" w:rsidRPr="00803BB4" w:rsidRDefault="00585F96" w:rsidP="007C2444">
            <w:pPr>
              <w:spacing w:line="360" w:lineRule="auto"/>
              <w:ind w:firstLineChars="200" w:firstLine="480"/>
              <w:rPr>
                <w:sz w:val="24"/>
              </w:rPr>
            </w:pPr>
            <w:r>
              <w:rPr>
                <w:rFonts w:hint="eastAsia"/>
                <w:sz w:val="24"/>
              </w:rPr>
              <w:t>综上，项目脱硫措施可行。</w:t>
            </w:r>
          </w:p>
          <w:p w:rsidR="00C272AF" w:rsidRPr="00C272AF" w:rsidRDefault="00C272AF" w:rsidP="00C272AF">
            <w:pPr>
              <w:spacing w:line="360" w:lineRule="auto"/>
              <w:ind w:firstLineChars="200" w:firstLine="482"/>
              <w:rPr>
                <w:b/>
                <w:sz w:val="24"/>
              </w:rPr>
            </w:pPr>
            <w:r w:rsidRPr="00C272AF">
              <w:rPr>
                <w:rFonts w:hint="eastAsia"/>
                <w:b/>
                <w:sz w:val="24"/>
              </w:rPr>
              <w:t>（</w:t>
            </w:r>
            <w:r w:rsidRPr="00C272AF">
              <w:rPr>
                <w:rFonts w:hint="eastAsia"/>
                <w:b/>
                <w:sz w:val="24"/>
              </w:rPr>
              <w:t>2</w:t>
            </w:r>
            <w:r w:rsidRPr="00C272AF">
              <w:rPr>
                <w:rFonts w:hint="eastAsia"/>
                <w:b/>
                <w:sz w:val="24"/>
              </w:rPr>
              <w:t>）</w:t>
            </w:r>
            <w:proofErr w:type="gramStart"/>
            <w:r w:rsidRPr="00C272AF">
              <w:rPr>
                <w:rFonts w:hint="eastAsia"/>
                <w:b/>
                <w:sz w:val="24"/>
              </w:rPr>
              <w:t>石灰粉仓粉尘</w:t>
            </w:r>
            <w:proofErr w:type="gramEnd"/>
          </w:p>
          <w:p w:rsidR="00C272AF" w:rsidRPr="004E7B0F" w:rsidRDefault="00C272AF" w:rsidP="004E7B0F">
            <w:pPr>
              <w:spacing w:line="360" w:lineRule="auto"/>
              <w:ind w:firstLineChars="200" w:firstLine="482"/>
              <w:rPr>
                <w:b/>
                <w:sz w:val="24"/>
              </w:rPr>
            </w:pPr>
            <w:r w:rsidRPr="004E7B0F">
              <w:rPr>
                <w:rFonts w:hint="eastAsia"/>
                <w:b/>
                <w:sz w:val="24"/>
              </w:rPr>
              <w:t>1</w:t>
            </w:r>
            <w:r w:rsidRPr="004E7B0F">
              <w:rPr>
                <w:rFonts w:hint="eastAsia"/>
                <w:b/>
                <w:sz w:val="24"/>
              </w:rPr>
              <w:t>）产生情况</w:t>
            </w:r>
          </w:p>
          <w:p w:rsidR="00C272AF" w:rsidRDefault="00C272AF" w:rsidP="00C272AF">
            <w:pPr>
              <w:spacing w:line="360" w:lineRule="auto"/>
              <w:ind w:firstLineChars="200" w:firstLine="480"/>
              <w:rPr>
                <w:sz w:val="24"/>
              </w:rPr>
            </w:pPr>
            <w:r>
              <w:rPr>
                <w:rFonts w:hint="eastAsia"/>
                <w:sz w:val="24"/>
              </w:rPr>
              <w:t>本项目脱硫剂采用石灰粉，项目不设置石灰粉末制备系统，项目所用石灰</w:t>
            </w:r>
            <w:r w:rsidRPr="00C272AF">
              <w:rPr>
                <w:rFonts w:hint="eastAsia"/>
                <w:sz w:val="24"/>
              </w:rPr>
              <w:t>粉从周边厂家外购</w:t>
            </w:r>
            <w:r>
              <w:rPr>
                <w:rFonts w:hint="eastAsia"/>
                <w:sz w:val="24"/>
              </w:rPr>
              <w:t>，外购的石灰</w:t>
            </w:r>
            <w:r w:rsidRPr="00C272AF">
              <w:rPr>
                <w:rFonts w:hint="eastAsia"/>
                <w:sz w:val="24"/>
              </w:rPr>
              <w:t>粉品质及用量能满足项目设计要求</w:t>
            </w:r>
            <w:r>
              <w:rPr>
                <w:rFonts w:hint="eastAsia"/>
                <w:sz w:val="24"/>
              </w:rPr>
              <w:t>。</w:t>
            </w:r>
            <w:r w:rsidRPr="00C272AF">
              <w:rPr>
                <w:rFonts w:hint="eastAsia"/>
                <w:sz w:val="24"/>
              </w:rPr>
              <w:t>在</w:t>
            </w:r>
            <w:r>
              <w:rPr>
                <w:rFonts w:hint="eastAsia"/>
                <w:sz w:val="24"/>
              </w:rPr>
              <w:t>石灰</w:t>
            </w:r>
            <w:r w:rsidRPr="00C272AF">
              <w:rPr>
                <w:rFonts w:hint="eastAsia"/>
                <w:sz w:val="24"/>
              </w:rPr>
              <w:t>粉料装料进筒仓过程中，由于粉料通过管道进入筒仓时，粉料通过气力输送将矿粉送至筒仓，此时粉尘会随筒仓里的空气从筒仓顶部的放空孔中排出。同时，在出料时由于筒仓内空气体积的变化，在放空口会产生一定的粉尘。</w:t>
            </w:r>
          </w:p>
          <w:p w:rsidR="00C272AF" w:rsidRDefault="00C272AF" w:rsidP="00C272AF">
            <w:pPr>
              <w:spacing w:line="360" w:lineRule="auto"/>
              <w:ind w:firstLineChars="200" w:firstLine="480"/>
              <w:rPr>
                <w:sz w:val="24"/>
              </w:rPr>
            </w:pPr>
            <w:proofErr w:type="gramStart"/>
            <w:r>
              <w:rPr>
                <w:rFonts w:hint="eastAsia"/>
                <w:sz w:val="24"/>
              </w:rPr>
              <w:t>依据</w:t>
            </w:r>
            <w:r w:rsidRPr="00C272AF">
              <w:rPr>
                <w:rFonts w:hint="eastAsia"/>
                <w:sz w:val="24"/>
              </w:rPr>
              <w:t>依据</w:t>
            </w:r>
            <w:proofErr w:type="gramEnd"/>
            <w:r w:rsidRPr="00C272AF">
              <w:rPr>
                <w:rFonts w:hint="eastAsia"/>
                <w:sz w:val="24"/>
              </w:rPr>
              <w:t>《逸散性工业粉尘控制技术》，粉尘产生系数为</w:t>
            </w:r>
            <w:r w:rsidRPr="00C272AF">
              <w:rPr>
                <w:rFonts w:hint="eastAsia"/>
                <w:sz w:val="24"/>
              </w:rPr>
              <w:t>0.12kg/t-</w:t>
            </w:r>
            <w:r w:rsidRPr="00C272AF">
              <w:rPr>
                <w:rFonts w:hint="eastAsia"/>
                <w:sz w:val="24"/>
              </w:rPr>
              <w:t>粉料，</w:t>
            </w:r>
            <w:r w:rsidR="00AB3DE8">
              <w:rPr>
                <w:rFonts w:hint="eastAsia"/>
                <w:sz w:val="24"/>
              </w:rPr>
              <w:t>则项目</w:t>
            </w:r>
            <w:proofErr w:type="gramStart"/>
            <w:r w:rsidR="00AB3DE8">
              <w:rPr>
                <w:rFonts w:hint="eastAsia"/>
                <w:sz w:val="24"/>
              </w:rPr>
              <w:t>石灰粉仓粉尘</w:t>
            </w:r>
            <w:proofErr w:type="gramEnd"/>
            <w:r w:rsidR="00AB3DE8">
              <w:rPr>
                <w:rFonts w:hint="eastAsia"/>
                <w:sz w:val="24"/>
              </w:rPr>
              <w:t>产生情况如下。</w:t>
            </w:r>
          </w:p>
          <w:p w:rsidR="00AB3DE8" w:rsidRPr="00AB3DE8" w:rsidRDefault="00AB3DE8" w:rsidP="00AB3DE8">
            <w:pPr>
              <w:jc w:val="center"/>
              <w:rPr>
                <w:b/>
                <w:szCs w:val="21"/>
              </w:rPr>
            </w:pPr>
            <w:r w:rsidRPr="00AB3DE8">
              <w:rPr>
                <w:rFonts w:hint="eastAsia"/>
                <w:b/>
                <w:szCs w:val="21"/>
              </w:rPr>
              <w:t>表</w:t>
            </w:r>
            <w:r w:rsidRPr="00AB3DE8">
              <w:rPr>
                <w:rFonts w:hint="eastAsia"/>
                <w:b/>
                <w:szCs w:val="21"/>
              </w:rPr>
              <w:t>5-</w:t>
            </w:r>
            <w:r w:rsidR="00DD3FAA">
              <w:rPr>
                <w:rFonts w:hint="eastAsia"/>
                <w:b/>
                <w:szCs w:val="21"/>
              </w:rPr>
              <w:t>6</w:t>
            </w:r>
            <w:r w:rsidRPr="00AB3DE8">
              <w:rPr>
                <w:rFonts w:hint="eastAsia"/>
                <w:b/>
                <w:szCs w:val="21"/>
              </w:rPr>
              <w:t xml:space="preserve"> </w:t>
            </w:r>
            <w:r w:rsidRPr="00AB3DE8">
              <w:rPr>
                <w:rFonts w:hint="eastAsia"/>
                <w:b/>
                <w:szCs w:val="21"/>
              </w:rPr>
              <w:t>项目</w:t>
            </w:r>
            <w:proofErr w:type="gramStart"/>
            <w:r w:rsidRPr="00AB3DE8">
              <w:rPr>
                <w:rFonts w:hint="eastAsia"/>
                <w:b/>
                <w:szCs w:val="21"/>
              </w:rPr>
              <w:t>石灰粉仓粉尘</w:t>
            </w:r>
            <w:proofErr w:type="gramEnd"/>
            <w:r w:rsidRPr="00AB3DE8">
              <w:rPr>
                <w:rFonts w:hint="eastAsia"/>
                <w:b/>
                <w:szCs w:val="21"/>
              </w:rPr>
              <w:t>产生情况一览表</w:t>
            </w:r>
          </w:p>
          <w:tbl>
            <w:tblPr>
              <w:tblStyle w:val="ab"/>
              <w:tblW w:w="5000" w:type="pct"/>
              <w:tblLook w:val="04A0" w:firstRow="1" w:lastRow="0" w:firstColumn="1" w:lastColumn="0" w:noHBand="0" w:noVBand="1"/>
            </w:tblPr>
            <w:tblGrid>
              <w:gridCol w:w="1449"/>
              <w:gridCol w:w="1450"/>
              <w:gridCol w:w="2138"/>
              <w:gridCol w:w="1870"/>
              <w:gridCol w:w="1870"/>
            </w:tblGrid>
            <w:tr w:rsidR="00E74518" w:rsidRPr="00E74518" w:rsidTr="00423CC1">
              <w:trPr>
                <w:trHeight w:val="397"/>
              </w:trPr>
              <w:tc>
                <w:tcPr>
                  <w:tcW w:w="826" w:type="pct"/>
                  <w:vAlign w:val="center"/>
                </w:tcPr>
                <w:p w:rsidR="00E74518" w:rsidRPr="00E74518" w:rsidRDefault="00E74518" w:rsidP="00AB3DE8">
                  <w:pPr>
                    <w:jc w:val="center"/>
                    <w:rPr>
                      <w:b/>
                      <w:szCs w:val="21"/>
                    </w:rPr>
                  </w:pPr>
                  <w:r w:rsidRPr="00E74518">
                    <w:rPr>
                      <w:rFonts w:hint="eastAsia"/>
                      <w:b/>
                      <w:szCs w:val="21"/>
                    </w:rPr>
                    <w:t>石灰粉年用量（</w:t>
                  </w:r>
                  <w:r w:rsidRPr="00E74518">
                    <w:rPr>
                      <w:rFonts w:hint="eastAsia"/>
                      <w:b/>
                      <w:szCs w:val="21"/>
                    </w:rPr>
                    <w:t>t/a</w:t>
                  </w:r>
                  <w:r w:rsidRPr="00E74518">
                    <w:rPr>
                      <w:rFonts w:hint="eastAsia"/>
                      <w:b/>
                      <w:szCs w:val="21"/>
                    </w:rPr>
                    <w:t>）</w:t>
                  </w:r>
                </w:p>
              </w:tc>
              <w:tc>
                <w:tcPr>
                  <w:tcW w:w="826" w:type="pct"/>
                  <w:vAlign w:val="center"/>
                </w:tcPr>
                <w:p w:rsidR="00E74518" w:rsidRPr="00E74518" w:rsidRDefault="00E74518" w:rsidP="00AB3DE8">
                  <w:pPr>
                    <w:jc w:val="center"/>
                    <w:rPr>
                      <w:b/>
                      <w:szCs w:val="21"/>
                    </w:rPr>
                  </w:pPr>
                  <w:r w:rsidRPr="00E74518">
                    <w:rPr>
                      <w:rFonts w:hint="eastAsia"/>
                      <w:b/>
                      <w:szCs w:val="21"/>
                    </w:rPr>
                    <w:t>污染物</w:t>
                  </w:r>
                </w:p>
              </w:tc>
              <w:tc>
                <w:tcPr>
                  <w:tcW w:w="1218" w:type="pct"/>
                  <w:vAlign w:val="center"/>
                </w:tcPr>
                <w:p w:rsidR="00E74518" w:rsidRPr="00E74518" w:rsidRDefault="00E74518" w:rsidP="00AB3DE8">
                  <w:pPr>
                    <w:jc w:val="center"/>
                    <w:rPr>
                      <w:b/>
                      <w:szCs w:val="21"/>
                    </w:rPr>
                  </w:pPr>
                  <w:proofErr w:type="gramStart"/>
                  <w:r w:rsidRPr="00E74518">
                    <w:rPr>
                      <w:rFonts w:hint="eastAsia"/>
                      <w:b/>
                      <w:szCs w:val="21"/>
                    </w:rPr>
                    <w:t>产污系数</w:t>
                  </w:r>
                  <w:proofErr w:type="gramEnd"/>
                  <w:r w:rsidRPr="00E74518">
                    <w:rPr>
                      <w:rFonts w:hint="eastAsia"/>
                      <w:b/>
                      <w:szCs w:val="21"/>
                    </w:rPr>
                    <w:t>（</w:t>
                  </w:r>
                  <w:r w:rsidRPr="00E74518">
                    <w:rPr>
                      <w:rFonts w:hint="eastAsia"/>
                      <w:b/>
                      <w:szCs w:val="21"/>
                    </w:rPr>
                    <w:t>kg/t-</w:t>
                  </w:r>
                  <w:r w:rsidRPr="00E74518">
                    <w:rPr>
                      <w:rFonts w:hint="eastAsia"/>
                      <w:b/>
                      <w:szCs w:val="21"/>
                    </w:rPr>
                    <w:t>粉料）</w:t>
                  </w:r>
                </w:p>
              </w:tc>
              <w:tc>
                <w:tcPr>
                  <w:tcW w:w="1065" w:type="pct"/>
                  <w:vAlign w:val="center"/>
                </w:tcPr>
                <w:p w:rsidR="00E74518" w:rsidRPr="00E74518" w:rsidRDefault="00E74518" w:rsidP="00AB3DE8">
                  <w:pPr>
                    <w:jc w:val="center"/>
                    <w:rPr>
                      <w:b/>
                      <w:szCs w:val="21"/>
                    </w:rPr>
                  </w:pPr>
                  <w:r w:rsidRPr="00E74518">
                    <w:rPr>
                      <w:rFonts w:hint="eastAsia"/>
                      <w:b/>
                      <w:szCs w:val="21"/>
                    </w:rPr>
                    <w:t>产生量（</w:t>
                  </w:r>
                  <w:r w:rsidRPr="00E74518">
                    <w:rPr>
                      <w:rFonts w:hint="eastAsia"/>
                      <w:b/>
                      <w:szCs w:val="21"/>
                    </w:rPr>
                    <w:t>t/a</w:t>
                  </w:r>
                  <w:r w:rsidRPr="00E74518">
                    <w:rPr>
                      <w:rFonts w:hint="eastAsia"/>
                      <w:b/>
                      <w:szCs w:val="21"/>
                    </w:rPr>
                    <w:t>）</w:t>
                  </w:r>
                </w:p>
              </w:tc>
              <w:tc>
                <w:tcPr>
                  <w:tcW w:w="1065" w:type="pct"/>
                  <w:vAlign w:val="center"/>
                </w:tcPr>
                <w:p w:rsidR="00E74518" w:rsidRPr="00E74518" w:rsidRDefault="00E74518" w:rsidP="00AB3DE8">
                  <w:pPr>
                    <w:jc w:val="center"/>
                    <w:rPr>
                      <w:b/>
                      <w:szCs w:val="21"/>
                    </w:rPr>
                  </w:pPr>
                  <w:r w:rsidRPr="00E74518">
                    <w:rPr>
                      <w:rFonts w:hint="eastAsia"/>
                      <w:b/>
                      <w:szCs w:val="21"/>
                    </w:rPr>
                    <w:t>产生速率（</w:t>
                  </w:r>
                  <w:r w:rsidRPr="00E74518">
                    <w:rPr>
                      <w:rFonts w:hint="eastAsia"/>
                      <w:b/>
                      <w:szCs w:val="21"/>
                    </w:rPr>
                    <w:t>kg/h</w:t>
                  </w:r>
                  <w:r w:rsidRPr="00E74518">
                    <w:rPr>
                      <w:rFonts w:hint="eastAsia"/>
                      <w:b/>
                      <w:szCs w:val="21"/>
                    </w:rPr>
                    <w:t>）</w:t>
                  </w:r>
                </w:p>
              </w:tc>
            </w:tr>
            <w:tr w:rsidR="00E74518" w:rsidRPr="00E74518" w:rsidTr="00423CC1">
              <w:trPr>
                <w:trHeight w:val="397"/>
              </w:trPr>
              <w:tc>
                <w:tcPr>
                  <w:tcW w:w="826" w:type="pct"/>
                  <w:vAlign w:val="center"/>
                </w:tcPr>
                <w:p w:rsidR="00E74518" w:rsidRPr="00E74518" w:rsidRDefault="005B37B4" w:rsidP="00AB3DE8">
                  <w:pPr>
                    <w:jc w:val="center"/>
                    <w:rPr>
                      <w:szCs w:val="21"/>
                    </w:rPr>
                  </w:pPr>
                  <w:r>
                    <w:rPr>
                      <w:rFonts w:hint="eastAsia"/>
                      <w:szCs w:val="21"/>
                    </w:rPr>
                    <w:t>660</w:t>
                  </w:r>
                </w:p>
              </w:tc>
              <w:tc>
                <w:tcPr>
                  <w:tcW w:w="826" w:type="pct"/>
                  <w:vAlign w:val="center"/>
                </w:tcPr>
                <w:p w:rsidR="00E74518" w:rsidRPr="00E74518" w:rsidRDefault="00E74518" w:rsidP="00AB3DE8">
                  <w:pPr>
                    <w:jc w:val="center"/>
                    <w:rPr>
                      <w:szCs w:val="21"/>
                    </w:rPr>
                  </w:pPr>
                  <w:r w:rsidRPr="00E74518">
                    <w:rPr>
                      <w:rFonts w:hint="eastAsia"/>
                      <w:szCs w:val="21"/>
                    </w:rPr>
                    <w:t>粉尘</w:t>
                  </w:r>
                </w:p>
              </w:tc>
              <w:tc>
                <w:tcPr>
                  <w:tcW w:w="1218" w:type="pct"/>
                  <w:vAlign w:val="center"/>
                </w:tcPr>
                <w:p w:rsidR="00E74518" w:rsidRPr="00E74518" w:rsidRDefault="00E74518" w:rsidP="00AB3DE8">
                  <w:pPr>
                    <w:jc w:val="center"/>
                    <w:rPr>
                      <w:szCs w:val="21"/>
                    </w:rPr>
                  </w:pPr>
                  <w:r w:rsidRPr="00E74518">
                    <w:rPr>
                      <w:rFonts w:hint="eastAsia"/>
                      <w:szCs w:val="21"/>
                    </w:rPr>
                    <w:t>0.12</w:t>
                  </w:r>
                </w:p>
              </w:tc>
              <w:tc>
                <w:tcPr>
                  <w:tcW w:w="1065" w:type="pct"/>
                  <w:vAlign w:val="center"/>
                </w:tcPr>
                <w:p w:rsidR="00E74518" w:rsidRPr="00E74518" w:rsidRDefault="00E2384B" w:rsidP="005B37B4">
                  <w:pPr>
                    <w:jc w:val="center"/>
                    <w:rPr>
                      <w:szCs w:val="21"/>
                    </w:rPr>
                  </w:pPr>
                  <w:r>
                    <w:rPr>
                      <w:rFonts w:hint="eastAsia"/>
                      <w:szCs w:val="21"/>
                    </w:rPr>
                    <w:t>0.0</w:t>
                  </w:r>
                  <w:r w:rsidR="005B37B4">
                    <w:rPr>
                      <w:rFonts w:hint="eastAsia"/>
                      <w:szCs w:val="21"/>
                    </w:rPr>
                    <w:t>79</w:t>
                  </w:r>
                </w:p>
              </w:tc>
              <w:tc>
                <w:tcPr>
                  <w:tcW w:w="1065" w:type="pct"/>
                  <w:vAlign w:val="center"/>
                </w:tcPr>
                <w:p w:rsidR="00E74518" w:rsidRPr="00E74518" w:rsidRDefault="00E74518" w:rsidP="005B37B4">
                  <w:pPr>
                    <w:jc w:val="center"/>
                    <w:rPr>
                      <w:szCs w:val="21"/>
                    </w:rPr>
                  </w:pPr>
                  <w:r w:rsidRPr="00E74518">
                    <w:rPr>
                      <w:rFonts w:hint="eastAsia"/>
                      <w:szCs w:val="21"/>
                    </w:rPr>
                    <w:t>0.0</w:t>
                  </w:r>
                  <w:r w:rsidR="005B37B4">
                    <w:rPr>
                      <w:rFonts w:hint="eastAsia"/>
                      <w:szCs w:val="21"/>
                    </w:rPr>
                    <w:t>48</w:t>
                  </w:r>
                </w:p>
              </w:tc>
            </w:tr>
          </w:tbl>
          <w:p w:rsidR="00AB3DE8" w:rsidRPr="004E7B0F" w:rsidRDefault="00AB3DE8" w:rsidP="004E7B0F">
            <w:pPr>
              <w:spacing w:line="360" w:lineRule="auto"/>
              <w:ind w:firstLineChars="200" w:firstLine="482"/>
              <w:rPr>
                <w:b/>
                <w:sz w:val="24"/>
              </w:rPr>
            </w:pPr>
            <w:r w:rsidRPr="004E7B0F">
              <w:rPr>
                <w:rFonts w:hint="eastAsia"/>
                <w:b/>
                <w:sz w:val="24"/>
              </w:rPr>
              <w:t>2</w:t>
            </w:r>
            <w:r w:rsidRPr="004E7B0F">
              <w:rPr>
                <w:rFonts w:hint="eastAsia"/>
                <w:b/>
                <w:sz w:val="24"/>
              </w:rPr>
              <w:t>）拟采取的治理措施和排放情况</w:t>
            </w:r>
          </w:p>
          <w:p w:rsidR="00096630" w:rsidRDefault="00AB3DE8" w:rsidP="00D07461">
            <w:pPr>
              <w:spacing w:line="360" w:lineRule="auto"/>
              <w:ind w:firstLineChars="200" w:firstLine="480"/>
              <w:rPr>
                <w:b/>
                <w:szCs w:val="21"/>
              </w:rPr>
            </w:pPr>
            <w:r w:rsidRPr="00AB3DE8">
              <w:rPr>
                <w:rFonts w:hint="eastAsia"/>
                <w:sz w:val="24"/>
              </w:rPr>
              <w:t>项目</w:t>
            </w:r>
            <w:proofErr w:type="gramStart"/>
            <w:r>
              <w:rPr>
                <w:rFonts w:hint="eastAsia"/>
                <w:sz w:val="24"/>
              </w:rPr>
              <w:t>石灰粉</w:t>
            </w:r>
            <w:r w:rsidRPr="00AB3DE8">
              <w:rPr>
                <w:rFonts w:hint="eastAsia"/>
                <w:sz w:val="24"/>
              </w:rPr>
              <w:t>仓为</w:t>
            </w:r>
            <w:proofErr w:type="gramEnd"/>
            <w:r w:rsidRPr="00AB3DE8">
              <w:rPr>
                <w:rFonts w:hint="eastAsia"/>
                <w:sz w:val="24"/>
              </w:rPr>
              <w:t>密闭设备，</w:t>
            </w:r>
            <w:r w:rsidR="00E74518">
              <w:rPr>
                <w:rFonts w:hint="eastAsia"/>
                <w:sz w:val="24"/>
              </w:rPr>
              <w:t>粉</w:t>
            </w:r>
            <w:proofErr w:type="gramStart"/>
            <w:r>
              <w:rPr>
                <w:rFonts w:hint="eastAsia"/>
                <w:sz w:val="24"/>
              </w:rPr>
              <w:t>仓</w:t>
            </w:r>
            <w:r w:rsidRPr="00AB3DE8">
              <w:rPr>
                <w:rFonts w:hint="eastAsia"/>
                <w:sz w:val="24"/>
              </w:rPr>
              <w:t>顶</w:t>
            </w:r>
            <w:proofErr w:type="gramEnd"/>
            <w:r w:rsidRPr="00AB3DE8">
              <w:rPr>
                <w:rFonts w:hint="eastAsia"/>
                <w:sz w:val="24"/>
              </w:rPr>
              <w:t>部配有除尘器（除尘效率为</w:t>
            </w:r>
            <w:r w:rsidRPr="00AB3DE8">
              <w:rPr>
                <w:rFonts w:hint="eastAsia"/>
                <w:sz w:val="24"/>
              </w:rPr>
              <w:t>99%</w:t>
            </w:r>
            <w:r w:rsidRPr="00AB3DE8">
              <w:rPr>
                <w:rFonts w:hint="eastAsia"/>
                <w:sz w:val="24"/>
              </w:rPr>
              <w:t>），呼吸口废气直接经管道连接至除尘器内，粉尘经除尘器处理后，</w:t>
            </w:r>
            <w:r>
              <w:rPr>
                <w:rFonts w:hint="eastAsia"/>
                <w:sz w:val="24"/>
              </w:rPr>
              <w:t>无组织排放</w:t>
            </w:r>
            <w:r w:rsidR="00094F19">
              <w:rPr>
                <w:rFonts w:hint="eastAsia"/>
                <w:sz w:val="24"/>
              </w:rPr>
              <w:t>，排放情况见表</w:t>
            </w:r>
            <w:r w:rsidR="00094F19">
              <w:rPr>
                <w:rFonts w:hint="eastAsia"/>
                <w:sz w:val="24"/>
              </w:rPr>
              <w:t>5-</w:t>
            </w:r>
            <w:r w:rsidR="00DD3FAA">
              <w:rPr>
                <w:rFonts w:hint="eastAsia"/>
                <w:sz w:val="24"/>
              </w:rPr>
              <w:t>7</w:t>
            </w:r>
            <w:r w:rsidR="00094F19">
              <w:rPr>
                <w:rFonts w:hint="eastAsia"/>
                <w:sz w:val="24"/>
              </w:rPr>
              <w:t>。</w:t>
            </w:r>
          </w:p>
          <w:p w:rsidR="00094F19" w:rsidRPr="00094F19" w:rsidRDefault="00094F19" w:rsidP="00094F19">
            <w:pPr>
              <w:jc w:val="center"/>
              <w:rPr>
                <w:b/>
                <w:szCs w:val="21"/>
              </w:rPr>
            </w:pPr>
            <w:r w:rsidRPr="00094F19">
              <w:rPr>
                <w:rFonts w:hint="eastAsia"/>
                <w:b/>
                <w:szCs w:val="21"/>
              </w:rPr>
              <w:t>表</w:t>
            </w:r>
            <w:r w:rsidRPr="00094F19">
              <w:rPr>
                <w:rFonts w:hint="eastAsia"/>
                <w:b/>
                <w:szCs w:val="21"/>
              </w:rPr>
              <w:t>5-</w:t>
            </w:r>
            <w:r w:rsidR="00DD3FAA">
              <w:rPr>
                <w:rFonts w:hint="eastAsia"/>
                <w:b/>
                <w:szCs w:val="21"/>
              </w:rPr>
              <w:t>7</w:t>
            </w:r>
            <w:r w:rsidRPr="00094F19">
              <w:rPr>
                <w:rFonts w:hint="eastAsia"/>
                <w:b/>
                <w:szCs w:val="21"/>
              </w:rPr>
              <w:t xml:space="preserve"> </w:t>
            </w:r>
            <w:r w:rsidRPr="00094F19">
              <w:rPr>
                <w:rFonts w:hint="eastAsia"/>
                <w:b/>
                <w:szCs w:val="21"/>
              </w:rPr>
              <w:t>项目</w:t>
            </w:r>
            <w:proofErr w:type="gramStart"/>
            <w:r w:rsidRPr="00094F19">
              <w:rPr>
                <w:rFonts w:hint="eastAsia"/>
                <w:b/>
                <w:szCs w:val="21"/>
              </w:rPr>
              <w:t>石灰粉仓粉尘</w:t>
            </w:r>
            <w:proofErr w:type="gramEnd"/>
            <w:r w:rsidRPr="00094F19">
              <w:rPr>
                <w:rFonts w:hint="eastAsia"/>
                <w:b/>
                <w:szCs w:val="21"/>
              </w:rPr>
              <w:t>排放情况一览表</w:t>
            </w:r>
          </w:p>
          <w:tbl>
            <w:tblPr>
              <w:tblStyle w:val="ab"/>
              <w:tblW w:w="5000" w:type="pct"/>
              <w:tblLook w:val="04A0" w:firstRow="1" w:lastRow="0" w:firstColumn="1" w:lastColumn="0" w:noHBand="0" w:noVBand="1"/>
            </w:tblPr>
            <w:tblGrid>
              <w:gridCol w:w="1556"/>
              <w:gridCol w:w="1274"/>
              <w:gridCol w:w="1234"/>
              <w:gridCol w:w="2064"/>
              <w:gridCol w:w="1197"/>
              <w:gridCol w:w="1452"/>
            </w:tblGrid>
            <w:tr w:rsidR="00E74518" w:rsidRPr="00E74518" w:rsidTr="00423CC1">
              <w:trPr>
                <w:trHeight w:val="397"/>
              </w:trPr>
              <w:tc>
                <w:tcPr>
                  <w:tcW w:w="886" w:type="pct"/>
                  <w:vMerge w:val="restart"/>
                  <w:vAlign w:val="center"/>
                </w:tcPr>
                <w:p w:rsidR="00E74518" w:rsidRPr="00E74518" w:rsidRDefault="00E74518" w:rsidP="00094F19">
                  <w:pPr>
                    <w:jc w:val="center"/>
                    <w:rPr>
                      <w:b/>
                      <w:szCs w:val="21"/>
                    </w:rPr>
                  </w:pPr>
                  <w:r w:rsidRPr="00E74518">
                    <w:rPr>
                      <w:rFonts w:hint="eastAsia"/>
                      <w:b/>
                      <w:szCs w:val="21"/>
                    </w:rPr>
                    <w:t>污染物</w:t>
                  </w:r>
                </w:p>
              </w:tc>
              <w:tc>
                <w:tcPr>
                  <w:tcW w:w="1429" w:type="pct"/>
                  <w:gridSpan w:val="2"/>
                  <w:vAlign w:val="center"/>
                </w:tcPr>
                <w:p w:rsidR="00E74518" w:rsidRPr="00E74518" w:rsidRDefault="00E74518" w:rsidP="00094F19">
                  <w:pPr>
                    <w:jc w:val="center"/>
                    <w:rPr>
                      <w:b/>
                      <w:szCs w:val="21"/>
                    </w:rPr>
                  </w:pPr>
                  <w:r w:rsidRPr="00E74518">
                    <w:rPr>
                      <w:rFonts w:hint="eastAsia"/>
                      <w:b/>
                      <w:szCs w:val="21"/>
                    </w:rPr>
                    <w:t>产生情况</w:t>
                  </w:r>
                </w:p>
              </w:tc>
              <w:tc>
                <w:tcPr>
                  <w:tcW w:w="1176" w:type="pct"/>
                  <w:vMerge w:val="restart"/>
                  <w:vAlign w:val="center"/>
                </w:tcPr>
                <w:p w:rsidR="00E74518" w:rsidRPr="00E74518" w:rsidRDefault="00E74518" w:rsidP="00094F19">
                  <w:pPr>
                    <w:jc w:val="center"/>
                    <w:rPr>
                      <w:b/>
                      <w:szCs w:val="21"/>
                    </w:rPr>
                  </w:pPr>
                  <w:r w:rsidRPr="00E74518">
                    <w:rPr>
                      <w:rFonts w:hint="eastAsia"/>
                      <w:b/>
                      <w:szCs w:val="21"/>
                    </w:rPr>
                    <w:t>治理措施</w:t>
                  </w:r>
                </w:p>
              </w:tc>
              <w:tc>
                <w:tcPr>
                  <w:tcW w:w="1509" w:type="pct"/>
                  <w:gridSpan w:val="2"/>
                  <w:vAlign w:val="center"/>
                </w:tcPr>
                <w:p w:rsidR="00E74518" w:rsidRPr="00E74518" w:rsidRDefault="00E74518" w:rsidP="00094F19">
                  <w:pPr>
                    <w:jc w:val="center"/>
                    <w:rPr>
                      <w:b/>
                      <w:szCs w:val="21"/>
                    </w:rPr>
                  </w:pPr>
                  <w:r w:rsidRPr="00E74518">
                    <w:rPr>
                      <w:rFonts w:hint="eastAsia"/>
                      <w:b/>
                      <w:szCs w:val="21"/>
                    </w:rPr>
                    <w:t>排放情况</w:t>
                  </w:r>
                </w:p>
              </w:tc>
            </w:tr>
            <w:tr w:rsidR="00E74518" w:rsidRPr="00E74518" w:rsidTr="00423CC1">
              <w:trPr>
                <w:trHeight w:val="397"/>
              </w:trPr>
              <w:tc>
                <w:tcPr>
                  <w:tcW w:w="886" w:type="pct"/>
                  <w:vMerge/>
                  <w:vAlign w:val="center"/>
                </w:tcPr>
                <w:p w:rsidR="00E74518" w:rsidRPr="00E74518" w:rsidRDefault="00E74518" w:rsidP="00094F19">
                  <w:pPr>
                    <w:jc w:val="center"/>
                    <w:rPr>
                      <w:b/>
                      <w:szCs w:val="21"/>
                    </w:rPr>
                  </w:pPr>
                </w:p>
              </w:tc>
              <w:tc>
                <w:tcPr>
                  <w:tcW w:w="726" w:type="pct"/>
                  <w:vAlign w:val="center"/>
                </w:tcPr>
                <w:p w:rsidR="00E74518" w:rsidRPr="00E74518" w:rsidRDefault="00E74518" w:rsidP="00094F19">
                  <w:pPr>
                    <w:jc w:val="center"/>
                    <w:rPr>
                      <w:b/>
                      <w:szCs w:val="21"/>
                    </w:rPr>
                  </w:pPr>
                  <w:r w:rsidRPr="00E74518">
                    <w:rPr>
                      <w:rFonts w:hint="eastAsia"/>
                      <w:b/>
                      <w:szCs w:val="21"/>
                    </w:rPr>
                    <w:t>产生量（</w:t>
                  </w:r>
                  <w:r w:rsidRPr="00E74518">
                    <w:rPr>
                      <w:rFonts w:hint="eastAsia"/>
                      <w:b/>
                      <w:szCs w:val="21"/>
                    </w:rPr>
                    <w:t>t/a</w:t>
                  </w:r>
                  <w:r w:rsidRPr="00E74518">
                    <w:rPr>
                      <w:rFonts w:hint="eastAsia"/>
                      <w:b/>
                      <w:szCs w:val="21"/>
                    </w:rPr>
                    <w:t>）</w:t>
                  </w:r>
                </w:p>
              </w:tc>
              <w:tc>
                <w:tcPr>
                  <w:tcW w:w="703" w:type="pct"/>
                  <w:vAlign w:val="center"/>
                </w:tcPr>
                <w:p w:rsidR="00E74518" w:rsidRPr="00E74518" w:rsidRDefault="00E74518" w:rsidP="00094F19">
                  <w:pPr>
                    <w:jc w:val="center"/>
                    <w:rPr>
                      <w:b/>
                      <w:szCs w:val="21"/>
                    </w:rPr>
                  </w:pPr>
                  <w:r w:rsidRPr="00E74518">
                    <w:rPr>
                      <w:rFonts w:hint="eastAsia"/>
                      <w:b/>
                      <w:szCs w:val="21"/>
                    </w:rPr>
                    <w:t>产生速率（</w:t>
                  </w:r>
                  <w:r w:rsidRPr="00E74518">
                    <w:rPr>
                      <w:rFonts w:hint="eastAsia"/>
                      <w:b/>
                      <w:szCs w:val="21"/>
                    </w:rPr>
                    <w:t>kg/h</w:t>
                  </w:r>
                  <w:r w:rsidRPr="00E74518">
                    <w:rPr>
                      <w:rFonts w:hint="eastAsia"/>
                      <w:b/>
                      <w:szCs w:val="21"/>
                    </w:rPr>
                    <w:t>）</w:t>
                  </w:r>
                </w:p>
              </w:tc>
              <w:tc>
                <w:tcPr>
                  <w:tcW w:w="1176" w:type="pct"/>
                  <w:vMerge/>
                  <w:vAlign w:val="center"/>
                </w:tcPr>
                <w:p w:rsidR="00E74518" w:rsidRPr="00E74518" w:rsidRDefault="00E74518" w:rsidP="00094F19">
                  <w:pPr>
                    <w:jc w:val="center"/>
                    <w:rPr>
                      <w:b/>
                      <w:szCs w:val="21"/>
                    </w:rPr>
                  </w:pPr>
                </w:p>
              </w:tc>
              <w:tc>
                <w:tcPr>
                  <w:tcW w:w="682" w:type="pct"/>
                  <w:vAlign w:val="center"/>
                </w:tcPr>
                <w:p w:rsidR="00E74518" w:rsidRPr="00E74518" w:rsidRDefault="00E74518" w:rsidP="00094F19">
                  <w:pPr>
                    <w:jc w:val="center"/>
                    <w:rPr>
                      <w:b/>
                      <w:szCs w:val="21"/>
                    </w:rPr>
                  </w:pPr>
                  <w:r w:rsidRPr="00E74518">
                    <w:rPr>
                      <w:rFonts w:hint="eastAsia"/>
                      <w:b/>
                      <w:szCs w:val="21"/>
                    </w:rPr>
                    <w:t>排放量（</w:t>
                  </w:r>
                  <w:r w:rsidRPr="00E74518">
                    <w:rPr>
                      <w:rFonts w:hint="eastAsia"/>
                      <w:b/>
                      <w:szCs w:val="21"/>
                    </w:rPr>
                    <w:t>t/a</w:t>
                  </w:r>
                  <w:r w:rsidRPr="00E74518">
                    <w:rPr>
                      <w:rFonts w:hint="eastAsia"/>
                      <w:b/>
                      <w:szCs w:val="21"/>
                    </w:rPr>
                    <w:t>）</w:t>
                  </w:r>
                </w:p>
              </w:tc>
              <w:tc>
                <w:tcPr>
                  <w:tcW w:w="827" w:type="pct"/>
                  <w:vAlign w:val="center"/>
                </w:tcPr>
                <w:p w:rsidR="00E74518" w:rsidRPr="00E74518" w:rsidRDefault="00E74518" w:rsidP="00094F19">
                  <w:pPr>
                    <w:jc w:val="center"/>
                    <w:rPr>
                      <w:b/>
                      <w:szCs w:val="21"/>
                    </w:rPr>
                  </w:pPr>
                  <w:r w:rsidRPr="00E74518">
                    <w:rPr>
                      <w:rFonts w:hint="eastAsia"/>
                      <w:b/>
                      <w:szCs w:val="21"/>
                    </w:rPr>
                    <w:t>排放速率（</w:t>
                  </w:r>
                  <w:r w:rsidRPr="00E74518">
                    <w:rPr>
                      <w:rFonts w:hint="eastAsia"/>
                      <w:b/>
                      <w:szCs w:val="21"/>
                    </w:rPr>
                    <w:t>kg/h</w:t>
                  </w:r>
                  <w:r w:rsidRPr="00E74518">
                    <w:rPr>
                      <w:rFonts w:hint="eastAsia"/>
                      <w:b/>
                      <w:szCs w:val="21"/>
                    </w:rPr>
                    <w:t>）</w:t>
                  </w:r>
                </w:p>
              </w:tc>
            </w:tr>
            <w:tr w:rsidR="005B37B4" w:rsidRPr="00E74518" w:rsidTr="00423CC1">
              <w:trPr>
                <w:trHeight w:val="397"/>
              </w:trPr>
              <w:tc>
                <w:tcPr>
                  <w:tcW w:w="886" w:type="pct"/>
                  <w:vAlign w:val="center"/>
                </w:tcPr>
                <w:p w:rsidR="005B37B4" w:rsidRPr="00E74518" w:rsidRDefault="005B37B4" w:rsidP="00094F19">
                  <w:pPr>
                    <w:jc w:val="center"/>
                    <w:rPr>
                      <w:szCs w:val="21"/>
                    </w:rPr>
                  </w:pPr>
                  <w:proofErr w:type="gramStart"/>
                  <w:r w:rsidRPr="00E74518">
                    <w:rPr>
                      <w:rFonts w:hint="eastAsia"/>
                      <w:szCs w:val="21"/>
                    </w:rPr>
                    <w:t>石灰粉仓粉尘</w:t>
                  </w:r>
                  <w:proofErr w:type="gramEnd"/>
                </w:p>
              </w:tc>
              <w:tc>
                <w:tcPr>
                  <w:tcW w:w="726" w:type="pct"/>
                  <w:vAlign w:val="center"/>
                </w:tcPr>
                <w:p w:rsidR="005B37B4" w:rsidRPr="00E74518" w:rsidRDefault="005B37B4" w:rsidP="00C20B9C">
                  <w:pPr>
                    <w:jc w:val="center"/>
                    <w:rPr>
                      <w:szCs w:val="21"/>
                    </w:rPr>
                  </w:pPr>
                  <w:r>
                    <w:rPr>
                      <w:rFonts w:hint="eastAsia"/>
                      <w:szCs w:val="21"/>
                    </w:rPr>
                    <w:t>0.079</w:t>
                  </w:r>
                </w:p>
              </w:tc>
              <w:tc>
                <w:tcPr>
                  <w:tcW w:w="703" w:type="pct"/>
                  <w:vAlign w:val="center"/>
                </w:tcPr>
                <w:p w:rsidR="005B37B4" w:rsidRPr="00E74518" w:rsidRDefault="005B37B4" w:rsidP="00C20B9C">
                  <w:pPr>
                    <w:jc w:val="center"/>
                    <w:rPr>
                      <w:szCs w:val="21"/>
                    </w:rPr>
                  </w:pPr>
                  <w:r w:rsidRPr="00E74518">
                    <w:rPr>
                      <w:rFonts w:hint="eastAsia"/>
                      <w:szCs w:val="21"/>
                    </w:rPr>
                    <w:t>0.0</w:t>
                  </w:r>
                  <w:r>
                    <w:rPr>
                      <w:rFonts w:hint="eastAsia"/>
                      <w:szCs w:val="21"/>
                    </w:rPr>
                    <w:t>48</w:t>
                  </w:r>
                </w:p>
              </w:tc>
              <w:tc>
                <w:tcPr>
                  <w:tcW w:w="1176" w:type="pct"/>
                  <w:vAlign w:val="center"/>
                </w:tcPr>
                <w:p w:rsidR="005B37B4" w:rsidRPr="00E74518" w:rsidRDefault="005B37B4" w:rsidP="00094F19">
                  <w:pPr>
                    <w:jc w:val="center"/>
                    <w:rPr>
                      <w:szCs w:val="21"/>
                    </w:rPr>
                  </w:pPr>
                  <w:proofErr w:type="gramStart"/>
                  <w:r w:rsidRPr="00E74518">
                    <w:rPr>
                      <w:rFonts w:hint="eastAsia"/>
                      <w:szCs w:val="21"/>
                    </w:rPr>
                    <w:t>仓顶</w:t>
                  </w:r>
                  <w:proofErr w:type="gramEnd"/>
                  <w:r w:rsidRPr="00E74518">
                    <w:rPr>
                      <w:rFonts w:hint="eastAsia"/>
                      <w:szCs w:val="21"/>
                    </w:rPr>
                    <w:t>除尘器处理后无组织排放</w:t>
                  </w:r>
                </w:p>
              </w:tc>
              <w:tc>
                <w:tcPr>
                  <w:tcW w:w="682" w:type="pct"/>
                  <w:vAlign w:val="center"/>
                </w:tcPr>
                <w:p w:rsidR="005B37B4" w:rsidRDefault="005B37B4" w:rsidP="005B37B4">
                  <w:pPr>
                    <w:jc w:val="center"/>
                    <w:rPr>
                      <w:color w:val="000000"/>
                      <w:sz w:val="18"/>
                      <w:szCs w:val="18"/>
                    </w:rPr>
                  </w:pPr>
                  <w:r>
                    <w:rPr>
                      <w:color w:val="000000"/>
                      <w:sz w:val="18"/>
                      <w:szCs w:val="18"/>
                    </w:rPr>
                    <w:t>0.0008</w:t>
                  </w:r>
                </w:p>
              </w:tc>
              <w:tc>
                <w:tcPr>
                  <w:tcW w:w="827" w:type="pct"/>
                  <w:vAlign w:val="center"/>
                </w:tcPr>
                <w:p w:rsidR="005B37B4" w:rsidRDefault="005B37B4" w:rsidP="005B37B4">
                  <w:pPr>
                    <w:jc w:val="center"/>
                    <w:rPr>
                      <w:color w:val="000000"/>
                      <w:sz w:val="18"/>
                      <w:szCs w:val="18"/>
                    </w:rPr>
                  </w:pPr>
                  <w:r>
                    <w:rPr>
                      <w:color w:val="000000"/>
                      <w:sz w:val="18"/>
                      <w:szCs w:val="18"/>
                    </w:rPr>
                    <w:t>0.0001</w:t>
                  </w:r>
                </w:p>
              </w:tc>
            </w:tr>
          </w:tbl>
          <w:p w:rsidR="00C31CAC" w:rsidRDefault="008678D9" w:rsidP="001E6E64">
            <w:pPr>
              <w:spacing w:line="360" w:lineRule="auto"/>
              <w:ind w:firstLineChars="200" w:firstLine="480"/>
              <w:rPr>
                <w:sz w:val="24"/>
              </w:rPr>
            </w:pPr>
            <w:r>
              <w:rPr>
                <w:rFonts w:hint="eastAsia"/>
                <w:sz w:val="24"/>
              </w:rPr>
              <w:t>综上，项目石灰</w:t>
            </w:r>
            <w:proofErr w:type="gramStart"/>
            <w:r>
              <w:rPr>
                <w:rFonts w:hint="eastAsia"/>
                <w:sz w:val="24"/>
              </w:rPr>
              <w:t>粉尘粉尘</w:t>
            </w:r>
            <w:proofErr w:type="gramEnd"/>
            <w:r>
              <w:rPr>
                <w:rFonts w:hint="eastAsia"/>
                <w:sz w:val="24"/>
              </w:rPr>
              <w:t>经处理后无组织排放量较小，可以达到</w:t>
            </w:r>
            <w:r w:rsidRPr="008678D9">
              <w:rPr>
                <w:rFonts w:hint="eastAsia"/>
                <w:sz w:val="24"/>
              </w:rPr>
              <w:t>《铁合金工业污染物排放标准》（</w:t>
            </w:r>
            <w:r w:rsidRPr="008678D9">
              <w:rPr>
                <w:rFonts w:hint="eastAsia"/>
                <w:sz w:val="24"/>
              </w:rPr>
              <w:t>GB286</w:t>
            </w:r>
            <w:r>
              <w:rPr>
                <w:rFonts w:hint="eastAsia"/>
                <w:sz w:val="24"/>
              </w:rPr>
              <w:t>6</w:t>
            </w:r>
            <w:r w:rsidRPr="008678D9">
              <w:rPr>
                <w:rFonts w:hint="eastAsia"/>
                <w:sz w:val="24"/>
              </w:rPr>
              <w:t>6-2012</w:t>
            </w:r>
            <w:r w:rsidRPr="008678D9">
              <w:rPr>
                <w:rFonts w:hint="eastAsia"/>
                <w:sz w:val="24"/>
              </w:rPr>
              <w:t>）</w:t>
            </w:r>
            <w:r>
              <w:rPr>
                <w:rFonts w:hint="eastAsia"/>
                <w:sz w:val="24"/>
              </w:rPr>
              <w:t>中无组织排放浓度限值要求（</w:t>
            </w:r>
            <w:r w:rsidR="005D0FF5">
              <w:rPr>
                <w:rFonts w:ascii="Cambria Math" w:hAnsi="Cambria Math"/>
                <w:sz w:val="24"/>
              </w:rPr>
              <w:t>≤</w:t>
            </w:r>
            <w:r>
              <w:rPr>
                <w:rFonts w:hint="eastAsia"/>
                <w:sz w:val="24"/>
              </w:rPr>
              <w:t>1mg/m</w:t>
            </w:r>
            <w:r w:rsidRPr="008678D9">
              <w:rPr>
                <w:rFonts w:hint="eastAsia"/>
                <w:sz w:val="24"/>
                <w:vertAlign w:val="superscript"/>
              </w:rPr>
              <w:t>3</w:t>
            </w:r>
            <w:r>
              <w:rPr>
                <w:rFonts w:hint="eastAsia"/>
                <w:sz w:val="24"/>
              </w:rPr>
              <w:t>）。</w:t>
            </w:r>
          </w:p>
          <w:p w:rsidR="0045412D" w:rsidRPr="003C7A85" w:rsidRDefault="00142F96" w:rsidP="00755D9B">
            <w:pPr>
              <w:spacing w:line="360" w:lineRule="auto"/>
              <w:ind w:firstLineChars="200" w:firstLine="482"/>
              <w:rPr>
                <w:b/>
                <w:sz w:val="24"/>
              </w:rPr>
            </w:pPr>
            <w:r w:rsidRPr="003C7A85">
              <w:rPr>
                <w:b/>
                <w:sz w:val="24"/>
              </w:rPr>
              <w:t>2</w:t>
            </w:r>
            <w:r w:rsidRPr="003C7A85">
              <w:rPr>
                <w:b/>
                <w:sz w:val="24"/>
              </w:rPr>
              <w:t>、废水排放及治理措施</w:t>
            </w:r>
          </w:p>
          <w:p w:rsidR="005C4D88" w:rsidRPr="003C7A85" w:rsidRDefault="00773579" w:rsidP="005C4D88">
            <w:pPr>
              <w:spacing w:line="360" w:lineRule="auto"/>
              <w:ind w:firstLineChars="200" w:firstLine="480"/>
              <w:textAlignment w:val="baseline"/>
              <w:rPr>
                <w:sz w:val="24"/>
              </w:rPr>
            </w:pPr>
            <w:r>
              <w:rPr>
                <w:rFonts w:hint="eastAsia"/>
                <w:sz w:val="24"/>
              </w:rPr>
              <w:t>本项目采取雨污分流制，项目</w:t>
            </w:r>
            <w:proofErr w:type="gramStart"/>
            <w:r>
              <w:rPr>
                <w:rFonts w:hint="eastAsia"/>
                <w:sz w:val="24"/>
              </w:rPr>
              <w:t>不</w:t>
            </w:r>
            <w:proofErr w:type="gramEnd"/>
            <w:r>
              <w:rPr>
                <w:rFonts w:hint="eastAsia"/>
                <w:sz w:val="24"/>
              </w:rPr>
              <w:t>新增员工，故</w:t>
            </w:r>
            <w:proofErr w:type="gramStart"/>
            <w:r>
              <w:rPr>
                <w:rFonts w:hint="eastAsia"/>
                <w:sz w:val="24"/>
              </w:rPr>
              <w:t>不</w:t>
            </w:r>
            <w:proofErr w:type="gramEnd"/>
            <w:r>
              <w:rPr>
                <w:rFonts w:hint="eastAsia"/>
                <w:sz w:val="24"/>
              </w:rPr>
              <w:t>新增员工生活废水</w:t>
            </w:r>
            <w:r w:rsidR="00FB1CDC">
              <w:rPr>
                <w:rFonts w:hint="eastAsia"/>
                <w:sz w:val="24"/>
              </w:rPr>
              <w:t>。运营期新增</w:t>
            </w:r>
            <w:r w:rsidR="00FB1CDC">
              <w:rPr>
                <w:rFonts w:hint="eastAsia"/>
                <w:sz w:val="24"/>
              </w:rPr>
              <w:lastRenderedPageBreak/>
              <w:t>废水产生主要为脱硫废水。</w:t>
            </w:r>
          </w:p>
          <w:p w:rsidR="0085113A" w:rsidRPr="003C7A85" w:rsidRDefault="00FB1CDC" w:rsidP="0085113A">
            <w:pPr>
              <w:spacing w:line="360" w:lineRule="auto"/>
              <w:ind w:firstLineChars="200" w:firstLine="482"/>
              <w:textAlignment w:val="baseline"/>
              <w:rPr>
                <w:b/>
                <w:sz w:val="24"/>
              </w:rPr>
            </w:pPr>
            <w:r>
              <w:rPr>
                <w:rFonts w:hint="eastAsia"/>
                <w:b/>
                <w:sz w:val="24"/>
              </w:rPr>
              <w:t>（</w:t>
            </w:r>
            <w:r>
              <w:rPr>
                <w:rFonts w:hint="eastAsia"/>
                <w:b/>
                <w:sz w:val="24"/>
              </w:rPr>
              <w:t>1</w:t>
            </w:r>
            <w:r>
              <w:rPr>
                <w:rFonts w:hint="eastAsia"/>
                <w:b/>
                <w:sz w:val="24"/>
              </w:rPr>
              <w:t>）</w:t>
            </w:r>
            <w:r w:rsidR="00E50863" w:rsidRPr="003C7A85">
              <w:rPr>
                <w:b/>
                <w:sz w:val="24"/>
              </w:rPr>
              <w:t>生活污水</w:t>
            </w:r>
          </w:p>
          <w:p w:rsidR="00F211A8" w:rsidRPr="003C7A85" w:rsidRDefault="00FB1CDC" w:rsidP="00F211A8">
            <w:pPr>
              <w:spacing w:line="360" w:lineRule="auto"/>
              <w:ind w:firstLineChars="200" w:firstLine="480"/>
              <w:textAlignment w:val="baseline"/>
              <w:rPr>
                <w:sz w:val="24"/>
              </w:rPr>
            </w:pPr>
            <w:r>
              <w:rPr>
                <w:rFonts w:hint="eastAsia"/>
                <w:kern w:val="0"/>
                <w:sz w:val="24"/>
              </w:rPr>
              <w:t>项目劳动定员由原厂进行调配，</w:t>
            </w:r>
            <w:proofErr w:type="gramStart"/>
            <w:r>
              <w:rPr>
                <w:rFonts w:hint="eastAsia"/>
                <w:kern w:val="0"/>
                <w:sz w:val="24"/>
              </w:rPr>
              <w:t>不</w:t>
            </w:r>
            <w:proofErr w:type="gramEnd"/>
            <w:r>
              <w:rPr>
                <w:rFonts w:hint="eastAsia"/>
                <w:kern w:val="0"/>
                <w:sz w:val="24"/>
              </w:rPr>
              <w:t>新增定员，因此，生活污水产生量不变。生活污水经厂区已建的污水处理站处理达标后排入大渡河。</w:t>
            </w:r>
          </w:p>
          <w:p w:rsidR="00FB1CDC" w:rsidRDefault="00FB1CDC" w:rsidP="00FB1CDC">
            <w:pPr>
              <w:spacing w:line="360" w:lineRule="auto"/>
              <w:ind w:firstLineChars="200" w:firstLine="482"/>
              <w:textAlignment w:val="baseline"/>
              <w:rPr>
                <w:b/>
                <w:sz w:val="24"/>
              </w:rPr>
            </w:pPr>
            <w:r>
              <w:rPr>
                <w:rFonts w:hint="eastAsia"/>
                <w:b/>
                <w:sz w:val="24"/>
              </w:rPr>
              <w:t>（</w:t>
            </w:r>
            <w:r>
              <w:rPr>
                <w:rFonts w:hint="eastAsia"/>
                <w:b/>
                <w:sz w:val="24"/>
              </w:rPr>
              <w:t>2</w:t>
            </w:r>
            <w:r>
              <w:rPr>
                <w:rFonts w:hint="eastAsia"/>
                <w:b/>
                <w:sz w:val="24"/>
              </w:rPr>
              <w:t>）生产废水</w:t>
            </w:r>
          </w:p>
          <w:p w:rsidR="00FB1CDC" w:rsidRPr="00CD1CFB" w:rsidRDefault="00E006D9" w:rsidP="00CD1CFB">
            <w:pPr>
              <w:spacing w:line="360" w:lineRule="auto"/>
              <w:ind w:firstLineChars="200" w:firstLine="480"/>
              <w:textAlignment w:val="baseline"/>
              <w:rPr>
                <w:sz w:val="24"/>
              </w:rPr>
            </w:pPr>
            <w:r>
              <w:rPr>
                <w:rFonts w:hint="eastAsia"/>
                <w:sz w:val="24"/>
              </w:rPr>
              <w:t>根据项目设计资料，项目生产用水主要为脱硫用水，</w:t>
            </w:r>
            <w:r w:rsidR="00752862">
              <w:rPr>
                <w:rFonts w:hint="eastAsia"/>
                <w:sz w:val="24"/>
              </w:rPr>
              <w:t>包括石灰浆液制备用水、除雾器反冲洗水等，用水量</w:t>
            </w:r>
            <w:r>
              <w:rPr>
                <w:rFonts w:hint="eastAsia"/>
                <w:sz w:val="24"/>
              </w:rPr>
              <w:t>为</w:t>
            </w:r>
            <w:r w:rsidR="005B37B4">
              <w:rPr>
                <w:rFonts w:hint="eastAsia"/>
                <w:sz w:val="24"/>
              </w:rPr>
              <w:t>1.9</w:t>
            </w:r>
            <w:r>
              <w:rPr>
                <w:rFonts w:hint="eastAsia"/>
                <w:sz w:val="24"/>
              </w:rPr>
              <w:t>m</w:t>
            </w:r>
            <w:r w:rsidRPr="00E006D9">
              <w:rPr>
                <w:rFonts w:hint="eastAsia"/>
                <w:sz w:val="24"/>
                <w:vertAlign w:val="superscript"/>
              </w:rPr>
              <w:t>3</w:t>
            </w:r>
            <w:r>
              <w:rPr>
                <w:rFonts w:hint="eastAsia"/>
                <w:sz w:val="24"/>
              </w:rPr>
              <w:t>/h</w:t>
            </w:r>
            <w:r>
              <w:rPr>
                <w:rFonts w:hint="eastAsia"/>
                <w:sz w:val="24"/>
              </w:rPr>
              <w:t>，即</w:t>
            </w:r>
            <w:r w:rsidR="005B37B4">
              <w:rPr>
                <w:rFonts w:hint="eastAsia"/>
                <w:sz w:val="24"/>
              </w:rPr>
              <w:t>45.6</w:t>
            </w:r>
            <w:r>
              <w:rPr>
                <w:rFonts w:hint="eastAsia"/>
                <w:sz w:val="24"/>
              </w:rPr>
              <w:t>m</w:t>
            </w:r>
            <w:r w:rsidRPr="00E006D9">
              <w:rPr>
                <w:rFonts w:hint="eastAsia"/>
                <w:sz w:val="24"/>
                <w:vertAlign w:val="superscript"/>
              </w:rPr>
              <w:t>3</w:t>
            </w:r>
            <w:r>
              <w:rPr>
                <w:rFonts w:hint="eastAsia"/>
                <w:sz w:val="24"/>
              </w:rPr>
              <w:t>/d</w:t>
            </w:r>
            <w:r w:rsidR="00752862">
              <w:rPr>
                <w:rFonts w:hint="eastAsia"/>
                <w:sz w:val="24"/>
              </w:rPr>
              <w:t>。</w:t>
            </w:r>
            <w:r w:rsidR="001D3F7A">
              <w:rPr>
                <w:rFonts w:hint="eastAsia"/>
                <w:sz w:val="24"/>
              </w:rPr>
              <w:t>项目</w:t>
            </w:r>
            <w:r w:rsidR="00752862">
              <w:rPr>
                <w:rFonts w:hint="eastAsia"/>
                <w:sz w:val="24"/>
              </w:rPr>
              <w:t>产生的</w:t>
            </w:r>
            <w:r w:rsidR="001D3F7A">
              <w:rPr>
                <w:rFonts w:hint="eastAsia"/>
                <w:sz w:val="24"/>
              </w:rPr>
              <w:t>脱硫废水主要为含有</w:t>
            </w:r>
            <w:r w:rsidR="001D3F7A" w:rsidRPr="001D3F7A">
              <w:rPr>
                <w:sz w:val="24"/>
              </w:rPr>
              <w:t>CaSO</w:t>
            </w:r>
            <w:r w:rsidR="001D3F7A" w:rsidRPr="001D3F7A">
              <w:rPr>
                <w:rFonts w:hint="eastAsia"/>
                <w:sz w:val="24"/>
                <w:vertAlign w:val="subscript"/>
              </w:rPr>
              <w:t>4</w:t>
            </w:r>
            <w:r w:rsidR="001D3F7A">
              <w:rPr>
                <w:rFonts w:hint="eastAsia"/>
                <w:sz w:val="24"/>
              </w:rPr>
              <w:t>、</w:t>
            </w:r>
            <w:r w:rsidR="001D3F7A" w:rsidRPr="001D3F7A">
              <w:rPr>
                <w:sz w:val="24"/>
              </w:rPr>
              <w:t>CaSO</w:t>
            </w:r>
            <w:r w:rsidR="001D3F7A" w:rsidRPr="001D3F7A">
              <w:rPr>
                <w:sz w:val="24"/>
                <w:vertAlign w:val="subscript"/>
              </w:rPr>
              <w:t>3</w:t>
            </w:r>
            <w:r w:rsidR="001D3F7A">
              <w:rPr>
                <w:rFonts w:hint="eastAsia"/>
                <w:sz w:val="24"/>
              </w:rPr>
              <w:t>及少量粉尘渣的混合渣浆液，经过</w:t>
            </w:r>
            <w:r w:rsidR="00752862">
              <w:rPr>
                <w:rFonts w:hint="eastAsia"/>
                <w:sz w:val="24"/>
              </w:rPr>
              <w:t>循环水池沉淀，以及石膏旋流器、真空皮带脱水机脱水，废水可返回石灰浆液池重复利用</w:t>
            </w:r>
            <w:r w:rsidR="00887E50">
              <w:rPr>
                <w:rFonts w:hint="eastAsia"/>
                <w:sz w:val="24"/>
              </w:rPr>
              <w:t>，不外排</w:t>
            </w:r>
            <w:r w:rsidR="00CD1CFB" w:rsidRPr="00CD1CFB">
              <w:rPr>
                <w:rFonts w:hint="eastAsia"/>
                <w:sz w:val="24"/>
              </w:rPr>
              <w:t>。</w:t>
            </w:r>
            <w:r w:rsidR="00752862">
              <w:rPr>
                <w:rFonts w:hint="eastAsia"/>
                <w:sz w:val="24"/>
              </w:rPr>
              <w:t>该过程中约有</w:t>
            </w:r>
            <w:r w:rsidR="00752862">
              <w:rPr>
                <w:rFonts w:hint="eastAsia"/>
                <w:sz w:val="24"/>
              </w:rPr>
              <w:t>20%</w:t>
            </w:r>
            <w:r w:rsidR="00752862">
              <w:rPr>
                <w:rFonts w:hint="eastAsia"/>
                <w:sz w:val="24"/>
              </w:rPr>
              <w:t>的损耗，则每日补充新鲜水量为</w:t>
            </w:r>
            <w:r w:rsidR="005B37B4">
              <w:rPr>
                <w:rFonts w:hint="eastAsia"/>
                <w:sz w:val="24"/>
              </w:rPr>
              <w:t>9.1</w:t>
            </w:r>
            <w:r w:rsidR="00752862">
              <w:rPr>
                <w:rFonts w:hint="eastAsia"/>
                <w:sz w:val="24"/>
              </w:rPr>
              <w:t xml:space="preserve"> m</w:t>
            </w:r>
            <w:r w:rsidR="00752862" w:rsidRPr="00E006D9">
              <w:rPr>
                <w:rFonts w:hint="eastAsia"/>
                <w:sz w:val="24"/>
                <w:vertAlign w:val="superscript"/>
              </w:rPr>
              <w:t>3</w:t>
            </w:r>
            <w:r w:rsidR="00752862">
              <w:rPr>
                <w:rFonts w:hint="eastAsia"/>
                <w:sz w:val="24"/>
              </w:rPr>
              <w:t>/d</w:t>
            </w:r>
            <w:r w:rsidR="00752862">
              <w:rPr>
                <w:rFonts w:hint="eastAsia"/>
                <w:sz w:val="24"/>
              </w:rPr>
              <w:t>，</w:t>
            </w:r>
            <w:r w:rsidR="005B37B4">
              <w:rPr>
                <w:rFonts w:hint="eastAsia"/>
                <w:sz w:val="24"/>
              </w:rPr>
              <w:t>3003</w:t>
            </w:r>
            <w:r w:rsidR="00752862">
              <w:rPr>
                <w:rFonts w:hint="eastAsia"/>
                <w:sz w:val="24"/>
              </w:rPr>
              <w:t xml:space="preserve"> m</w:t>
            </w:r>
            <w:r w:rsidR="00752862" w:rsidRPr="00E006D9">
              <w:rPr>
                <w:rFonts w:hint="eastAsia"/>
                <w:sz w:val="24"/>
                <w:vertAlign w:val="superscript"/>
              </w:rPr>
              <w:t>3</w:t>
            </w:r>
            <w:r w:rsidR="00752862">
              <w:rPr>
                <w:rFonts w:hint="eastAsia"/>
                <w:sz w:val="24"/>
              </w:rPr>
              <w:t>/</w:t>
            </w:r>
            <w:r w:rsidR="00D63A2F">
              <w:rPr>
                <w:rFonts w:hint="eastAsia"/>
                <w:sz w:val="24"/>
              </w:rPr>
              <w:t>a</w:t>
            </w:r>
            <w:r w:rsidR="00D63A2F">
              <w:rPr>
                <w:rFonts w:hint="eastAsia"/>
                <w:sz w:val="24"/>
              </w:rPr>
              <w:t>，</w:t>
            </w:r>
            <w:r w:rsidR="00752862">
              <w:rPr>
                <w:rFonts w:hint="eastAsia"/>
                <w:sz w:val="24"/>
              </w:rPr>
              <w:t>循环水量为</w:t>
            </w:r>
            <w:r w:rsidR="005B37B4">
              <w:rPr>
                <w:rFonts w:hint="eastAsia"/>
                <w:sz w:val="24"/>
              </w:rPr>
              <w:t>36.5</w:t>
            </w:r>
            <w:r w:rsidR="00752862">
              <w:rPr>
                <w:rFonts w:hint="eastAsia"/>
                <w:sz w:val="24"/>
              </w:rPr>
              <w:t xml:space="preserve"> m</w:t>
            </w:r>
            <w:r w:rsidR="00752862" w:rsidRPr="00E006D9">
              <w:rPr>
                <w:rFonts w:hint="eastAsia"/>
                <w:sz w:val="24"/>
                <w:vertAlign w:val="superscript"/>
              </w:rPr>
              <w:t>3</w:t>
            </w:r>
            <w:r w:rsidR="00752862">
              <w:rPr>
                <w:rFonts w:hint="eastAsia"/>
                <w:sz w:val="24"/>
              </w:rPr>
              <w:t>/d</w:t>
            </w:r>
            <w:r w:rsidR="00752862">
              <w:rPr>
                <w:rFonts w:hint="eastAsia"/>
                <w:sz w:val="24"/>
              </w:rPr>
              <w:t>。</w:t>
            </w:r>
          </w:p>
          <w:p w:rsidR="005566F8" w:rsidRPr="003C7A85" w:rsidRDefault="00711299" w:rsidP="00711299">
            <w:pPr>
              <w:spacing w:line="360" w:lineRule="auto"/>
              <w:ind w:firstLine="482"/>
              <w:rPr>
                <w:b/>
                <w:sz w:val="24"/>
              </w:rPr>
            </w:pPr>
            <w:r w:rsidRPr="003C7A85">
              <w:rPr>
                <w:b/>
                <w:sz w:val="24"/>
              </w:rPr>
              <w:t>3</w:t>
            </w:r>
            <w:r w:rsidRPr="003C7A85">
              <w:rPr>
                <w:b/>
                <w:sz w:val="24"/>
              </w:rPr>
              <w:t>、</w:t>
            </w:r>
            <w:r w:rsidR="005566F8" w:rsidRPr="003C7A85">
              <w:rPr>
                <w:b/>
                <w:sz w:val="24"/>
              </w:rPr>
              <w:t>噪声排放及治理措施</w:t>
            </w:r>
          </w:p>
          <w:p w:rsidR="00711299" w:rsidRPr="003C7A85" w:rsidRDefault="00711299" w:rsidP="00711299">
            <w:pPr>
              <w:spacing w:line="360" w:lineRule="auto"/>
              <w:ind w:firstLine="482"/>
              <w:rPr>
                <w:b/>
                <w:sz w:val="24"/>
              </w:rPr>
            </w:pPr>
            <w:r w:rsidRPr="003C7A85">
              <w:rPr>
                <w:rFonts w:hint="eastAsia"/>
                <w:b/>
                <w:sz w:val="24"/>
              </w:rPr>
              <w:t>（</w:t>
            </w:r>
            <w:r w:rsidRPr="003C7A85">
              <w:rPr>
                <w:rFonts w:hint="eastAsia"/>
                <w:b/>
                <w:sz w:val="24"/>
              </w:rPr>
              <w:t>1</w:t>
            </w:r>
            <w:r w:rsidRPr="003C7A85">
              <w:rPr>
                <w:rFonts w:hint="eastAsia"/>
                <w:b/>
                <w:sz w:val="24"/>
              </w:rPr>
              <w:t>）源强分析</w:t>
            </w:r>
          </w:p>
          <w:p w:rsidR="002377CC" w:rsidRPr="003C7A85" w:rsidRDefault="005566F8" w:rsidP="005566F8">
            <w:pPr>
              <w:autoSpaceDE w:val="0"/>
              <w:autoSpaceDN w:val="0"/>
              <w:spacing w:line="360" w:lineRule="auto"/>
              <w:ind w:firstLineChars="200" w:firstLine="480"/>
              <w:rPr>
                <w:sz w:val="24"/>
              </w:rPr>
            </w:pPr>
            <w:r w:rsidRPr="003C7A85">
              <w:rPr>
                <w:sz w:val="24"/>
              </w:rPr>
              <w:t>本项目营运期噪声主要来自于</w:t>
            </w:r>
            <w:r w:rsidR="00CD1CFB">
              <w:rPr>
                <w:rFonts w:hint="eastAsia"/>
                <w:sz w:val="24"/>
              </w:rPr>
              <w:t>各风机、各水泵</w:t>
            </w:r>
            <w:r w:rsidR="004E7CD9">
              <w:rPr>
                <w:rFonts w:hint="eastAsia"/>
                <w:sz w:val="24"/>
              </w:rPr>
              <w:t>及压滤机</w:t>
            </w:r>
            <w:r w:rsidR="00711299" w:rsidRPr="003C7A85">
              <w:rPr>
                <w:rFonts w:hint="eastAsia"/>
                <w:sz w:val="24"/>
              </w:rPr>
              <w:t>，其各主要</w:t>
            </w:r>
            <w:proofErr w:type="gramStart"/>
            <w:r w:rsidR="00711299" w:rsidRPr="003C7A85">
              <w:rPr>
                <w:rFonts w:hint="eastAsia"/>
                <w:sz w:val="24"/>
              </w:rPr>
              <w:t>产噪设备</w:t>
            </w:r>
            <w:proofErr w:type="gramEnd"/>
            <w:r w:rsidR="00711299" w:rsidRPr="003C7A85">
              <w:rPr>
                <w:rFonts w:hint="eastAsia"/>
                <w:sz w:val="24"/>
              </w:rPr>
              <w:t>噪声</w:t>
            </w:r>
            <w:proofErr w:type="gramStart"/>
            <w:r w:rsidR="00711299" w:rsidRPr="003C7A85">
              <w:rPr>
                <w:rFonts w:hint="eastAsia"/>
                <w:sz w:val="24"/>
              </w:rPr>
              <w:t>源强值情况</w:t>
            </w:r>
            <w:proofErr w:type="gramEnd"/>
            <w:r w:rsidR="00711299" w:rsidRPr="003C7A85">
              <w:rPr>
                <w:rFonts w:hint="eastAsia"/>
                <w:sz w:val="24"/>
              </w:rPr>
              <w:t>见表</w:t>
            </w:r>
            <w:r w:rsidR="00711299" w:rsidRPr="003C7A85">
              <w:rPr>
                <w:rFonts w:hint="eastAsia"/>
                <w:sz w:val="24"/>
              </w:rPr>
              <w:t>5-</w:t>
            </w:r>
            <w:r w:rsidR="00135827">
              <w:rPr>
                <w:rFonts w:hint="eastAsia"/>
                <w:sz w:val="24"/>
              </w:rPr>
              <w:t>8</w:t>
            </w:r>
            <w:r w:rsidR="00711299" w:rsidRPr="003C7A85">
              <w:rPr>
                <w:rFonts w:hint="eastAsia"/>
                <w:sz w:val="24"/>
              </w:rPr>
              <w:t>。</w:t>
            </w:r>
          </w:p>
          <w:p w:rsidR="00711299" w:rsidRPr="003C7A85" w:rsidRDefault="00711299" w:rsidP="00711299">
            <w:pPr>
              <w:autoSpaceDE w:val="0"/>
              <w:autoSpaceDN w:val="0"/>
              <w:jc w:val="center"/>
              <w:rPr>
                <w:b/>
                <w:szCs w:val="21"/>
              </w:rPr>
            </w:pPr>
            <w:r w:rsidRPr="003C7A85">
              <w:rPr>
                <w:rFonts w:hint="eastAsia"/>
                <w:b/>
                <w:szCs w:val="21"/>
              </w:rPr>
              <w:t>表</w:t>
            </w:r>
            <w:r w:rsidRPr="003C7A85">
              <w:rPr>
                <w:rFonts w:hint="eastAsia"/>
                <w:b/>
                <w:szCs w:val="21"/>
              </w:rPr>
              <w:t>5-</w:t>
            </w:r>
            <w:r w:rsidR="00135827">
              <w:rPr>
                <w:rFonts w:hint="eastAsia"/>
                <w:b/>
                <w:szCs w:val="21"/>
              </w:rPr>
              <w:t>8</w:t>
            </w:r>
            <w:r w:rsidRPr="003C7A85">
              <w:rPr>
                <w:rFonts w:hint="eastAsia"/>
                <w:b/>
                <w:szCs w:val="21"/>
              </w:rPr>
              <w:t xml:space="preserve"> </w:t>
            </w:r>
            <w:r w:rsidRPr="003C7A85">
              <w:rPr>
                <w:rFonts w:hint="eastAsia"/>
                <w:b/>
                <w:szCs w:val="21"/>
              </w:rPr>
              <w:t>主要设备的噪声源强</w:t>
            </w:r>
            <w:r w:rsidRPr="003C7A85">
              <w:rPr>
                <w:rFonts w:hint="eastAsia"/>
                <w:b/>
                <w:szCs w:val="21"/>
              </w:rPr>
              <w:t xml:space="preserve">  </w:t>
            </w:r>
            <w:r w:rsidRPr="003C7A85">
              <w:rPr>
                <w:rFonts w:hint="eastAsia"/>
                <w:b/>
                <w:szCs w:val="21"/>
              </w:rPr>
              <w:t>单位：</w:t>
            </w:r>
            <w:r w:rsidRPr="003C7A85">
              <w:rPr>
                <w:rFonts w:hint="eastAsia"/>
                <w:b/>
                <w:szCs w:val="21"/>
              </w:rPr>
              <w:t>dB</w:t>
            </w:r>
            <w:r w:rsidRPr="003C7A85">
              <w:rPr>
                <w:rFonts w:hint="eastAsia"/>
                <w:b/>
                <w:szCs w:val="21"/>
              </w:rPr>
              <w:t>（</w:t>
            </w:r>
            <w:r w:rsidRPr="003C7A85">
              <w:rPr>
                <w:rFonts w:hint="eastAsia"/>
                <w:b/>
                <w:szCs w:val="21"/>
              </w:rPr>
              <w:t>A</w:t>
            </w:r>
            <w:r w:rsidRPr="003C7A85">
              <w:rPr>
                <w:rFonts w:hint="eastAsia"/>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785"/>
              <w:gridCol w:w="1785"/>
              <w:gridCol w:w="1043"/>
              <w:gridCol w:w="3274"/>
            </w:tblGrid>
            <w:tr w:rsidR="00CC488F" w:rsidRPr="003C7A85" w:rsidTr="00423CC1">
              <w:trPr>
                <w:trHeight w:val="340"/>
              </w:trPr>
              <w:tc>
                <w:tcPr>
                  <w:tcW w:w="507" w:type="pct"/>
                  <w:shd w:val="clear" w:color="auto" w:fill="auto"/>
                  <w:vAlign w:val="center"/>
                </w:tcPr>
                <w:p w:rsidR="00CC488F" w:rsidRPr="003C7A85" w:rsidRDefault="00CC488F" w:rsidP="00A80B11">
                  <w:pPr>
                    <w:autoSpaceDE w:val="0"/>
                    <w:autoSpaceDN w:val="0"/>
                    <w:jc w:val="center"/>
                    <w:rPr>
                      <w:b/>
                      <w:szCs w:val="21"/>
                    </w:rPr>
                  </w:pPr>
                  <w:r w:rsidRPr="003C7A85">
                    <w:rPr>
                      <w:rFonts w:hint="eastAsia"/>
                      <w:b/>
                      <w:szCs w:val="21"/>
                    </w:rPr>
                    <w:t>序号</w:t>
                  </w:r>
                </w:p>
              </w:tc>
              <w:tc>
                <w:tcPr>
                  <w:tcW w:w="2034" w:type="pct"/>
                  <w:gridSpan w:val="2"/>
                  <w:vAlign w:val="center"/>
                </w:tcPr>
                <w:p w:rsidR="00CC488F" w:rsidRPr="003C7A85" w:rsidRDefault="00CC488F" w:rsidP="00A80B11">
                  <w:pPr>
                    <w:autoSpaceDE w:val="0"/>
                    <w:autoSpaceDN w:val="0"/>
                    <w:jc w:val="center"/>
                    <w:rPr>
                      <w:b/>
                      <w:szCs w:val="21"/>
                    </w:rPr>
                  </w:pPr>
                  <w:r w:rsidRPr="003C7A85">
                    <w:rPr>
                      <w:rFonts w:hint="eastAsia"/>
                      <w:b/>
                      <w:szCs w:val="21"/>
                    </w:rPr>
                    <w:t>噪声源</w:t>
                  </w:r>
                </w:p>
              </w:tc>
              <w:tc>
                <w:tcPr>
                  <w:tcW w:w="594" w:type="pct"/>
                  <w:shd w:val="clear" w:color="auto" w:fill="auto"/>
                  <w:vAlign w:val="center"/>
                </w:tcPr>
                <w:p w:rsidR="00CC488F" w:rsidRPr="003C7A85" w:rsidRDefault="00CC488F" w:rsidP="00A80B11">
                  <w:pPr>
                    <w:autoSpaceDE w:val="0"/>
                    <w:autoSpaceDN w:val="0"/>
                    <w:jc w:val="center"/>
                    <w:rPr>
                      <w:b/>
                      <w:szCs w:val="21"/>
                    </w:rPr>
                  </w:pPr>
                  <w:r w:rsidRPr="003C7A85">
                    <w:rPr>
                      <w:rFonts w:hint="eastAsia"/>
                      <w:b/>
                      <w:szCs w:val="21"/>
                    </w:rPr>
                    <w:t>数量</w:t>
                  </w:r>
                </w:p>
              </w:tc>
              <w:tc>
                <w:tcPr>
                  <w:tcW w:w="1865" w:type="pct"/>
                  <w:shd w:val="clear" w:color="auto" w:fill="auto"/>
                  <w:vAlign w:val="center"/>
                </w:tcPr>
                <w:p w:rsidR="00CC488F" w:rsidRPr="003C7A85" w:rsidRDefault="00CC488F" w:rsidP="00FA5A8B">
                  <w:pPr>
                    <w:autoSpaceDE w:val="0"/>
                    <w:autoSpaceDN w:val="0"/>
                    <w:jc w:val="center"/>
                    <w:rPr>
                      <w:b/>
                      <w:szCs w:val="21"/>
                    </w:rPr>
                  </w:pPr>
                  <w:r w:rsidRPr="003C7A85">
                    <w:rPr>
                      <w:rFonts w:hint="eastAsia"/>
                      <w:b/>
                      <w:szCs w:val="21"/>
                    </w:rPr>
                    <w:t>单台设备噪声级</w:t>
                  </w:r>
                  <w:r w:rsidRPr="003C7A85">
                    <w:rPr>
                      <w:rFonts w:hint="eastAsia"/>
                      <w:b/>
                      <w:szCs w:val="21"/>
                    </w:rPr>
                    <w:t>dB</w:t>
                  </w:r>
                  <w:r w:rsidRPr="003C7A85">
                    <w:rPr>
                      <w:rFonts w:hint="eastAsia"/>
                      <w:b/>
                      <w:szCs w:val="21"/>
                    </w:rPr>
                    <w:t>（</w:t>
                  </w:r>
                  <w:r w:rsidRPr="003C7A85">
                    <w:rPr>
                      <w:rFonts w:hint="eastAsia"/>
                      <w:b/>
                      <w:szCs w:val="21"/>
                    </w:rPr>
                    <w:t>A</w:t>
                  </w:r>
                  <w:r w:rsidRPr="003C7A85">
                    <w:rPr>
                      <w:rFonts w:hint="eastAsia"/>
                      <w:b/>
                      <w:szCs w:val="21"/>
                    </w:rPr>
                    <w:t>）</w:t>
                  </w:r>
                </w:p>
              </w:tc>
            </w:tr>
            <w:tr w:rsidR="00CC488F" w:rsidRPr="003C7A85" w:rsidTr="00423CC1">
              <w:trPr>
                <w:trHeight w:val="340"/>
              </w:trPr>
              <w:tc>
                <w:tcPr>
                  <w:tcW w:w="507" w:type="pct"/>
                  <w:shd w:val="clear" w:color="auto" w:fill="auto"/>
                  <w:vAlign w:val="center"/>
                </w:tcPr>
                <w:p w:rsidR="00CC488F" w:rsidRPr="003C7A85" w:rsidRDefault="00CC488F" w:rsidP="00A80B11">
                  <w:pPr>
                    <w:autoSpaceDE w:val="0"/>
                    <w:autoSpaceDN w:val="0"/>
                    <w:jc w:val="center"/>
                    <w:rPr>
                      <w:szCs w:val="21"/>
                    </w:rPr>
                  </w:pPr>
                  <w:r w:rsidRPr="003C7A85">
                    <w:rPr>
                      <w:rFonts w:hint="eastAsia"/>
                      <w:szCs w:val="21"/>
                    </w:rPr>
                    <w:t>1</w:t>
                  </w:r>
                </w:p>
              </w:tc>
              <w:tc>
                <w:tcPr>
                  <w:tcW w:w="1017" w:type="pct"/>
                  <w:vMerge w:val="restart"/>
                  <w:vAlign w:val="center"/>
                </w:tcPr>
                <w:p w:rsidR="00CC488F" w:rsidRDefault="002B642F" w:rsidP="00CC488F">
                  <w:pPr>
                    <w:jc w:val="center"/>
                  </w:pPr>
                  <w:r>
                    <w:rPr>
                      <w:rFonts w:hint="eastAsia"/>
                    </w:rPr>
                    <w:t>聚龙厂</w:t>
                  </w:r>
                </w:p>
              </w:tc>
              <w:tc>
                <w:tcPr>
                  <w:tcW w:w="1017" w:type="pct"/>
                  <w:shd w:val="clear" w:color="auto" w:fill="auto"/>
                  <w:vAlign w:val="center"/>
                </w:tcPr>
                <w:p w:rsidR="00CC488F" w:rsidRPr="003C7A85" w:rsidRDefault="00CC488F" w:rsidP="008F387E">
                  <w:pPr>
                    <w:jc w:val="center"/>
                  </w:pPr>
                  <w:r>
                    <w:rPr>
                      <w:rFonts w:hint="eastAsia"/>
                    </w:rPr>
                    <w:t>增压风机</w:t>
                  </w:r>
                </w:p>
              </w:tc>
              <w:tc>
                <w:tcPr>
                  <w:tcW w:w="594" w:type="pct"/>
                  <w:shd w:val="clear" w:color="auto" w:fill="auto"/>
                  <w:vAlign w:val="center"/>
                </w:tcPr>
                <w:p w:rsidR="00CC488F" w:rsidRPr="003C7A85" w:rsidRDefault="00CC488F" w:rsidP="0072390E">
                  <w:pPr>
                    <w:widowControl/>
                    <w:jc w:val="center"/>
                    <w:rPr>
                      <w:rFonts w:cs="宋体"/>
                      <w:kern w:val="0"/>
                      <w:szCs w:val="21"/>
                    </w:rPr>
                  </w:pPr>
                  <w:r>
                    <w:rPr>
                      <w:rFonts w:cs="宋体" w:hint="eastAsia"/>
                      <w:kern w:val="0"/>
                      <w:szCs w:val="21"/>
                    </w:rPr>
                    <w:t>2</w:t>
                  </w:r>
                </w:p>
              </w:tc>
              <w:tc>
                <w:tcPr>
                  <w:tcW w:w="1865" w:type="pct"/>
                  <w:shd w:val="clear" w:color="auto" w:fill="auto"/>
                  <w:vAlign w:val="center"/>
                </w:tcPr>
                <w:p w:rsidR="00CC488F" w:rsidRPr="003C7A85" w:rsidRDefault="00CC488F" w:rsidP="00640CDC">
                  <w:pPr>
                    <w:autoSpaceDE w:val="0"/>
                    <w:autoSpaceDN w:val="0"/>
                    <w:jc w:val="center"/>
                    <w:rPr>
                      <w:szCs w:val="21"/>
                    </w:rPr>
                  </w:pPr>
                  <w:r>
                    <w:rPr>
                      <w:rFonts w:hint="eastAsia"/>
                      <w:szCs w:val="21"/>
                    </w:rPr>
                    <w:t>85-100</w:t>
                  </w:r>
                </w:p>
              </w:tc>
            </w:tr>
            <w:tr w:rsidR="00CC488F" w:rsidRPr="003C7A85" w:rsidTr="00423CC1">
              <w:trPr>
                <w:trHeight w:val="340"/>
              </w:trPr>
              <w:tc>
                <w:tcPr>
                  <w:tcW w:w="507" w:type="pct"/>
                  <w:shd w:val="clear" w:color="auto" w:fill="auto"/>
                  <w:vAlign w:val="center"/>
                </w:tcPr>
                <w:p w:rsidR="00CC488F" w:rsidRPr="003C7A85" w:rsidRDefault="00CC488F" w:rsidP="00A80B11">
                  <w:pPr>
                    <w:autoSpaceDE w:val="0"/>
                    <w:autoSpaceDN w:val="0"/>
                    <w:jc w:val="center"/>
                    <w:rPr>
                      <w:szCs w:val="21"/>
                    </w:rPr>
                  </w:pPr>
                  <w:r w:rsidRPr="003C7A85">
                    <w:rPr>
                      <w:rFonts w:hint="eastAsia"/>
                      <w:szCs w:val="21"/>
                    </w:rPr>
                    <w:t>2</w:t>
                  </w:r>
                </w:p>
              </w:tc>
              <w:tc>
                <w:tcPr>
                  <w:tcW w:w="1017" w:type="pct"/>
                  <w:vMerge/>
                  <w:vAlign w:val="center"/>
                </w:tcPr>
                <w:p w:rsidR="00CC488F" w:rsidRDefault="00CC488F" w:rsidP="00CC488F">
                  <w:pPr>
                    <w:jc w:val="center"/>
                  </w:pPr>
                </w:p>
              </w:tc>
              <w:tc>
                <w:tcPr>
                  <w:tcW w:w="1017" w:type="pct"/>
                  <w:shd w:val="clear" w:color="auto" w:fill="auto"/>
                  <w:vAlign w:val="center"/>
                </w:tcPr>
                <w:p w:rsidR="00CC488F" w:rsidRPr="003C7A85" w:rsidRDefault="00CC488F" w:rsidP="008F387E">
                  <w:pPr>
                    <w:jc w:val="center"/>
                  </w:pPr>
                  <w:r>
                    <w:rPr>
                      <w:rFonts w:hint="eastAsia"/>
                    </w:rPr>
                    <w:t>工艺水泵</w:t>
                  </w:r>
                </w:p>
              </w:tc>
              <w:tc>
                <w:tcPr>
                  <w:tcW w:w="594" w:type="pct"/>
                  <w:shd w:val="clear" w:color="auto" w:fill="auto"/>
                  <w:vAlign w:val="center"/>
                </w:tcPr>
                <w:p w:rsidR="00CC488F" w:rsidRPr="003C7A85" w:rsidRDefault="00CC488F" w:rsidP="0072390E">
                  <w:pPr>
                    <w:widowControl/>
                    <w:jc w:val="center"/>
                    <w:rPr>
                      <w:rFonts w:cs="宋体"/>
                      <w:kern w:val="0"/>
                      <w:szCs w:val="21"/>
                    </w:rPr>
                  </w:pPr>
                  <w:r>
                    <w:rPr>
                      <w:rFonts w:cs="宋体" w:hint="eastAsia"/>
                      <w:kern w:val="0"/>
                      <w:szCs w:val="21"/>
                    </w:rPr>
                    <w:t>2</w:t>
                  </w:r>
                </w:p>
              </w:tc>
              <w:tc>
                <w:tcPr>
                  <w:tcW w:w="1865" w:type="pct"/>
                  <w:shd w:val="clear" w:color="auto" w:fill="auto"/>
                  <w:vAlign w:val="center"/>
                </w:tcPr>
                <w:p w:rsidR="00CC488F" w:rsidRPr="003C7A85" w:rsidRDefault="00CC488F" w:rsidP="00036961">
                  <w:pPr>
                    <w:autoSpaceDE w:val="0"/>
                    <w:autoSpaceDN w:val="0"/>
                    <w:jc w:val="center"/>
                    <w:rPr>
                      <w:szCs w:val="21"/>
                    </w:rPr>
                  </w:pPr>
                  <w:r>
                    <w:rPr>
                      <w:rFonts w:hint="eastAsia"/>
                      <w:szCs w:val="21"/>
                    </w:rPr>
                    <w:t>85-95</w:t>
                  </w:r>
                </w:p>
              </w:tc>
            </w:tr>
            <w:tr w:rsidR="00CC488F" w:rsidRPr="003C7A85" w:rsidTr="00423CC1">
              <w:trPr>
                <w:trHeight w:val="340"/>
              </w:trPr>
              <w:tc>
                <w:tcPr>
                  <w:tcW w:w="507" w:type="pct"/>
                  <w:shd w:val="clear" w:color="auto" w:fill="auto"/>
                  <w:vAlign w:val="center"/>
                </w:tcPr>
                <w:p w:rsidR="00CC488F" w:rsidRPr="003C7A85" w:rsidRDefault="00CC488F" w:rsidP="009403CC">
                  <w:pPr>
                    <w:autoSpaceDE w:val="0"/>
                    <w:autoSpaceDN w:val="0"/>
                    <w:jc w:val="center"/>
                    <w:rPr>
                      <w:szCs w:val="21"/>
                    </w:rPr>
                  </w:pPr>
                  <w:r w:rsidRPr="003C7A85">
                    <w:rPr>
                      <w:rFonts w:hint="eastAsia"/>
                      <w:szCs w:val="21"/>
                    </w:rPr>
                    <w:t>3</w:t>
                  </w:r>
                </w:p>
              </w:tc>
              <w:tc>
                <w:tcPr>
                  <w:tcW w:w="1017" w:type="pct"/>
                  <w:vMerge/>
                  <w:vAlign w:val="center"/>
                </w:tcPr>
                <w:p w:rsidR="00CC488F" w:rsidRDefault="00CC488F" w:rsidP="00CC488F">
                  <w:pPr>
                    <w:jc w:val="center"/>
                  </w:pPr>
                </w:p>
              </w:tc>
              <w:tc>
                <w:tcPr>
                  <w:tcW w:w="1017" w:type="pct"/>
                  <w:shd w:val="clear" w:color="auto" w:fill="auto"/>
                  <w:vAlign w:val="center"/>
                </w:tcPr>
                <w:p w:rsidR="00CC488F" w:rsidRPr="003C7A85" w:rsidRDefault="00CC488F" w:rsidP="008F387E">
                  <w:pPr>
                    <w:jc w:val="center"/>
                  </w:pPr>
                  <w:r>
                    <w:rPr>
                      <w:rFonts w:hint="eastAsia"/>
                    </w:rPr>
                    <w:t>循环水泵</w:t>
                  </w:r>
                </w:p>
              </w:tc>
              <w:tc>
                <w:tcPr>
                  <w:tcW w:w="594" w:type="pct"/>
                  <w:shd w:val="clear" w:color="auto" w:fill="auto"/>
                  <w:vAlign w:val="center"/>
                </w:tcPr>
                <w:p w:rsidR="00CC488F" w:rsidRPr="003C7A85" w:rsidRDefault="00CC488F" w:rsidP="0072390E">
                  <w:pPr>
                    <w:widowControl/>
                    <w:jc w:val="center"/>
                    <w:rPr>
                      <w:rFonts w:cs="宋体"/>
                      <w:kern w:val="0"/>
                      <w:szCs w:val="21"/>
                    </w:rPr>
                  </w:pPr>
                  <w:r>
                    <w:rPr>
                      <w:rFonts w:cs="宋体" w:hint="eastAsia"/>
                      <w:kern w:val="0"/>
                      <w:szCs w:val="21"/>
                    </w:rPr>
                    <w:t>2</w:t>
                  </w:r>
                </w:p>
              </w:tc>
              <w:tc>
                <w:tcPr>
                  <w:tcW w:w="1865" w:type="pct"/>
                  <w:shd w:val="clear" w:color="auto" w:fill="auto"/>
                  <w:vAlign w:val="center"/>
                </w:tcPr>
                <w:p w:rsidR="00CC488F" w:rsidRPr="003C7A85" w:rsidRDefault="00CC488F" w:rsidP="00036961">
                  <w:pPr>
                    <w:autoSpaceDE w:val="0"/>
                    <w:autoSpaceDN w:val="0"/>
                    <w:jc w:val="center"/>
                    <w:rPr>
                      <w:szCs w:val="21"/>
                    </w:rPr>
                  </w:pPr>
                  <w:r>
                    <w:rPr>
                      <w:rFonts w:hint="eastAsia"/>
                      <w:szCs w:val="21"/>
                    </w:rPr>
                    <w:t>85-95</w:t>
                  </w:r>
                </w:p>
              </w:tc>
            </w:tr>
            <w:tr w:rsidR="00CC488F" w:rsidRPr="003C7A85" w:rsidTr="00423CC1">
              <w:trPr>
                <w:trHeight w:val="340"/>
              </w:trPr>
              <w:tc>
                <w:tcPr>
                  <w:tcW w:w="507" w:type="pct"/>
                  <w:shd w:val="clear" w:color="auto" w:fill="auto"/>
                  <w:vAlign w:val="center"/>
                </w:tcPr>
                <w:p w:rsidR="00CC488F" w:rsidRPr="003C7A85" w:rsidRDefault="00CC488F" w:rsidP="008B1812">
                  <w:pPr>
                    <w:autoSpaceDE w:val="0"/>
                    <w:autoSpaceDN w:val="0"/>
                    <w:jc w:val="center"/>
                    <w:rPr>
                      <w:szCs w:val="21"/>
                    </w:rPr>
                  </w:pPr>
                  <w:r w:rsidRPr="003C7A85">
                    <w:rPr>
                      <w:rFonts w:hint="eastAsia"/>
                      <w:szCs w:val="21"/>
                    </w:rPr>
                    <w:t>4</w:t>
                  </w:r>
                </w:p>
              </w:tc>
              <w:tc>
                <w:tcPr>
                  <w:tcW w:w="1017" w:type="pct"/>
                  <w:vMerge/>
                  <w:vAlign w:val="center"/>
                </w:tcPr>
                <w:p w:rsidR="00CC488F" w:rsidRDefault="00CC488F" w:rsidP="00CC488F">
                  <w:pPr>
                    <w:jc w:val="center"/>
                  </w:pPr>
                </w:p>
              </w:tc>
              <w:tc>
                <w:tcPr>
                  <w:tcW w:w="1017" w:type="pct"/>
                  <w:shd w:val="clear" w:color="auto" w:fill="auto"/>
                  <w:vAlign w:val="center"/>
                </w:tcPr>
                <w:p w:rsidR="00CC488F" w:rsidRPr="003C7A85" w:rsidRDefault="006F6338" w:rsidP="008F387E">
                  <w:pPr>
                    <w:jc w:val="center"/>
                  </w:pPr>
                  <w:r>
                    <w:rPr>
                      <w:rFonts w:hint="eastAsia"/>
                    </w:rPr>
                    <w:t>真空泵</w:t>
                  </w:r>
                </w:p>
              </w:tc>
              <w:tc>
                <w:tcPr>
                  <w:tcW w:w="594" w:type="pct"/>
                  <w:shd w:val="clear" w:color="auto" w:fill="auto"/>
                  <w:vAlign w:val="center"/>
                </w:tcPr>
                <w:p w:rsidR="00CC488F" w:rsidRPr="003C7A85" w:rsidRDefault="00CC488F" w:rsidP="0072390E">
                  <w:pPr>
                    <w:widowControl/>
                    <w:jc w:val="center"/>
                    <w:rPr>
                      <w:rFonts w:cs="宋体"/>
                      <w:kern w:val="0"/>
                      <w:szCs w:val="21"/>
                    </w:rPr>
                  </w:pPr>
                  <w:r>
                    <w:rPr>
                      <w:rFonts w:cs="宋体" w:hint="eastAsia"/>
                      <w:kern w:val="0"/>
                      <w:szCs w:val="21"/>
                    </w:rPr>
                    <w:t>1</w:t>
                  </w:r>
                </w:p>
              </w:tc>
              <w:tc>
                <w:tcPr>
                  <w:tcW w:w="1865" w:type="pct"/>
                  <w:shd w:val="clear" w:color="auto" w:fill="auto"/>
                  <w:vAlign w:val="center"/>
                </w:tcPr>
                <w:p w:rsidR="00CC488F" w:rsidRPr="003C7A85" w:rsidRDefault="00CC488F" w:rsidP="00A80B11">
                  <w:pPr>
                    <w:autoSpaceDE w:val="0"/>
                    <w:autoSpaceDN w:val="0"/>
                    <w:jc w:val="center"/>
                    <w:rPr>
                      <w:szCs w:val="21"/>
                    </w:rPr>
                  </w:pPr>
                  <w:r>
                    <w:rPr>
                      <w:rFonts w:hint="eastAsia"/>
                      <w:szCs w:val="21"/>
                    </w:rPr>
                    <w:t>85-95</w:t>
                  </w:r>
                </w:p>
              </w:tc>
            </w:tr>
            <w:tr w:rsidR="00CC488F" w:rsidRPr="003C7A85" w:rsidTr="00423CC1">
              <w:trPr>
                <w:trHeight w:val="340"/>
              </w:trPr>
              <w:tc>
                <w:tcPr>
                  <w:tcW w:w="507" w:type="pct"/>
                  <w:shd w:val="clear" w:color="auto" w:fill="auto"/>
                  <w:vAlign w:val="center"/>
                </w:tcPr>
                <w:p w:rsidR="00CC488F" w:rsidRPr="003C7A85" w:rsidRDefault="00CC488F" w:rsidP="008B1812">
                  <w:pPr>
                    <w:autoSpaceDE w:val="0"/>
                    <w:autoSpaceDN w:val="0"/>
                    <w:jc w:val="center"/>
                    <w:rPr>
                      <w:szCs w:val="21"/>
                    </w:rPr>
                  </w:pPr>
                  <w:r w:rsidRPr="003C7A85">
                    <w:rPr>
                      <w:rFonts w:hint="eastAsia"/>
                      <w:szCs w:val="21"/>
                    </w:rPr>
                    <w:t>5</w:t>
                  </w:r>
                </w:p>
              </w:tc>
              <w:tc>
                <w:tcPr>
                  <w:tcW w:w="1017" w:type="pct"/>
                  <w:vMerge/>
                  <w:vAlign w:val="center"/>
                </w:tcPr>
                <w:p w:rsidR="00CC488F" w:rsidRDefault="00CC488F" w:rsidP="00CC488F">
                  <w:pPr>
                    <w:jc w:val="center"/>
                  </w:pPr>
                </w:p>
              </w:tc>
              <w:tc>
                <w:tcPr>
                  <w:tcW w:w="1017" w:type="pct"/>
                  <w:shd w:val="clear" w:color="auto" w:fill="auto"/>
                  <w:vAlign w:val="center"/>
                </w:tcPr>
                <w:p w:rsidR="00CC488F" w:rsidRPr="003C7A85" w:rsidRDefault="006F6338" w:rsidP="008F387E">
                  <w:pPr>
                    <w:jc w:val="center"/>
                  </w:pPr>
                  <w:r>
                    <w:rPr>
                      <w:rFonts w:hint="eastAsia"/>
                    </w:rPr>
                    <w:t>真空皮带脱水机</w:t>
                  </w:r>
                </w:p>
              </w:tc>
              <w:tc>
                <w:tcPr>
                  <w:tcW w:w="594" w:type="pct"/>
                  <w:shd w:val="clear" w:color="auto" w:fill="auto"/>
                  <w:vAlign w:val="center"/>
                </w:tcPr>
                <w:p w:rsidR="00CC488F" w:rsidRPr="003C7A85" w:rsidRDefault="00CC488F" w:rsidP="0072390E">
                  <w:pPr>
                    <w:widowControl/>
                    <w:jc w:val="center"/>
                    <w:rPr>
                      <w:rFonts w:cs="宋体"/>
                      <w:kern w:val="0"/>
                      <w:szCs w:val="21"/>
                    </w:rPr>
                  </w:pPr>
                  <w:r>
                    <w:rPr>
                      <w:rFonts w:cs="宋体" w:hint="eastAsia"/>
                      <w:kern w:val="0"/>
                      <w:szCs w:val="21"/>
                    </w:rPr>
                    <w:t>1</w:t>
                  </w:r>
                </w:p>
              </w:tc>
              <w:tc>
                <w:tcPr>
                  <w:tcW w:w="1865" w:type="pct"/>
                  <w:shd w:val="clear" w:color="auto" w:fill="auto"/>
                  <w:vAlign w:val="center"/>
                </w:tcPr>
                <w:p w:rsidR="00CC488F" w:rsidRPr="003C7A85" w:rsidRDefault="00CC488F" w:rsidP="00FA5A8B">
                  <w:pPr>
                    <w:autoSpaceDE w:val="0"/>
                    <w:autoSpaceDN w:val="0"/>
                    <w:jc w:val="center"/>
                    <w:rPr>
                      <w:szCs w:val="21"/>
                    </w:rPr>
                  </w:pPr>
                  <w:r>
                    <w:rPr>
                      <w:rFonts w:hint="eastAsia"/>
                      <w:szCs w:val="21"/>
                    </w:rPr>
                    <w:t>85</w:t>
                  </w:r>
                </w:p>
              </w:tc>
            </w:tr>
          </w:tbl>
          <w:p w:rsidR="00711299" w:rsidRPr="003C7A85" w:rsidRDefault="001008BC" w:rsidP="001008BC">
            <w:pPr>
              <w:autoSpaceDE w:val="0"/>
              <w:autoSpaceDN w:val="0"/>
              <w:spacing w:line="360" w:lineRule="auto"/>
              <w:ind w:firstLineChars="200" w:firstLine="482"/>
              <w:rPr>
                <w:b/>
                <w:sz w:val="24"/>
              </w:rPr>
            </w:pPr>
            <w:r w:rsidRPr="003C7A85">
              <w:rPr>
                <w:rFonts w:hint="eastAsia"/>
                <w:b/>
                <w:sz w:val="24"/>
              </w:rPr>
              <w:t>（</w:t>
            </w:r>
            <w:r w:rsidRPr="003C7A85">
              <w:rPr>
                <w:rFonts w:hint="eastAsia"/>
                <w:b/>
                <w:sz w:val="24"/>
              </w:rPr>
              <w:t>2</w:t>
            </w:r>
            <w:r w:rsidRPr="003C7A85">
              <w:rPr>
                <w:rFonts w:hint="eastAsia"/>
                <w:b/>
                <w:sz w:val="24"/>
              </w:rPr>
              <w:t>）治理措施</w:t>
            </w:r>
          </w:p>
          <w:p w:rsidR="005566F8" w:rsidRPr="003C7A85" w:rsidRDefault="005566F8" w:rsidP="00192664">
            <w:pPr>
              <w:spacing w:line="360" w:lineRule="auto"/>
              <w:ind w:firstLineChars="200" w:firstLine="480"/>
              <w:rPr>
                <w:sz w:val="24"/>
              </w:rPr>
            </w:pPr>
            <w:r w:rsidRPr="003C7A85">
              <w:rPr>
                <w:sz w:val="24"/>
              </w:rPr>
              <w:t>为了控制噪声污染，建设单位</w:t>
            </w:r>
            <w:r w:rsidR="009118FC" w:rsidRPr="003C7A85">
              <w:rPr>
                <w:sz w:val="24"/>
              </w:rPr>
              <w:t>拟采取</w:t>
            </w:r>
            <w:r w:rsidR="00137871" w:rsidRPr="003C7A85">
              <w:rPr>
                <w:sz w:val="24"/>
              </w:rPr>
              <w:t>以下具体措施</w:t>
            </w:r>
            <w:r w:rsidRPr="003C7A85">
              <w:rPr>
                <w:sz w:val="24"/>
              </w:rPr>
              <w:t>：</w:t>
            </w:r>
          </w:p>
          <w:p w:rsidR="005566F8" w:rsidRPr="003C7A85" w:rsidRDefault="00711299" w:rsidP="009118FC">
            <w:pPr>
              <w:autoSpaceDE w:val="0"/>
              <w:autoSpaceDN w:val="0"/>
              <w:spacing w:line="360" w:lineRule="auto"/>
              <w:ind w:firstLineChars="200" w:firstLine="480"/>
              <w:rPr>
                <w:sz w:val="24"/>
              </w:rPr>
            </w:pPr>
            <w:r w:rsidRPr="003C7A85">
              <w:rPr>
                <w:sz w:val="24"/>
              </w:rPr>
              <w:fldChar w:fldCharType="begin"/>
            </w:r>
            <w:r w:rsidRPr="003C7A85">
              <w:rPr>
                <w:sz w:val="24"/>
              </w:rPr>
              <w:instrText xml:space="preserve"> </w:instrText>
            </w:r>
            <w:r w:rsidRPr="003C7A85">
              <w:rPr>
                <w:rFonts w:hint="eastAsia"/>
                <w:sz w:val="24"/>
              </w:rPr>
              <w:instrText>= 1 \* GB3</w:instrText>
            </w:r>
            <w:r w:rsidRPr="003C7A85">
              <w:rPr>
                <w:sz w:val="24"/>
              </w:rPr>
              <w:instrText xml:space="preserve"> </w:instrText>
            </w:r>
            <w:r w:rsidRPr="003C7A85">
              <w:rPr>
                <w:sz w:val="24"/>
              </w:rPr>
              <w:fldChar w:fldCharType="separate"/>
            </w:r>
            <w:r w:rsidRPr="003C7A85">
              <w:rPr>
                <w:rFonts w:hint="eastAsia"/>
                <w:noProof/>
                <w:sz w:val="24"/>
              </w:rPr>
              <w:t>①</w:t>
            </w:r>
            <w:r w:rsidRPr="003C7A85">
              <w:rPr>
                <w:sz w:val="24"/>
              </w:rPr>
              <w:fldChar w:fldCharType="end"/>
            </w:r>
            <w:r w:rsidRPr="003C7A85">
              <w:rPr>
                <w:rFonts w:hint="eastAsia"/>
                <w:sz w:val="24"/>
              </w:rPr>
              <w:t>优先选择低噪声设备：在满足生产工艺需求的前提下在设备选型时选择噪声低的设备</w:t>
            </w:r>
            <w:r w:rsidR="00852176" w:rsidRPr="003C7A85">
              <w:rPr>
                <w:rFonts w:hint="eastAsia"/>
                <w:sz w:val="24"/>
              </w:rPr>
              <w:t>；</w:t>
            </w:r>
          </w:p>
          <w:p w:rsidR="009118FC" w:rsidRPr="003C7A85" w:rsidRDefault="00711299" w:rsidP="00711299">
            <w:pPr>
              <w:spacing w:line="360" w:lineRule="auto"/>
              <w:ind w:firstLineChars="200" w:firstLine="480"/>
              <w:rPr>
                <w:sz w:val="24"/>
              </w:rPr>
            </w:pPr>
            <w:r w:rsidRPr="003C7A85">
              <w:rPr>
                <w:sz w:val="24"/>
              </w:rPr>
              <w:fldChar w:fldCharType="begin"/>
            </w:r>
            <w:r w:rsidRPr="003C7A85">
              <w:rPr>
                <w:sz w:val="24"/>
              </w:rPr>
              <w:instrText xml:space="preserve"> </w:instrText>
            </w:r>
            <w:r w:rsidRPr="003C7A85">
              <w:rPr>
                <w:rFonts w:hint="eastAsia"/>
                <w:sz w:val="24"/>
              </w:rPr>
              <w:instrText>= 2 \* GB3</w:instrText>
            </w:r>
            <w:r w:rsidRPr="003C7A85">
              <w:rPr>
                <w:sz w:val="24"/>
              </w:rPr>
              <w:instrText xml:space="preserve"> </w:instrText>
            </w:r>
            <w:r w:rsidRPr="003C7A85">
              <w:rPr>
                <w:sz w:val="24"/>
              </w:rPr>
              <w:fldChar w:fldCharType="separate"/>
            </w:r>
            <w:r w:rsidRPr="003C7A85">
              <w:rPr>
                <w:rFonts w:hint="eastAsia"/>
                <w:noProof/>
                <w:sz w:val="24"/>
              </w:rPr>
              <w:t>②</w:t>
            </w:r>
            <w:r w:rsidRPr="003C7A85">
              <w:rPr>
                <w:sz w:val="24"/>
              </w:rPr>
              <w:fldChar w:fldCharType="end"/>
            </w:r>
            <w:r w:rsidRPr="003C7A85">
              <w:rPr>
                <w:rFonts w:hint="eastAsia"/>
                <w:sz w:val="24"/>
              </w:rPr>
              <w:t>设备减</w:t>
            </w:r>
            <w:r w:rsidR="00E81F78" w:rsidRPr="003C7A85">
              <w:rPr>
                <w:rFonts w:hint="eastAsia"/>
                <w:sz w:val="24"/>
              </w:rPr>
              <w:t>震降噪措施：对</w:t>
            </w:r>
            <w:proofErr w:type="gramStart"/>
            <w:r w:rsidR="00A97014" w:rsidRPr="003C7A85">
              <w:rPr>
                <w:rFonts w:hint="eastAsia"/>
                <w:sz w:val="24"/>
              </w:rPr>
              <w:t>高噪</w:t>
            </w:r>
            <w:r w:rsidR="00E81F78" w:rsidRPr="003C7A85">
              <w:rPr>
                <w:rFonts w:hint="eastAsia"/>
                <w:sz w:val="24"/>
              </w:rPr>
              <w:t>生产</w:t>
            </w:r>
            <w:proofErr w:type="gramEnd"/>
            <w:r w:rsidR="00E81F78" w:rsidRPr="003C7A85">
              <w:rPr>
                <w:rFonts w:hint="eastAsia"/>
                <w:sz w:val="24"/>
              </w:rPr>
              <w:t>设备设置橡胶减震接头及减震垫等减震设施</w:t>
            </w:r>
            <w:r w:rsidR="00852176" w:rsidRPr="003C7A85">
              <w:rPr>
                <w:rFonts w:hint="eastAsia"/>
                <w:sz w:val="24"/>
              </w:rPr>
              <w:t>；</w:t>
            </w:r>
          </w:p>
          <w:p w:rsidR="005566F8" w:rsidRPr="003C7A85" w:rsidRDefault="00711299" w:rsidP="009118FC">
            <w:pPr>
              <w:autoSpaceDE w:val="0"/>
              <w:autoSpaceDN w:val="0"/>
              <w:spacing w:line="360" w:lineRule="auto"/>
              <w:ind w:firstLineChars="200" w:firstLine="480"/>
              <w:textAlignment w:val="baseline"/>
              <w:rPr>
                <w:sz w:val="24"/>
              </w:rPr>
            </w:pPr>
            <w:r w:rsidRPr="003C7A85">
              <w:rPr>
                <w:sz w:val="24"/>
              </w:rPr>
              <w:fldChar w:fldCharType="begin"/>
            </w:r>
            <w:r w:rsidRPr="003C7A85">
              <w:rPr>
                <w:sz w:val="24"/>
              </w:rPr>
              <w:instrText xml:space="preserve"> </w:instrText>
            </w:r>
            <w:r w:rsidRPr="003C7A85">
              <w:rPr>
                <w:rFonts w:hint="eastAsia"/>
                <w:sz w:val="24"/>
              </w:rPr>
              <w:instrText>= 3 \* GB3</w:instrText>
            </w:r>
            <w:r w:rsidRPr="003C7A85">
              <w:rPr>
                <w:sz w:val="24"/>
              </w:rPr>
              <w:instrText xml:space="preserve"> </w:instrText>
            </w:r>
            <w:r w:rsidRPr="003C7A85">
              <w:rPr>
                <w:sz w:val="24"/>
              </w:rPr>
              <w:fldChar w:fldCharType="separate"/>
            </w:r>
            <w:r w:rsidRPr="003C7A85">
              <w:rPr>
                <w:rFonts w:hint="eastAsia"/>
                <w:noProof/>
                <w:sz w:val="24"/>
              </w:rPr>
              <w:t>③</w:t>
            </w:r>
            <w:r w:rsidRPr="003C7A85">
              <w:rPr>
                <w:sz w:val="24"/>
              </w:rPr>
              <w:fldChar w:fldCharType="end"/>
            </w:r>
            <w:r w:rsidRPr="003C7A85">
              <w:rPr>
                <w:rFonts w:hint="eastAsia"/>
                <w:sz w:val="24"/>
              </w:rPr>
              <w:t>加强管理：建立设备定期维护、保养的管理制度，保证设备正常运转，防止设备故障形成的非正</w:t>
            </w:r>
            <w:r w:rsidR="00852176" w:rsidRPr="003C7A85">
              <w:rPr>
                <w:rFonts w:hint="eastAsia"/>
                <w:sz w:val="24"/>
              </w:rPr>
              <w:t>常生产噪声；加强职工环保意识教育，提倡文明生产，防止人为噪声；</w:t>
            </w:r>
          </w:p>
          <w:p w:rsidR="009C7374" w:rsidRPr="003C7A85" w:rsidRDefault="00711299" w:rsidP="009118FC">
            <w:pPr>
              <w:autoSpaceDE w:val="0"/>
              <w:autoSpaceDN w:val="0"/>
              <w:spacing w:line="360" w:lineRule="auto"/>
              <w:ind w:firstLineChars="200" w:firstLine="480"/>
              <w:textAlignment w:val="baseline"/>
              <w:rPr>
                <w:sz w:val="24"/>
              </w:rPr>
            </w:pPr>
            <w:r w:rsidRPr="003C7A85">
              <w:rPr>
                <w:sz w:val="24"/>
              </w:rPr>
              <w:fldChar w:fldCharType="begin"/>
            </w:r>
            <w:r w:rsidRPr="003C7A85">
              <w:rPr>
                <w:sz w:val="24"/>
              </w:rPr>
              <w:instrText xml:space="preserve"> </w:instrText>
            </w:r>
            <w:r w:rsidRPr="003C7A85">
              <w:rPr>
                <w:rFonts w:hint="eastAsia"/>
                <w:sz w:val="24"/>
              </w:rPr>
              <w:instrText>= 4 \* GB3</w:instrText>
            </w:r>
            <w:r w:rsidRPr="003C7A85">
              <w:rPr>
                <w:sz w:val="24"/>
              </w:rPr>
              <w:instrText xml:space="preserve"> </w:instrText>
            </w:r>
            <w:r w:rsidRPr="003C7A85">
              <w:rPr>
                <w:sz w:val="24"/>
              </w:rPr>
              <w:fldChar w:fldCharType="separate"/>
            </w:r>
            <w:r w:rsidRPr="003C7A85">
              <w:rPr>
                <w:rFonts w:hint="eastAsia"/>
                <w:noProof/>
                <w:sz w:val="24"/>
              </w:rPr>
              <w:t>④</w:t>
            </w:r>
            <w:r w:rsidRPr="003C7A85">
              <w:rPr>
                <w:sz w:val="24"/>
              </w:rPr>
              <w:fldChar w:fldCharType="end"/>
            </w:r>
            <w:r w:rsidR="00467D1E" w:rsidRPr="003C7A85">
              <w:rPr>
                <w:sz w:val="24"/>
              </w:rPr>
              <w:t xml:space="preserve"> </w:t>
            </w:r>
            <w:r w:rsidR="00467D1E">
              <w:rPr>
                <w:rFonts w:hint="eastAsia"/>
                <w:sz w:val="24"/>
              </w:rPr>
              <w:t>风机设备基座采用减振基座和消音器；</w:t>
            </w:r>
          </w:p>
          <w:p w:rsidR="00852176" w:rsidRPr="003C7A85" w:rsidRDefault="00565A30" w:rsidP="00467D1E">
            <w:pPr>
              <w:autoSpaceDE w:val="0"/>
              <w:autoSpaceDN w:val="0"/>
              <w:spacing w:line="360" w:lineRule="auto"/>
              <w:ind w:firstLineChars="200" w:firstLine="480"/>
              <w:textAlignment w:val="baseline"/>
              <w:rPr>
                <w:sz w:val="24"/>
              </w:rPr>
            </w:pPr>
            <w:r w:rsidRPr="003C7A85">
              <w:rPr>
                <w:rFonts w:hint="eastAsia"/>
                <w:sz w:val="24"/>
              </w:rPr>
              <w:t>采取以上减震、隔声等措施后，</w:t>
            </w:r>
            <w:r w:rsidR="009118FC" w:rsidRPr="003C7A85">
              <w:rPr>
                <w:sz w:val="24"/>
              </w:rPr>
              <w:t>厂界噪声可降至</w:t>
            </w:r>
            <w:r w:rsidR="009118FC" w:rsidRPr="003C7A85">
              <w:rPr>
                <w:sz w:val="24"/>
              </w:rPr>
              <w:t>65dB</w:t>
            </w:r>
            <w:r w:rsidR="00A403CC" w:rsidRPr="003C7A85">
              <w:rPr>
                <w:sz w:val="24"/>
              </w:rPr>
              <w:t>（</w:t>
            </w:r>
            <w:r w:rsidR="009118FC" w:rsidRPr="003C7A85">
              <w:rPr>
                <w:sz w:val="24"/>
              </w:rPr>
              <w:t>A</w:t>
            </w:r>
            <w:r w:rsidR="00A403CC" w:rsidRPr="003C7A85">
              <w:rPr>
                <w:sz w:val="24"/>
              </w:rPr>
              <w:t>）</w:t>
            </w:r>
            <w:r w:rsidR="009118FC" w:rsidRPr="003C7A85">
              <w:rPr>
                <w:sz w:val="24"/>
              </w:rPr>
              <w:t>以下，达到《工业企业厂界环境噪声排放标准》</w:t>
            </w:r>
            <w:r w:rsidR="00A403CC" w:rsidRPr="003C7A85">
              <w:rPr>
                <w:sz w:val="24"/>
              </w:rPr>
              <w:t>（</w:t>
            </w:r>
            <w:r w:rsidR="009118FC" w:rsidRPr="003C7A85">
              <w:rPr>
                <w:sz w:val="24"/>
              </w:rPr>
              <w:t>GB12348-2008</w:t>
            </w:r>
            <w:r w:rsidR="00A403CC" w:rsidRPr="003C7A85">
              <w:rPr>
                <w:sz w:val="24"/>
              </w:rPr>
              <w:t>）</w:t>
            </w:r>
            <w:r w:rsidR="009118FC" w:rsidRPr="003C7A85">
              <w:rPr>
                <w:sz w:val="24"/>
              </w:rPr>
              <w:t>中</w:t>
            </w:r>
            <w:r w:rsidR="009118FC" w:rsidRPr="003C7A85">
              <w:rPr>
                <w:sz w:val="24"/>
              </w:rPr>
              <w:t>3</w:t>
            </w:r>
            <w:r w:rsidR="009118FC" w:rsidRPr="003C7A85">
              <w:rPr>
                <w:sz w:val="24"/>
              </w:rPr>
              <w:t>类标准，实现达标排放。</w:t>
            </w:r>
          </w:p>
          <w:p w:rsidR="005566F8" w:rsidRDefault="008F40B5" w:rsidP="008F40B5">
            <w:pPr>
              <w:spacing w:line="360" w:lineRule="auto"/>
              <w:ind w:firstLineChars="200" w:firstLine="482"/>
              <w:rPr>
                <w:b/>
                <w:sz w:val="24"/>
              </w:rPr>
            </w:pPr>
            <w:r w:rsidRPr="003C7A85">
              <w:rPr>
                <w:b/>
                <w:sz w:val="24"/>
              </w:rPr>
              <w:lastRenderedPageBreak/>
              <w:t>4</w:t>
            </w:r>
            <w:r w:rsidRPr="003C7A85">
              <w:rPr>
                <w:b/>
                <w:sz w:val="24"/>
              </w:rPr>
              <w:t>、</w:t>
            </w:r>
            <w:r w:rsidR="005566F8" w:rsidRPr="003C7A85">
              <w:rPr>
                <w:b/>
                <w:sz w:val="24"/>
              </w:rPr>
              <w:t>固废排放及处置措施</w:t>
            </w:r>
          </w:p>
          <w:p w:rsidR="00467D1E" w:rsidRDefault="00A51E2E" w:rsidP="00467D1E">
            <w:pPr>
              <w:spacing w:line="360" w:lineRule="auto"/>
              <w:ind w:firstLineChars="200" w:firstLine="480"/>
              <w:rPr>
                <w:sz w:val="24"/>
              </w:rPr>
            </w:pPr>
            <w:r>
              <w:rPr>
                <w:rFonts w:hint="eastAsia"/>
                <w:sz w:val="24"/>
              </w:rPr>
              <w:t>项目</w:t>
            </w:r>
            <w:r w:rsidR="00E63A92">
              <w:rPr>
                <w:rFonts w:hint="eastAsia"/>
                <w:sz w:val="24"/>
              </w:rPr>
              <w:t>运营</w:t>
            </w:r>
            <w:proofErr w:type="gramStart"/>
            <w:r w:rsidR="00E63A92">
              <w:rPr>
                <w:rFonts w:hint="eastAsia"/>
                <w:sz w:val="24"/>
              </w:rPr>
              <w:t>期固废主要</w:t>
            </w:r>
            <w:proofErr w:type="gramEnd"/>
            <w:r w:rsidR="00E63A92">
              <w:rPr>
                <w:rFonts w:hint="eastAsia"/>
                <w:sz w:val="24"/>
              </w:rPr>
              <w:t>为脱硫产生的废石膏和生活垃圾。</w:t>
            </w:r>
          </w:p>
          <w:p w:rsidR="00E63A92" w:rsidRPr="00E63A92" w:rsidRDefault="00E63A92" w:rsidP="00E63A92">
            <w:pPr>
              <w:spacing w:line="360" w:lineRule="auto"/>
              <w:ind w:firstLineChars="200" w:firstLine="482"/>
              <w:rPr>
                <w:b/>
                <w:sz w:val="24"/>
              </w:rPr>
            </w:pPr>
            <w:r w:rsidRPr="00E63A92">
              <w:rPr>
                <w:rFonts w:hint="eastAsia"/>
                <w:b/>
                <w:sz w:val="24"/>
              </w:rPr>
              <w:t>（</w:t>
            </w:r>
            <w:r w:rsidRPr="00E63A92">
              <w:rPr>
                <w:rFonts w:hint="eastAsia"/>
                <w:b/>
                <w:sz w:val="24"/>
              </w:rPr>
              <w:t>1</w:t>
            </w:r>
            <w:r w:rsidRPr="00E63A92">
              <w:rPr>
                <w:rFonts w:hint="eastAsia"/>
                <w:b/>
                <w:sz w:val="24"/>
              </w:rPr>
              <w:t>）废石膏</w:t>
            </w:r>
          </w:p>
          <w:p w:rsidR="000E42CF" w:rsidRDefault="00E63A92" w:rsidP="000E42CF">
            <w:pPr>
              <w:spacing w:line="360" w:lineRule="auto"/>
              <w:ind w:firstLineChars="200" w:firstLine="480"/>
              <w:rPr>
                <w:sz w:val="24"/>
              </w:rPr>
            </w:pPr>
            <w:r>
              <w:rPr>
                <w:rFonts w:hint="eastAsia"/>
                <w:sz w:val="24"/>
              </w:rPr>
              <w:t>项目脱硫过程中会产生副产物，为废石膏，根据设计资料，</w:t>
            </w:r>
            <w:r w:rsidR="00476A06">
              <w:rPr>
                <w:rFonts w:hint="eastAsia"/>
                <w:sz w:val="24"/>
              </w:rPr>
              <w:t>项目</w:t>
            </w:r>
            <w:r>
              <w:rPr>
                <w:rFonts w:hint="eastAsia"/>
                <w:sz w:val="24"/>
              </w:rPr>
              <w:t>废石膏产生量约</w:t>
            </w:r>
            <w:r w:rsidR="00282F12">
              <w:rPr>
                <w:rFonts w:hint="eastAsia"/>
                <w:sz w:val="24"/>
              </w:rPr>
              <w:t>1.69</w:t>
            </w:r>
            <w:r>
              <w:rPr>
                <w:rFonts w:hint="eastAsia"/>
                <w:sz w:val="24"/>
              </w:rPr>
              <w:t>t/d</w:t>
            </w:r>
            <w:r w:rsidR="00C95FD1">
              <w:rPr>
                <w:rFonts w:hint="eastAsia"/>
                <w:sz w:val="24"/>
              </w:rPr>
              <w:t>，</w:t>
            </w:r>
            <w:r w:rsidR="00282F12">
              <w:rPr>
                <w:rFonts w:hint="eastAsia"/>
                <w:sz w:val="24"/>
              </w:rPr>
              <w:t>558</w:t>
            </w:r>
            <w:r w:rsidR="00C95FD1">
              <w:rPr>
                <w:rFonts w:hint="eastAsia"/>
                <w:sz w:val="24"/>
              </w:rPr>
              <w:t>t/a</w:t>
            </w:r>
            <w:r w:rsidR="000E42CF">
              <w:rPr>
                <w:rFonts w:hint="eastAsia"/>
                <w:sz w:val="24"/>
              </w:rPr>
              <w:t>。</w:t>
            </w:r>
            <w:r w:rsidR="000E42CF" w:rsidRPr="000E42CF">
              <w:rPr>
                <w:rFonts w:hint="eastAsia"/>
                <w:sz w:val="24"/>
              </w:rPr>
              <w:t>项目</w:t>
            </w:r>
            <w:r w:rsidR="00282F12">
              <w:rPr>
                <w:rFonts w:hint="eastAsia"/>
                <w:sz w:val="24"/>
              </w:rPr>
              <w:t>设置</w:t>
            </w:r>
            <w:r w:rsidR="009759A5">
              <w:rPr>
                <w:rFonts w:hint="eastAsia"/>
                <w:sz w:val="24"/>
              </w:rPr>
              <w:t>脱硫石膏暂存间对脱硫石膏收集暂存，定期外</w:t>
            </w:r>
            <w:r w:rsidR="000E42CF" w:rsidRPr="000E42CF">
              <w:rPr>
                <w:rFonts w:hint="eastAsia"/>
                <w:sz w:val="24"/>
              </w:rPr>
              <w:t>售给</w:t>
            </w:r>
            <w:r w:rsidR="009759A5" w:rsidRPr="009759A5">
              <w:rPr>
                <w:rFonts w:hint="eastAsia"/>
                <w:sz w:val="24"/>
              </w:rPr>
              <w:t>外售峨眉山</w:t>
            </w:r>
            <w:proofErr w:type="gramStart"/>
            <w:r w:rsidR="009759A5" w:rsidRPr="009759A5">
              <w:rPr>
                <w:rFonts w:hint="eastAsia"/>
                <w:sz w:val="24"/>
              </w:rPr>
              <w:t>宏资源</w:t>
            </w:r>
            <w:proofErr w:type="gramEnd"/>
            <w:r w:rsidR="009759A5" w:rsidRPr="009759A5">
              <w:rPr>
                <w:rFonts w:hint="eastAsia"/>
                <w:sz w:val="24"/>
              </w:rPr>
              <w:t>循环开发有限公司</w:t>
            </w:r>
            <w:r w:rsidR="000E42CF" w:rsidRPr="000E42CF">
              <w:rPr>
                <w:rFonts w:hint="eastAsia"/>
                <w:sz w:val="24"/>
              </w:rPr>
              <w:t>，进行综合利用。脱硫石膏暂存间要求建设排水沟，地面做到防渗透、防漏等。</w:t>
            </w:r>
          </w:p>
          <w:p w:rsidR="00C95FD1" w:rsidRPr="00C95FD1" w:rsidRDefault="00C95FD1" w:rsidP="00C95FD1">
            <w:pPr>
              <w:spacing w:line="360" w:lineRule="auto"/>
              <w:ind w:firstLineChars="200" w:firstLine="482"/>
              <w:rPr>
                <w:b/>
                <w:sz w:val="24"/>
              </w:rPr>
            </w:pPr>
            <w:r w:rsidRPr="00C95FD1">
              <w:rPr>
                <w:rFonts w:hint="eastAsia"/>
                <w:b/>
                <w:sz w:val="24"/>
              </w:rPr>
              <w:t>（</w:t>
            </w:r>
            <w:r w:rsidRPr="00C95FD1">
              <w:rPr>
                <w:rFonts w:hint="eastAsia"/>
                <w:b/>
                <w:sz w:val="24"/>
              </w:rPr>
              <w:t>2</w:t>
            </w:r>
            <w:r w:rsidRPr="00C95FD1">
              <w:rPr>
                <w:rFonts w:hint="eastAsia"/>
                <w:b/>
                <w:sz w:val="24"/>
              </w:rPr>
              <w:t>）生活垃圾</w:t>
            </w:r>
          </w:p>
          <w:p w:rsidR="00C95FD1" w:rsidRPr="00E63A92" w:rsidRDefault="00C95FD1" w:rsidP="00467D1E">
            <w:pPr>
              <w:spacing w:line="360" w:lineRule="auto"/>
              <w:ind w:firstLineChars="200" w:firstLine="480"/>
              <w:rPr>
                <w:sz w:val="24"/>
              </w:rPr>
            </w:pPr>
            <w:r>
              <w:rPr>
                <w:rFonts w:hint="eastAsia"/>
                <w:sz w:val="24"/>
              </w:rPr>
              <w:t>本项目</w:t>
            </w:r>
            <w:proofErr w:type="gramStart"/>
            <w:r>
              <w:rPr>
                <w:rFonts w:hint="eastAsia"/>
                <w:sz w:val="24"/>
              </w:rPr>
              <w:t>不</w:t>
            </w:r>
            <w:proofErr w:type="gramEnd"/>
            <w:r>
              <w:rPr>
                <w:rFonts w:hint="eastAsia"/>
                <w:sz w:val="24"/>
              </w:rPr>
              <w:t>新增定员，生活垃圾依托原厂内设置的垃圾桶进行收集，由环卫部门清运处理。</w:t>
            </w:r>
          </w:p>
          <w:p w:rsidR="00C93DC4" w:rsidRPr="003C7A85" w:rsidRDefault="00C93DC4" w:rsidP="00CD67A4">
            <w:pPr>
              <w:jc w:val="center"/>
              <w:rPr>
                <w:b/>
                <w:szCs w:val="21"/>
              </w:rPr>
            </w:pPr>
            <w:r w:rsidRPr="003C7A85">
              <w:rPr>
                <w:b/>
                <w:szCs w:val="21"/>
              </w:rPr>
              <w:t>表</w:t>
            </w:r>
            <w:r w:rsidRPr="003C7A85">
              <w:rPr>
                <w:b/>
                <w:szCs w:val="21"/>
              </w:rPr>
              <w:t>5-</w:t>
            </w:r>
            <w:r w:rsidR="00135827">
              <w:rPr>
                <w:rFonts w:hint="eastAsia"/>
                <w:b/>
                <w:szCs w:val="21"/>
              </w:rPr>
              <w:t>9</w:t>
            </w:r>
            <w:r w:rsidR="00E22F0D" w:rsidRPr="003C7A85">
              <w:rPr>
                <w:rFonts w:hint="eastAsia"/>
                <w:b/>
                <w:szCs w:val="21"/>
              </w:rPr>
              <w:t xml:space="preserve"> </w:t>
            </w:r>
            <w:r w:rsidRPr="003C7A85">
              <w:rPr>
                <w:b/>
                <w:szCs w:val="21"/>
              </w:rPr>
              <w:t>固体废弃物产生、处置情况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949"/>
              <w:gridCol w:w="2307"/>
              <w:gridCol w:w="1134"/>
              <w:gridCol w:w="4387"/>
            </w:tblGrid>
            <w:tr w:rsidR="003C7A85" w:rsidRPr="003C7A85" w:rsidTr="00423CC1">
              <w:trPr>
                <w:cantSplit/>
                <w:trHeight w:val="397"/>
                <w:jc w:val="center"/>
              </w:trPr>
              <w:tc>
                <w:tcPr>
                  <w:tcW w:w="1855" w:type="pct"/>
                  <w:gridSpan w:val="2"/>
                  <w:vAlign w:val="center"/>
                </w:tcPr>
                <w:p w:rsidR="00C93DC4" w:rsidRPr="003C7A85" w:rsidRDefault="00C93DC4" w:rsidP="002212FB">
                  <w:pPr>
                    <w:spacing w:line="240" w:lineRule="exact"/>
                    <w:jc w:val="center"/>
                    <w:rPr>
                      <w:b/>
                      <w:szCs w:val="21"/>
                    </w:rPr>
                  </w:pPr>
                  <w:r w:rsidRPr="003C7A85">
                    <w:rPr>
                      <w:b/>
                      <w:szCs w:val="21"/>
                    </w:rPr>
                    <w:t>污染物名称</w:t>
                  </w:r>
                </w:p>
              </w:tc>
              <w:tc>
                <w:tcPr>
                  <w:tcW w:w="646" w:type="pct"/>
                  <w:vAlign w:val="center"/>
                </w:tcPr>
                <w:p w:rsidR="00C93DC4" w:rsidRPr="003C7A85" w:rsidRDefault="00C93DC4" w:rsidP="002212FB">
                  <w:pPr>
                    <w:spacing w:line="240" w:lineRule="exact"/>
                    <w:jc w:val="center"/>
                    <w:rPr>
                      <w:b/>
                      <w:szCs w:val="21"/>
                    </w:rPr>
                  </w:pPr>
                  <w:r w:rsidRPr="003C7A85">
                    <w:rPr>
                      <w:b/>
                      <w:szCs w:val="21"/>
                    </w:rPr>
                    <w:t>产生量</w:t>
                  </w:r>
                </w:p>
              </w:tc>
              <w:tc>
                <w:tcPr>
                  <w:tcW w:w="2499" w:type="pct"/>
                  <w:vAlign w:val="center"/>
                </w:tcPr>
                <w:p w:rsidR="00C93DC4" w:rsidRPr="003C7A85" w:rsidRDefault="00C93DC4" w:rsidP="002212FB">
                  <w:pPr>
                    <w:spacing w:line="240" w:lineRule="exact"/>
                    <w:jc w:val="center"/>
                    <w:rPr>
                      <w:b/>
                      <w:szCs w:val="21"/>
                    </w:rPr>
                  </w:pPr>
                  <w:r w:rsidRPr="003C7A85">
                    <w:rPr>
                      <w:b/>
                      <w:szCs w:val="21"/>
                    </w:rPr>
                    <w:t>处置方式</w:t>
                  </w:r>
                </w:p>
              </w:tc>
            </w:tr>
            <w:tr w:rsidR="003C7A85" w:rsidRPr="003C7A85" w:rsidTr="00423CC1">
              <w:trPr>
                <w:cantSplit/>
                <w:trHeight w:val="397"/>
                <w:jc w:val="center"/>
              </w:trPr>
              <w:tc>
                <w:tcPr>
                  <w:tcW w:w="541" w:type="pct"/>
                  <w:vMerge w:val="restart"/>
                  <w:vAlign w:val="center"/>
                </w:tcPr>
                <w:p w:rsidR="00322E61" w:rsidRPr="003C7A85" w:rsidRDefault="00322E61" w:rsidP="002212FB">
                  <w:pPr>
                    <w:spacing w:line="240" w:lineRule="exact"/>
                    <w:jc w:val="center"/>
                    <w:rPr>
                      <w:szCs w:val="21"/>
                    </w:rPr>
                  </w:pPr>
                  <w:r w:rsidRPr="003C7A85">
                    <w:rPr>
                      <w:szCs w:val="21"/>
                    </w:rPr>
                    <w:t>一般固废</w:t>
                  </w:r>
                </w:p>
              </w:tc>
              <w:tc>
                <w:tcPr>
                  <w:tcW w:w="1314" w:type="pct"/>
                  <w:vAlign w:val="center"/>
                </w:tcPr>
                <w:p w:rsidR="00322E61" w:rsidRPr="003C7A85" w:rsidRDefault="00322E61" w:rsidP="002212FB">
                  <w:pPr>
                    <w:spacing w:line="240" w:lineRule="exact"/>
                    <w:jc w:val="center"/>
                    <w:rPr>
                      <w:szCs w:val="21"/>
                    </w:rPr>
                  </w:pPr>
                  <w:r w:rsidRPr="003C7A85">
                    <w:rPr>
                      <w:szCs w:val="21"/>
                    </w:rPr>
                    <w:t>生活垃圾</w:t>
                  </w:r>
                </w:p>
              </w:tc>
              <w:tc>
                <w:tcPr>
                  <w:tcW w:w="646" w:type="pct"/>
                  <w:vAlign w:val="center"/>
                </w:tcPr>
                <w:p w:rsidR="00322E61" w:rsidRPr="003C7A85" w:rsidRDefault="00C95FD1" w:rsidP="002212FB">
                  <w:pPr>
                    <w:spacing w:line="240" w:lineRule="exact"/>
                    <w:jc w:val="center"/>
                    <w:rPr>
                      <w:szCs w:val="21"/>
                    </w:rPr>
                  </w:pPr>
                  <w:r>
                    <w:rPr>
                      <w:rFonts w:hint="eastAsia"/>
                      <w:szCs w:val="21"/>
                    </w:rPr>
                    <w:t>/</w:t>
                  </w:r>
                </w:p>
              </w:tc>
              <w:tc>
                <w:tcPr>
                  <w:tcW w:w="2499" w:type="pct"/>
                  <w:vAlign w:val="center"/>
                </w:tcPr>
                <w:p w:rsidR="00322E61" w:rsidRPr="003C7A85" w:rsidRDefault="00322E61" w:rsidP="002212FB">
                  <w:pPr>
                    <w:spacing w:line="240" w:lineRule="exact"/>
                    <w:jc w:val="center"/>
                    <w:rPr>
                      <w:szCs w:val="21"/>
                    </w:rPr>
                  </w:pPr>
                  <w:r w:rsidRPr="003C7A85">
                    <w:rPr>
                      <w:szCs w:val="21"/>
                    </w:rPr>
                    <w:t>由市政环卫部门清运、处理</w:t>
                  </w:r>
                </w:p>
              </w:tc>
            </w:tr>
            <w:tr w:rsidR="003C7A85" w:rsidRPr="003C7A85" w:rsidTr="00423CC1">
              <w:trPr>
                <w:cantSplit/>
                <w:trHeight w:val="397"/>
                <w:jc w:val="center"/>
              </w:trPr>
              <w:tc>
                <w:tcPr>
                  <w:tcW w:w="541" w:type="pct"/>
                  <w:vMerge/>
                  <w:vAlign w:val="center"/>
                </w:tcPr>
                <w:p w:rsidR="00322E61" w:rsidRPr="003C7A85" w:rsidRDefault="00322E61" w:rsidP="002212FB">
                  <w:pPr>
                    <w:spacing w:line="240" w:lineRule="exact"/>
                    <w:jc w:val="center"/>
                    <w:rPr>
                      <w:szCs w:val="21"/>
                    </w:rPr>
                  </w:pPr>
                </w:p>
              </w:tc>
              <w:tc>
                <w:tcPr>
                  <w:tcW w:w="1314" w:type="pct"/>
                  <w:vAlign w:val="center"/>
                </w:tcPr>
                <w:p w:rsidR="00322E61" w:rsidRPr="003C7A85" w:rsidRDefault="00C95FD1" w:rsidP="009D2087">
                  <w:pPr>
                    <w:spacing w:line="240" w:lineRule="exact"/>
                    <w:jc w:val="center"/>
                    <w:rPr>
                      <w:szCs w:val="21"/>
                    </w:rPr>
                  </w:pPr>
                  <w:r>
                    <w:rPr>
                      <w:rFonts w:hint="eastAsia"/>
                      <w:szCs w:val="21"/>
                    </w:rPr>
                    <w:t>废石膏</w:t>
                  </w:r>
                </w:p>
              </w:tc>
              <w:tc>
                <w:tcPr>
                  <w:tcW w:w="646" w:type="pct"/>
                  <w:vAlign w:val="center"/>
                </w:tcPr>
                <w:p w:rsidR="00322E61" w:rsidRPr="003C7A85" w:rsidRDefault="00282F12" w:rsidP="009D2087">
                  <w:pPr>
                    <w:spacing w:line="240" w:lineRule="exact"/>
                    <w:jc w:val="center"/>
                    <w:rPr>
                      <w:szCs w:val="21"/>
                    </w:rPr>
                  </w:pPr>
                  <w:r>
                    <w:rPr>
                      <w:rFonts w:hint="eastAsia"/>
                      <w:szCs w:val="21"/>
                    </w:rPr>
                    <w:t>558</w:t>
                  </w:r>
                  <w:r w:rsidR="00322E61" w:rsidRPr="003C7A85">
                    <w:rPr>
                      <w:rFonts w:hint="eastAsia"/>
                      <w:szCs w:val="21"/>
                    </w:rPr>
                    <w:t>t/a</w:t>
                  </w:r>
                </w:p>
              </w:tc>
              <w:tc>
                <w:tcPr>
                  <w:tcW w:w="2499" w:type="pct"/>
                  <w:vAlign w:val="center"/>
                </w:tcPr>
                <w:p w:rsidR="00322E61" w:rsidRPr="003C7A85" w:rsidRDefault="000E42CF" w:rsidP="00926914">
                  <w:pPr>
                    <w:spacing w:line="240" w:lineRule="exact"/>
                    <w:jc w:val="center"/>
                    <w:rPr>
                      <w:szCs w:val="21"/>
                    </w:rPr>
                  </w:pPr>
                  <w:r>
                    <w:rPr>
                      <w:rFonts w:hint="eastAsia"/>
                      <w:szCs w:val="21"/>
                    </w:rPr>
                    <w:t>暂存于石膏暂存间，</w:t>
                  </w:r>
                  <w:r w:rsidR="00926914">
                    <w:rPr>
                      <w:rFonts w:hint="eastAsia"/>
                      <w:szCs w:val="21"/>
                    </w:rPr>
                    <w:t>外售给</w:t>
                  </w:r>
                  <w:r w:rsidR="009759A5" w:rsidRPr="009759A5">
                    <w:rPr>
                      <w:rFonts w:hint="eastAsia"/>
                      <w:szCs w:val="21"/>
                    </w:rPr>
                    <w:t>外售峨眉山</w:t>
                  </w:r>
                  <w:proofErr w:type="gramStart"/>
                  <w:r w:rsidR="009759A5" w:rsidRPr="009759A5">
                    <w:rPr>
                      <w:rFonts w:hint="eastAsia"/>
                      <w:szCs w:val="21"/>
                    </w:rPr>
                    <w:t>宏资源</w:t>
                  </w:r>
                  <w:proofErr w:type="gramEnd"/>
                  <w:r w:rsidR="009759A5" w:rsidRPr="009759A5">
                    <w:rPr>
                      <w:rFonts w:hint="eastAsia"/>
                      <w:szCs w:val="21"/>
                    </w:rPr>
                    <w:t>循环开发有限公司</w:t>
                  </w:r>
                </w:p>
              </w:tc>
            </w:tr>
          </w:tbl>
          <w:p w:rsidR="002212FB" w:rsidRPr="003C7A85" w:rsidRDefault="002212FB" w:rsidP="0002512C">
            <w:pPr>
              <w:spacing w:line="360" w:lineRule="auto"/>
              <w:ind w:firstLine="480"/>
              <w:rPr>
                <w:sz w:val="24"/>
              </w:rPr>
            </w:pPr>
            <w:r w:rsidRPr="003C7A85">
              <w:rPr>
                <w:sz w:val="24"/>
              </w:rPr>
              <w:t>综上所述，在严格采取以上措施情况下，本项目营运期产生的各类固体废弃物均能得到有效处置，不会产生二次污染。</w:t>
            </w:r>
          </w:p>
          <w:p w:rsidR="0002512C" w:rsidRPr="003534EC" w:rsidRDefault="00A35644" w:rsidP="003534EC">
            <w:pPr>
              <w:spacing w:line="360" w:lineRule="auto"/>
              <w:textAlignment w:val="baseline"/>
              <w:rPr>
                <w:b/>
                <w:sz w:val="24"/>
              </w:rPr>
            </w:pPr>
            <w:r w:rsidRPr="003534EC">
              <w:rPr>
                <w:rFonts w:hint="eastAsia"/>
                <w:b/>
                <w:sz w:val="24"/>
              </w:rPr>
              <w:t>（</w:t>
            </w:r>
            <w:r w:rsidR="00D07461">
              <w:rPr>
                <w:rFonts w:hint="eastAsia"/>
                <w:b/>
                <w:sz w:val="24"/>
              </w:rPr>
              <w:t>六</w:t>
            </w:r>
            <w:r w:rsidRPr="003534EC">
              <w:rPr>
                <w:rFonts w:hint="eastAsia"/>
                <w:b/>
                <w:sz w:val="24"/>
              </w:rPr>
              <w:t>）</w:t>
            </w:r>
            <w:r w:rsidR="003534EC" w:rsidRPr="003534EC">
              <w:rPr>
                <w:rFonts w:hint="eastAsia"/>
                <w:b/>
                <w:sz w:val="24"/>
              </w:rPr>
              <w:t>厂区“以新代老”环保措施及“三本账”计算</w:t>
            </w:r>
          </w:p>
          <w:p w:rsidR="00B640E6" w:rsidRPr="003964EB" w:rsidRDefault="003964EB" w:rsidP="003964EB">
            <w:pPr>
              <w:spacing w:line="360" w:lineRule="auto"/>
              <w:ind w:firstLineChars="200" w:firstLine="482"/>
              <w:rPr>
                <w:b/>
                <w:sz w:val="24"/>
                <w:lang w:val="fr-FR"/>
              </w:rPr>
            </w:pPr>
            <w:r w:rsidRPr="003964EB">
              <w:rPr>
                <w:rFonts w:hint="eastAsia"/>
                <w:b/>
                <w:sz w:val="24"/>
                <w:lang w:val="fr-FR"/>
              </w:rPr>
              <w:t>1</w:t>
            </w:r>
            <w:r w:rsidRPr="003964EB">
              <w:rPr>
                <w:rFonts w:hint="eastAsia"/>
                <w:b/>
                <w:sz w:val="24"/>
                <w:lang w:val="fr-FR"/>
              </w:rPr>
              <w:t>、“以新代老”环保措施</w:t>
            </w:r>
          </w:p>
          <w:p w:rsidR="00096630" w:rsidRDefault="003964EB" w:rsidP="00D07461">
            <w:pPr>
              <w:spacing w:line="360" w:lineRule="auto"/>
              <w:ind w:firstLineChars="200" w:firstLine="480"/>
              <w:rPr>
                <w:b/>
                <w:szCs w:val="21"/>
              </w:rPr>
            </w:pPr>
            <w:r>
              <w:rPr>
                <w:rFonts w:hint="eastAsia"/>
                <w:sz w:val="24"/>
                <w:lang w:val="fr-FR"/>
              </w:rPr>
              <w:t>本项目“以新代老”环保措施如下表所示。</w:t>
            </w:r>
          </w:p>
          <w:p w:rsidR="003964EB" w:rsidRPr="0063280C" w:rsidRDefault="0063280C" w:rsidP="0063280C">
            <w:pPr>
              <w:jc w:val="center"/>
              <w:rPr>
                <w:b/>
                <w:szCs w:val="21"/>
              </w:rPr>
            </w:pPr>
            <w:r w:rsidRPr="0063280C">
              <w:rPr>
                <w:rFonts w:hint="eastAsia"/>
                <w:b/>
                <w:szCs w:val="21"/>
              </w:rPr>
              <w:t>表</w:t>
            </w:r>
            <w:r w:rsidRPr="0063280C">
              <w:rPr>
                <w:rFonts w:hint="eastAsia"/>
                <w:b/>
                <w:szCs w:val="21"/>
              </w:rPr>
              <w:t>5-</w:t>
            </w:r>
            <w:r w:rsidR="00135827">
              <w:rPr>
                <w:rFonts w:hint="eastAsia"/>
                <w:b/>
                <w:szCs w:val="21"/>
              </w:rPr>
              <w:t>10</w:t>
            </w:r>
            <w:r w:rsidRPr="0063280C">
              <w:rPr>
                <w:rFonts w:hint="eastAsia"/>
                <w:b/>
                <w:szCs w:val="21"/>
              </w:rPr>
              <w:t xml:space="preserve"> </w:t>
            </w:r>
            <w:r w:rsidRPr="0063280C">
              <w:rPr>
                <w:rFonts w:hint="eastAsia"/>
                <w:b/>
                <w:szCs w:val="21"/>
              </w:rPr>
              <w:t>项目“以新代老”环保措施一览表</w:t>
            </w:r>
          </w:p>
          <w:tbl>
            <w:tblPr>
              <w:tblStyle w:val="ab"/>
              <w:tblW w:w="5000" w:type="pct"/>
              <w:tblLook w:val="04A0" w:firstRow="1" w:lastRow="0" w:firstColumn="1" w:lastColumn="0" w:noHBand="0" w:noVBand="1"/>
            </w:tblPr>
            <w:tblGrid>
              <w:gridCol w:w="704"/>
              <w:gridCol w:w="1276"/>
              <w:gridCol w:w="3260"/>
              <w:gridCol w:w="3537"/>
            </w:tblGrid>
            <w:tr w:rsidR="0063280C" w:rsidRPr="0063280C" w:rsidTr="00423CC1">
              <w:trPr>
                <w:trHeight w:val="397"/>
              </w:trPr>
              <w:tc>
                <w:tcPr>
                  <w:tcW w:w="401" w:type="pct"/>
                  <w:vAlign w:val="center"/>
                </w:tcPr>
                <w:p w:rsidR="0063280C" w:rsidRPr="00BC0A94" w:rsidRDefault="0063280C" w:rsidP="0063280C">
                  <w:pPr>
                    <w:jc w:val="center"/>
                    <w:rPr>
                      <w:b/>
                      <w:szCs w:val="21"/>
                    </w:rPr>
                  </w:pPr>
                  <w:r w:rsidRPr="00BC0A94">
                    <w:rPr>
                      <w:rFonts w:hint="eastAsia"/>
                      <w:b/>
                      <w:szCs w:val="21"/>
                    </w:rPr>
                    <w:t>项目</w:t>
                  </w:r>
                </w:p>
              </w:tc>
              <w:tc>
                <w:tcPr>
                  <w:tcW w:w="727" w:type="pct"/>
                  <w:vAlign w:val="center"/>
                </w:tcPr>
                <w:p w:rsidR="0063280C" w:rsidRPr="00BC0A94" w:rsidRDefault="0063280C" w:rsidP="0063280C">
                  <w:pPr>
                    <w:jc w:val="center"/>
                    <w:rPr>
                      <w:b/>
                      <w:szCs w:val="21"/>
                    </w:rPr>
                  </w:pPr>
                  <w:r w:rsidRPr="00BC0A94">
                    <w:rPr>
                      <w:rFonts w:hint="eastAsia"/>
                      <w:b/>
                      <w:szCs w:val="21"/>
                    </w:rPr>
                    <w:t>污染物</w:t>
                  </w:r>
                </w:p>
              </w:tc>
              <w:tc>
                <w:tcPr>
                  <w:tcW w:w="1857" w:type="pct"/>
                  <w:vAlign w:val="center"/>
                </w:tcPr>
                <w:p w:rsidR="0063280C" w:rsidRPr="00BC0A94" w:rsidRDefault="0063280C" w:rsidP="0063280C">
                  <w:pPr>
                    <w:jc w:val="center"/>
                    <w:rPr>
                      <w:b/>
                      <w:szCs w:val="21"/>
                    </w:rPr>
                  </w:pPr>
                  <w:r w:rsidRPr="00BC0A94">
                    <w:rPr>
                      <w:rFonts w:hint="eastAsia"/>
                      <w:b/>
                      <w:szCs w:val="21"/>
                    </w:rPr>
                    <w:t>原有环保措施</w:t>
                  </w:r>
                </w:p>
              </w:tc>
              <w:tc>
                <w:tcPr>
                  <w:tcW w:w="2015" w:type="pct"/>
                  <w:vAlign w:val="center"/>
                </w:tcPr>
                <w:p w:rsidR="0063280C" w:rsidRPr="00BC0A94" w:rsidRDefault="0063280C" w:rsidP="0063280C">
                  <w:pPr>
                    <w:jc w:val="center"/>
                    <w:rPr>
                      <w:b/>
                      <w:szCs w:val="21"/>
                    </w:rPr>
                  </w:pPr>
                  <w:r w:rsidRPr="00BC0A94">
                    <w:rPr>
                      <w:rFonts w:hint="eastAsia"/>
                      <w:b/>
                      <w:szCs w:val="21"/>
                    </w:rPr>
                    <w:t>“以新带老”环保措施</w:t>
                  </w:r>
                </w:p>
              </w:tc>
            </w:tr>
            <w:tr w:rsidR="00F86FBD" w:rsidRPr="0063280C" w:rsidTr="00423CC1">
              <w:trPr>
                <w:trHeight w:val="397"/>
              </w:trPr>
              <w:tc>
                <w:tcPr>
                  <w:tcW w:w="401" w:type="pct"/>
                  <w:vMerge w:val="restart"/>
                  <w:vAlign w:val="center"/>
                </w:tcPr>
                <w:p w:rsidR="00F86FBD" w:rsidRPr="0063280C" w:rsidRDefault="00F86FBD" w:rsidP="0063280C">
                  <w:pPr>
                    <w:jc w:val="center"/>
                    <w:rPr>
                      <w:szCs w:val="21"/>
                    </w:rPr>
                  </w:pPr>
                  <w:r w:rsidRPr="0063280C">
                    <w:rPr>
                      <w:rFonts w:hint="eastAsia"/>
                      <w:szCs w:val="21"/>
                    </w:rPr>
                    <w:t>废气</w:t>
                  </w:r>
                </w:p>
              </w:tc>
              <w:tc>
                <w:tcPr>
                  <w:tcW w:w="727" w:type="pct"/>
                  <w:vAlign w:val="center"/>
                </w:tcPr>
                <w:p w:rsidR="00F86FBD" w:rsidRPr="0063280C" w:rsidRDefault="00F86FBD" w:rsidP="0063280C">
                  <w:pPr>
                    <w:jc w:val="center"/>
                    <w:rPr>
                      <w:szCs w:val="21"/>
                    </w:rPr>
                  </w:pPr>
                  <w:r w:rsidRPr="0063280C">
                    <w:rPr>
                      <w:rFonts w:hint="eastAsia"/>
                      <w:szCs w:val="21"/>
                    </w:rPr>
                    <w:t>矿热炉废气</w:t>
                  </w:r>
                </w:p>
              </w:tc>
              <w:tc>
                <w:tcPr>
                  <w:tcW w:w="1857" w:type="pct"/>
                  <w:vAlign w:val="center"/>
                </w:tcPr>
                <w:p w:rsidR="00F86FBD" w:rsidRPr="0063280C" w:rsidRDefault="00F86FBD" w:rsidP="00BC0A94">
                  <w:pPr>
                    <w:jc w:val="center"/>
                    <w:rPr>
                      <w:szCs w:val="21"/>
                    </w:rPr>
                  </w:pPr>
                  <w:r w:rsidRPr="0063280C">
                    <w:rPr>
                      <w:rFonts w:hint="eastAsia"/>
                      <w:szCs w:val="21"/>
                    </w:rPr>
                    <w:t>设置</w:t>
                  </w:r>
                  <w:proofErr w:type="gramStart"/>
                  <w:r>
                    <w:rPr>
                      <w:rFonts w:hint="eastAsia"/>
                      <w:szCs w:val="21"/>
                    </w:rPr>
                    <w:t>布袋</w:t>
                  </w:r>
                  <w:r w:rsidRPr="0063280C">
                    <w:rPr>
                      <w:rFonts w:hint="eastAsia"/>
                      <w:szCs w:val="21"/>
                    </w:rPr>
                    <w:t>带</w:t>
                  </w:r>
                  <w:proofErr w:type="gramEnd"/>
                  <w:r w:rsidRPr="0063280C">
                    <w:rPr>
                      <w:rFonts w:hint="eastAsia"/>
                      <w:szCs w:val="21"/>
                    </w:rPr>
                    <w:t>除尘器，对矿热炉烟囱和出料口废气进行处理，经处理后</w:t>
                  </w:r>
                  <w:r>
                    <w:rPr>
                      <w:rFonts w:hint="eastAsia"/>
                      <w:szCs w:val="21"/>
                    </w:rPr>
                    <w:t>经</w:t>
                  </w:r>
                  <w:r w:rsidRPr="0063280C">
                    <w:rPr>
                      <w:rFonts w:hint="eastAsia"/>
                      <w:szCs w:val="21"/>
                    </w:rPr>
                    <w:t>烟囱排放</w:t>
                  </w:r>
                </w:p>
              </w:tc>
              <w:tc>
                <w:tcPr>
                  <w:tcW w:w="2015" w:type="pct"/>
                  <w:vAlign w:val="center"/>
                </w:tcPr>
                <w:p w:rsidR="00F86FBD" w:rsidRPr="0063280C" w:rsidRDefault="00F86FBD" w:rsidP="00FB7135">
                  <w:pPr>
                    <w:jc w:val="center"/>
                    <w:rPr>
                      <w:szCs w:val="21"/>
                    </w:rPr>
                  </w:pPr>
                  <w:r w:rsidRPr="0063280C">
                    <w:rPr>
                      <w:rFonts w:hint="eastAsia"/>
                      <w:szCs w:val="21"/>
                    </w:rPr>
                    <w:t>新建烟气脱硫设施，在除尘室后端，增</w:t>
                  </w:r>
                  <w:r w:rsidR="00FB7135">
                    <w:rPr>
                      <w:rFonts w:hint="eastAsia"/>
                      <w:szCs w:val="21"/>
                    </w:rPr>
                    <w:t>设增压风机，将除尘后的烟气导入脱硫塔中脱硫，烟气脱硫后经脱硫塔顶部</w:t>
                  </w:r>
                  <w:r w:rsidRPr="0063280C">
                    <w:rPr>
                      <w:rFonts w:hint="eastAsia"/>
                      <w:szCs w:val="21"/>
                    </w:rPr>
                    <w:t>烟囱排放</w:t>
                  </w:r>
                  <w:r>
                    <w:rPr>
                      <w:rFonts w:hint="eastAsia"/>
                      <w:szCs w:val="21"/>
                    </w:rPr>
                    <w:t>。</w:t>
                  </w:r>
                </w:p>
              </w:tc>
            </w:tr>
            <w:tr w:rsidR="00F86FBD" w:rsidRPr="0063280C" w:rsidTr="00423CC1">
              <w:trPr>
                <w:trHeight w:val="397"/>
              </w:trPr>
              <w:tc>
                <w:tcPr>
                  <w:tcW w:w="401" w:type="pct"/>
                  <w:vMerge/>
                  <w:vAlign w:val="center"/>
                </w:tcPr>
                <w:p w:rsidR="00F86FBD" w:rsidRPr="0063280C" w:rsidRDefault="00F86FBD" w:rsidP="0063280C">
                  <w:pPr>
                    <w:jc w:val="center"/>
                    <w:rPr>
                      <w:szCs w:val="21"/>
                    </w:rPr>
                  </w:pPr>
                </w:p>
              </w:tc>
              <w:tc>
                <w:tcPr>
                  <w:tcW w:w="727" w:type="pct"/>
                  <w:vAlign w:val="center"/>
                </w:tcPr>
                <w:p w:rsidR="00F86FBD" w:rsidRPr="0063280C" w:rsidRDefault="00F86FBD" w:rsidP="0063280C">
                  <w:pPr>
                    <w:jc w:val="center"/>
                    <w:rPr>
                      <w:szCs w:val="21"/>
                    </w:rPr>
                  </w:pPr>
                  <w:r>
                    <w:rPr>
                      <w:rFonts w:hint="eastAsia"/>
                      <w:szCs w:val="21"/>
                    </w:rPr>
                    <w:t>石灰</w:t>
                  </w:r>
                  <w:proofErr w:type="gramStart"/>
                  <w:r>
                    <w:rPr>
                      <w:rFonts w:hint="eastAsia"/>
                      <w:szCs w:val="21"/>
                    </w:rPr>
                    <w:t>粉仓粉仓</w:t>
                  </w:r>
                  <w:proofErr w:type="gramEnd"/>
                </w:p>
              </w:tc>
              <w:tc>
                <w:tcPr>
                  <w:tcW w:w="1857" w:type="pct"/>
                  <w:vAlign w:val="center"/>
                </w:tcPr>
                <w:p w:rsidR="00F86FBD" w:rsidRPr="0063280C" w:rsidRDefault="00F86FBD" w:rsidP="00BC0A94">
                  <w:pPr>
                    <w:jc w:val="center"/>
                    <w:rPr>
                      <w:szCs w:val="21"/>
                    </w:rPr>
                  </w:pPr>
                  <w:r>
                    <w:rPr>
                      <w:rFonts w:hint="eastAsia"/>
                      <w:szCs w:val="21"/>
                    </w:rPr>
                    <w:t>原不产生</w:t>
                  </w:r>
                </w:p>
              </w:tc>
              <w:tc>
                <w:tcPr>
                  <w:tcW w:w="2015" w:type="pct"/>
                  <w:vAlign w:val="center"/>
                </w:tcPr>
                <w:p w:rsidR="00F86FBD" w:rsidRPr="0063280C" w:rsidRDefault="00F86FBD" w:rsidP="0063280C">
                  <w:pPr>
                    <w:jc w:val="center"/>
                    <w:rPr>
                      <w:szCs w:val="21"/>
                    </w:rPr>
                  </w:pPr>
                  <w:r>
                    <w:rPr>
                      <w:rFonts w:hint="eastAsia"/>
                      <w:szCs w:val="21"/>
                    </w:rPr>
                    <w:t>经</w:t>
                  </w:r>
                  <w:proofErr w:type="gramStart"/>
                  <w:r>
                    <w:rPr>
                      <w:rFonts w:hint="eastAsia"/>
                      <w:szCs w:val="21"/>
                    </w:rPr>
                    <w:t>仓顶</w:t>
                  </w:r>
                  <w:proofErr w:type="gramEnd"/>
                  <w:r>
                    <w:rPr>
                      <w:rFonts w:hint="eastAsia"/>
                      <w:szCs w:val="21"/>
                    </w:rPr>
                    <w:t>除尘器处理后无组织排放</w:t>
                  </w:r>
                </w:p>
              </w:tc>
            </w:tr>
            <w:tr w:rsidR="0063280C" w:rsidRPr="0063280C" w:rsidTr="00423CC1">
              <w:trPr>
                <w:trHeight w:val="397"/>
              </w:trPr>
              <w:tc>
                <w:tcPr>
                  <w:tcW w:w="401" w:type="pct"/>
                  <w:vMerge w:val="restart"/>
                  <w:vAlign w:val="center"/>
                </w:tcPr>
                <w:p w:rsidR="0063280C" w:rsidRPr="0063280C" w:rsidRDefault="0063280C" w:rsidP="0063280C">
                  <w:pPr>
                    <w:jc w:val="center"/>
                    <w:rPr>
                      <w:szCs w:val="21"/>
                    </w:rPr>
                  </w:pPr>
                  <w:r w:rsidRPr="0063280C">
                    <w:rPr>
                      <w:rFonts w:hint="eastAsia"/>
                      <w:szCs w:val="21"/>
                    </w:rPr>
                    <w:t>废水</w:t>
                  </w:r>
                </w:p>
              </w:tc>
              <w:tc>
                <w:tcPr>
                  <w:tcW w:w="727" w:type="pct"/>
                  <w:vAlign w:val="center"/>
                </w:tcPr>
                <w:p w:rsidR="0063280C" w:rsidRPr="0063280C" w:rsidRDefault="0063280C" w:rsidP="0063280C">
                  <w:pPr>
                    <w:jc w:val="center"/>
                    <w:rPr>
                      <w:szCs w:val="21"/>
                    </w:rPr>
                  </w:pPr>
                  <w:r w:rsidRPr="0063280C">
                    <w:rPr>
                      <w:rFonts w:hint="eastAsia"/>
                      <w:szCs w:val="21"/>
                    </w:rPr>
                    <w:t>生活污水</w:t>
                  </w:r>
                </w:p>
              </w:tc>
              <w:tc>
                <w:tcPr>
                  <w:tcW w:w="1857" w:type="pct"/>
                  <w:vAlign w:val="center"/>
                </w:tcPr>
                <w:p w:rsidR="0063280C" w:rsidRPr="0063280C" w:rsidRDefault="0063280C" w:rsidP="0063280C">
                  <w:pPr>
                    <w:jc w:val="center"/>
                    <w:rPr>
                      <w:szCs w:val="21"/>
                    </w:rPr>
                  </w:pPr>
                  <w:r w:rsidRPr="0063280C">
                    <w:rPr>
                      <w:rFonts w:hint="eastAsia"/>
                      <w:szCs w:val="21"/>
                    </w:rPr>
                    <w:t>雨污分流、清污分流：由污水处理站处理达标后排入大渡河</w:t>
                  </w:r>
                </w:p>
              </w:tc>
              <w:tc>
                <w:tcPr>
                  <w:tcW w:w="2015" w:type="pct"/>
                  <w:vAlign w:val="center"/>
                </w:tcPr>
                <w:p w:rsidR="0063280C" w:rsidRPr="0063280C" w:rsidRDefault="0063280C" w:rsidP="0063280C">
                  <w:pPr>
                    <w:jc w:val="center"/>
                    <w:rPr>
                      <w:szCs w:val="21"/>
                    </w:rPr>
                  </w:pPr>
                  <w:r w:rsidRPr="0063280C">
                    <w:rPr>
                      <w:rFonts w:hint="eastAsia"/>
                      <w:szCs w:val="21"/>
                    </w:rPr>
                    <w:t>依托</w:t>
                  </w:r>
                </w:p>
              </w:tc>
            </w:tr>
            <w:tr w:rsidR="0063280C" w:rsidRPr="0063280C" w:rsidTr="00423CC1">
              <w:trPr>
                <w:trHeight w:val="397"/>
              </w:trPr>
              <w:tc>
                <w:tcPr>
                  <w:tcW w:w="401" w:type="pct"/>
                  <w:vMerge/>
                  <w:vAlign w:val="center"/>
                </w:tcPr>
                <w:p w:rsidR="0063280C" w:rsidRPr="0063280C" w:rsidRDefault="0063280C" w:rsidP="0063280C">
                  <w:pPr>
                    <w:jc w:val="center"/>
                    <w:rPr>
                      <w:szCs w:val="21"/>
                    </w:rPr>
                  </w:pPr>
                </w:p>
              </w:tc>
              <w:tc>
                <w:tcPr>
                  <w:tcW w:w="727" w:type="pct"/>
                  <w:vAlign w:val="center"/>
                </w:tcPr>
                <w:p w:rsidR="0063280C" w:rsidRPr="0063280C" w:rsidRDefault="00F86FBD" w:rsidP="0063280C">
                  <w:pPr>
                    <w:jc w:val="center"/>
                    <w:rPr>
                      <w:szCs w:val="21"/>
                    </w:rPr>
                  </w:pPr>
                  <w:r>
                    <w:rPr>
                      <w:rFonts w:hint="eastAsia"/>
                      <w:szCs w:val="21"/>
                    </w:rPr>
                    <w:t>脱硫废水</w:t>
                  </w:r>
                </w:p>
              </w:tc>
              <w:tc>
                <w:tcPr>
                  <w:tcW w:w="1857" w:type="pct"/>
                  <w:vAlign w:val="center"/>
                </w:tcPr>
                <w:p w:rsidR="0063280C" w:rsidRPr="0063280C" w:rsidRDefault="0063280C" w:rsidP="0063280C">
                  <w:pPr>
                    <w:jc w:val="center"/>
                    <w:rPr>
                      <w:szCs w:val="21"/>
                    </w:rPr>
                  </w:pPr>
                  <w:r w:rsidRPr="0063280C">
                    <w:rPr>
                      <w:rFonts w:hint="eastAsia"/>
                      <w:szCs w:val="21"/>
                    </w:rPr>
                    <w:t>原不</w:t>
                  </w:r>
                  <w:r>
                    <w:rPr>
                      <w:rFonts w:hint="eastAsia"/>
                      <w:szCs w:val="21"/>
                    </w:rPr>
                    <w:t>产生</w:t>
                  </w:r>
                </w:p>
              </w:tc>
              <w:tc>
                <w:tcPr>
                  <w:tcW w:w="2015" w:type="pct"/>
                  <w:vAlign w:val="center"/>
                </w:tcPr>
                <w:p w:rsidR="0063280C" w:rsidRPr="0063280C" w:rsidRDefault="0063280C" w:rsidP="0063280C">
                  <w:pPr>
                    <w:jc w:val="center"/>
                    <w:rPr>
                      <w:szCs w:val="21"/>
                    </w:rPr>
                  </w:pPr>
                  <w:r w:rsidRPr="0063280C">
                    <w:rPr>
                      <w:rFonts w:hint="eastAsia"/>
                      <w:szCs w:val="21"/>
                    </w:rPr>
                    <w:t>脱硫废水经沉淀压滤后，循环</w:t>
                  </w:r>
                  <w:r>
                    <w:rPr>
                      <w:rFonts w:hint="eastAsia"/>
                      <w:szCs w:val="21"/>
                    </w:rPr>
                    <w:t>使用</w:t>
                  </w:r>
                  <w:r w:rsidRPr="0063280C">
                    <w:rPr>
                      <w:rFonts w:hint="eastAsia"/>
                      <w:szCs w:val="21"/>
                    </w:rPr>
                    <w:t>不外排</w:t>
                  </w:r>
                </w:p>
              </w:tc>
            </w:tr>
            <w:tr w:rsidR="0063280C" w:rsidRPr="0063280C" w:rsidTr="00423CC1">
              <w:trPr>
                <w:trHeight w:val="397"/>
              </w:trPr>
              <w:tc>
                <w:tcPr>
                  <w:tcW w:w="401" w:type="pct"/>
                  <w:vMerge w:val="restart"/>
                  <w:vAlign w:val="center"/>
                </w:tcPr>
                <w:p w:rsidR="0063280C" w:rsidRPr="0063280C" w:rsidRDefault="0063280C" w:rsidP="0063280C">
                  <w:pPr>
                    <w:jc w:val="center"/>
                    <w:rPr>
                      <w:szCs w:val="21"/>
                    </w:rPr>
                  </w:pPr>
                  <w:r w:rsidRPr="0063280C">
                    <w:rPr>
                      <w:rFonts w:hint="eastAsia"/>
                      <w:szCs w:val="21"/>
                    </w:rPr>
                    <w:t>固废</w:t>
                  </w:r>
                </w:p>
              </w:tc>
              <w:tc>
                <w:tcPr>
                  <w:tcW w:w="727" w:type="pct"/>
                  <w:vAlign w:val="center"/>
                </w:tcPr>
                <w:p w:rsidR="0063280C" w:rsidRPr="0063280C" w:rsidRDefault="0063280C" w:rsidP="0063280C">
                  <w:pPr>
                    <w:jc w:val="center"/>
                    <w:rPr>
                      <w:szCs w:val="21"/>
                    </w:rPr>
                  </w:pPr>
                  <w:r w:rsidRPr="0063280C">
                    <w:rPr>
                      <w:rFonts w:hint="eastAsia"/>
                      <w:szCs w:val="21"/>
                    </w:rPr>
                    <w:t>废石膏</w:t>
                  </w:r>
                </w:p>
              </w:tc>
              <w:tc>
                <w:tcPr>
                  <w:tcW w:w="1857" w:type="pct"/>
                  <w:vAlign w:val="center"/>
                </w:tcPr>
                <w:p w:rsidR="0063280C" w:rsidRPr="0063280C" w:rsidRDefault="0063280C" w:rsidP="0063280C">
                  <w:pPr>
                    <w:jc w:val="center"/>
                    <w:rPr>
                      <w:szCs w:val="21"/>
                    </w:rPr>
                  </w:pPr>
                  <w:r w:rsidRPr="0063280C">
                    <w:rPr>
                      <w:rFonts w:hint="eastAsia"/>
                      <w:szCs w:val="21"/>
                    </w:rPr>
                    <w:t>原不</w:t>
                  </w:r>
                  <w:r>
                    <w:rPr>
                      <w:rFonts w:hint="eastAsia"/>
                      <w:szCs w:val="21"/>
                    </w:rPr>
                    <w:t>产生</w:t>
                  </w:r>
                </w:p>
              </w:tc>
              <w:tc>
                <w:tcPr>
                  <w:tcW w:w="2015" w:type="pct"/>
                  <w:vAlign w:val="center"/>
                </w:tcPr>
                <w:p w:rsidR="0063280C" w:rsidRPr="0063280C" w:rsidRDefault="00FB7135" w:rsidP="0063280C">
                  <w:pPr>
                    <w:jc w:val="center"/>
                    <w:rPr>
                      <w:szCs w:val="21"/>
                    </w:rPr>
                  </w:pPr>
                  <w:proofErr w:type="gramStart"/>
                  <w:r>
                    <w:rPr>
                      <w:rFonts w:hint="eastAsia"/>
                      <w:szCs w:val="21"/>
                    </w:rPr>
                    <w:t>外售</w:t>
                  </w:r>
                  <w:r w:rsidR="009759A5" w:rsidRPr="009759A5">
                    <w:rPr>
                      <w:rFonts w:hint="eastAsia"/>
                      <w:szCs w:val="21"/>
                    </w:rPr>
                    <w:t>外售</w:t>
                  </w:r>
                  <w:proofErr w:type="gramEnd"/>
                  <w:r w:rsidR="009759A5" w:rsidRPr="009759A5">
                    <w:rPr>
                      <w:rFonts w:hint="eastAsia"/>
                      <w:szCs w:val="21"/>
                    </w:rPr>
                    <w:t>峨眉山</w:t>
                  </w:r>
                  <w:proofErr w:type="gramStart"/>
                  <w:r w:rsidR="009759A5" w:rsidRPr="009759A5">
                    <w:rPr>
                      <w:rFonts w:hint="eastAsia"/>
                      <w:szCs w:val="21"/>
                    </w:rPr>
                    <w:t>宏资源</w:t>
                  </w:r>
                  <w:proofErr w:type="gramEnd"/>
                  <w:r w:rsidR="009759A5" w:rsidRPr="009759A5">
                    <w:rPr>
                      <w:rFonts w:hint="eastAsia"/>
                      <w:szCs w:val="21"/>
                    </w:rPr>
                    <w:t>循环开发有限公司</w:t>
                  </w:r>
                </w:p>
              </w:tc>
            </w:tr>
            <w:tr w:rsidR="0063280C" w:rsidRPr="0063280C" w:rsidTr="00423CC1">
              <w:trPr>
                <w:trHeight w:val="397"/>
              </w:trPr>
              <w:tc>
                <w:tcPr>
                  <w:tcW w:w="401" w:type="pct"/>
                  <w:vMerge/>
                  <w:vAlign w:val="center"/>
                </w:tcPr>
                <w:p w:rsidR="0063280C" w:rsidRPr="0063280C" w:rsidRDefault="0063280C" w:rsidP="0063280C">
                  <w:pPr>
                    <w:jc w:val="center"/>
                    <w:rPr>
                      <w:szCs w:val="21"/>
                    </w:rPr>
                  </w:pPr>
                </w:p>
              </w:tc>
              <w:tc>
                <w:tcPr>
                  <w:tcW w:w="727" w:type="pct"/>
                  <w:vAlign w:val="center"/>
                </w:tcPr>
                <w:p w:rsidR="0063280C" w:rsidRPr="0063280C" w:rsidRDefault="0063280C" w:rsidP="0063280C">
                  <w:pPr>
                    <w:jc w:val="center"/>
                    <w:rPr>
                      <w:szCs w:val="21"/>
                    </w:rPr>
                  </w:pPr>
                  <w:r w:rsidRPr="0063280C">
                    <w:rPr>
                      <w:rFonts w:hint="eastAsia"/>
                      <w:szCs w:val="21"/>
                    </w:rPr>
                    <w:t>生活垃圾</w:t>
                  </w:r>
                </w:p>
              </w:tc>
              <w:tc>
                <w:tcPr>
                  <w:tcW w:w="1857" w:type="pct"/>
                  <w:vAlign w:val="center"/>
                </w:tcPr>
                <w:p w:rsidR="0063280C" w:rsidRPr="0063280C" w:rsidRDefault="0063280C" w:rsidP="0063280C">
                  <w:pPr>
                    <w:jc w:val="center"/>
                    <w:rPr>
                      <w:szCs w:val="21"/>
                    </w:rPr>
                  </w:pPr>
                  <w:r w:rsidRPr="0063280C">
                    <w:rPr>
                      <w:rFonts w:hint="eastAsia"/>
                      <w:szCs w:val="21"/>
                    </w:rPr>
                    <w:t>由垃圾桶收集后，环卫部门清运</w:t>
                  </w:r>
                </w:p>
              </w:tc>
              <w:tc>
                <w:tcPr>
                  <w:tcW w:w="2015" w:type="pct"/>
                  <w:vAlign w:val="center"/>
                </w:tcPr>
                <w:p w:rsidR="0063280C" w:rsidRPr="0063280C" w:rsidRDefault="0063280C" w:rsidP="0063280C">
                  <w:pPr>
                    <w:jc w:val="center"/>
                    <w:rPr>
                      <w:szCs w:val="21"/>
                    </w:rPr>
                  </w:pPr>
                  <w:r w:rsidRPr="0063280C">
                    <w:rPr>
                      <w:rFonts w:hint="eastAsia"/>
                      <w:szCs w:val="21"/>
                    </w:rPr>
                    <w:t>依托</w:t>
                  </w:r>
                </w:p>
              </w:tc>
            </w:tr>
          </w:tbl>
          <w:p w:rsidR="00F82D5F" w:rsidRDefault="00F82D5F" w:rsidP="006709FB">
            <w:pPr>
              <w:spacing w:line="360" w:lineRule="auto"/>
              <w:ind w:firstLineChars="200" w:firstLine="482"/>
              <w:rPr>
                <w:rFonts w:hint="eastAsia"/>
                <w:b/>
                <w:sz w:val="24"/>
                <w:lang w:val="fr-FR"/>
              </w:rPr>
            </w:pPr>
          </w:p>
          <w:p w:rsidR="00F82D5F" w:rsidRDefault="00F82D5F" w:rsidP="006709FB">
            <w:pPr>
              <w:spacing w:line="360" w:lineRule="auto"/>
              <w:ind w:firstLineChars="200" w:firstLine="482"/>
              <w:rPr>
                <w:rFonts w:hint="eastAsia"/>
                <w:b/>
                <w:sz w:val="24"/>
                <w:lang w:val="fr-FR"/>
              </w:rPr>
            </w:pPr>
          </w:p>
          <w:p w:rsidR="00282F12" w:rsidRDefault="0063280C" w:rsidP="006709FB">
            <w:pPr>
              <w:spacing w:line="360" w:lineRule="auto"/>
              <w:ind w:firstLineChars="200" w:firstLine="482"/>
              <w:rPr>
                <w:b/>
                <w:szCs w:val="21"/>
              </w:rPr>
            </w:pPr>
            <w:r w:rsidRPr="0063280C">
              <w:rPr>
                <w:rFonts w:hint="eastAsia"/>
                <w:b/>
                <w:sz w:val="24"/>
                <w:lang w:val="fr-FR"/>
              </w:rPr>
              <w:lastRenderedPageBreak/>
              <w:t>2</w:t>
            </w:r>
            <w:r w:rsidRPr="0063280C">
              <w:rPr>
                <w:rFonts w:hint="eastAsia"/>
                <w:b/>
                <w:sz w:val="24"/>
                <w:lang w:val="fr-FR"/>
              </w:rPr>
              <w:t>、本项目技改前后污染物“三本账”分析</w:t>
            </w:r>
          </w:p>
          <w:p w:rsidR="0063280C" w:rsidRPr="0063280C" w:rsidRDefault="0063280C" w:rsidP="0063280C">
            <w:pPr>
              <w:jc w:val="center"/>
              <w:rPr>
                <w:b/>
                <w:szCs w:val="21"/>
              </w:rPr>
            </w:pPr>
            <w:r w:rsidRPr="0063280C">
              <w:rPr>
                <w:rFonts w:hint="eastAsia"/>
                <w:b/>
                <w:szCs w:val="21"/>
              </w:rPr>
              <w:t>表</w:t>
            </w:r>
            <w:r w:rsidRPr="0063280C">
              <w:rPr>
                <w:rFonts w:hint="eastAsia"/>
                <w:b/>
                <w:szCs w:val="21"/>
              </w:rPr>
              <w:t>5-</w:t>
            </w:r>
            <w:r w:rsidR="00135827">
              <w:rPr>
                <w:rFonts w:hint="eastAsia"/>
                <w:b/>
                <w:szCs w:val="21"/>
              </w:rPr>
              <w:t>11</w:t>
            </w:r>
            <w:r w:rsidRPr="0063280C">
              <w:rPr>
                <w:rFonts w:hint="eastAsia"/>
                <w:b/>
                <w:szCs w:val="21"/>
              </w:rPr>
              <w:t>污染物排放“三本账”分析</w:t>
            </w:r>
          </w:p>
          <w:tbl>
            <w:tblPr>
              <w:tblStyle w:val="ab"/>
              <w:tblW w:w="5000" w:type="pct"/>
              <w:tblLook w:val="04A0" w:firstRow="1" w:lastRow="0" w:firstColumn="1" w:lastColumn="0" w:noHBand="0" w:noVBand="1"/>
            </w:tblPr>
            <w:tblGrid>
              <w:gridCol w:w="1093"/>
              <w:gridCol w:w="864"/>
              <w:gridCol w:w="1332"/>
              <w:gridCol w:w="1094"/>
              <w:gridCol w:w="1094"/>
              <w:gridCol w:w="1287"/>
              <w:gridCol w:w="1206"/>
              <w:gridCol w:w="807"/>
            </w:tblGrid>
            <w:tr w:rsidR="00A264EB" w:rsidRPr="0063280C" w:rsidTr="00282F12">
              <w:trPr>
                <w:trHeight w:val="397"/>
              </w:trPr>
              <w:tc>
                <w:tcPr>
                  <w:tcW w:w="623" w:type="pct"/>
                  <w:vAlign w:val="center"/>
                </w:tcPr>
                <w:p w:rsidR="00A264EB" w:rsidRPr="00BC0A94" w:rsidRDefault="00A264EB" w:rsidP="0063280C">
                  <w:pPr>
                    <w:jc w:val="center"/>
                    <w:rPr>
                      <w:b/>
                      <w:szCs w:val="28"/>
                    </w:rPr>
                  </w:pPr>
                  <w:r w:rsidRPr="00BC0A94">
                    <w:rPr>
                      <w:rFonts w:hint="eastAsia"/>
                      <w:b/>
                      <w:szCs w:val="28"/>
                    </w:rPr>
                    <w:t>污染物</w:t>
                  </w:r>
                </w:p>
              </w:tc>
              <w:tc>
                <w:tcPr>
                  <w:tcW w:w="1252" w:type="pct"/>
                  <w:gridSpan w:val="2"/>
                  <w:vAlign w:val="center"/>
                </w:tcPr>
                <w:p w:rsidR="00A264EB" w:rsidRPr="00BC0A94" w:rsidRDefault="00A264EB" w:rsidP="0063280C">
                  <w:pPr>
                    <w:jc w:val="center"/>
                    <w:rPr>
                      <w:b/>
                      <w:szCs w:val="28"/>
                    </w:rPr>
                  </w:pPr>
                  <w:r w:rsidRPr="00BC0A94">
                    <w:rPr>
                      <w:rFonts w:hint="eastAsia"/>
                      <w:b/>
                      <w:szCs w:val="28"/>
                    </w:rPr>
                    <w:t>污染物名称</w:t>
                  </w:r>
                </w:p>
              </w:tc>
              <w:tc>
                <w:tcPr>
                  <w:tcW w:w="623" w:type="pct"/>
                  <w:vAlign w:val="center"/>
                </w:tcPr>
                <w:p w:rsidR="00A264EB" w:rsidRPr="00BC0A94" w:rsidRDefault="00A264EB" w:rsidP="0063280C">
                  <w:pPr>
                    <w:jc w:val="center"/>
                    <w:rPr>
                      <w:b/>
                      <w:szCs w:val="28"/>
                    </w:rPr>
                  </w:pPr>
                  <w:r w:rsidRPr="00BC0A94">
                    <w:rPr>
                      <w:rFonts w:hint="eastAsia"/>
                      <w:b/>
                      <w:szCs w:val="28"/>
                    </w:rPr>
                    <w:t>技改前排放量</w:t>
                  </w:r>
                </w:p>
              </w:tc>
              <w:tc>
                <w:tcPr>
                  <w:tcW w:w="623" w:type="pct"/>
                  <w:vAlign w:val="center"/>
                </w:tcPr>
                <w:p w:rsidR="00A264EB" w:rsidRPr="00BC0A94" w:rsidRDefault="00A264EB" w:rsidP="0063280C">
                  <w:pPr>
                    <w:jc w:val="center"/>
                    <w:rPr>
                      <w:b/>
                      <w:szCs w:val="28"/>
                    </w:rPr>
                  </w:pPr>
                  <w:r w:rsidRPr="00BC0A94">
                    <w:rPr>
                      <w:rFonts w:hint="eastAsia"/>
                      <w:b/>
                      <w:szCs w:val="28"/>
                    </w:rPr>
                    <w:t>本项目产生量</w:t>
                  </w:r>
                </w:p>
              </w:tc>
              <w:tc>
                <w:tcPr>
                  <w:tcW w:w="733" w:type="pct"/>
                  <w:vAlign w:val="center"/>
                </w:tcPr>
                <w:p w:rsidR="00A264EB" w:rsidRPr="00BC0A94" w:rsidRDefault="00A264EB" w:rsidP="0063280C">
                  <w:pPr>
                    <w:jc w:val="center"/>
                    <w:rPr>
                      <w:b/>
                      <w:szCs w:val="28"/>
                    </w:rPr>
                  </w:pPr>
                  <w:r w:rsidRPr="00BC0A94">
                    <w:rPr>
                      <w:rFonts w:hint="eastAsia"/>
                      <w:b/>
                      <w:szCs w:val="28"/>
                    </w:rPr>
                    <w:t>以新带老削减量</w:t>
                  </w:r>
                </w:p>
              </w:tc>
              <w:tc>
                <w:tcPr>
                  <w:tcW w:w="687" w:type="pct"/>
                  <w:vAlign w:val="center"/>
                </w:tcPr>
                <w:p w:rsidR="00A264EB" w:rsidRPr="00BC0A94" w:rsidRDefault="00A264EB" w:rsidP="0063280C">
                  <w:pPr>
                    <w:jc w:val="center"/>
                    <w:rPr>
                      <w:b/>
                      <w:szCs w:val="28"/>
                    </w:rPr>
                  </w:pPr>
                  <w:r w:rsidRPr="00BC0A94">
                    <w:rPr>
                      <w:rFonts w:hint="eastAsia"/>
                      <w:b/>
                      <w:szCs w:val="28"/>
                    </w:rPr>
                    <w:t>技改后总排放量</w:t>
                  </w:r>
                </w:p>
              </w:tc>
              <w:tc>
                <w:tcPr>
                  <w:tcW w:w="459" w:type="pct"/>
                  <w:vAlign w:val="center"/>
                </w:tcPr>
                <w:p w:rsidR="00A264EB" w:rsidRPr="00BC0A94" w:rsidRDefault="00A264EB" w:rsidP="0063280C">
                  <w:pPr>
                    <w:jc w:val="center"/>
                    <w:rPr>
                      <w:b/>
                      <w:szCs w:val="28"/>
                    </w:rPr>
                  </w:pPr>
                  <w:r w:rsidRPr="00BC0A94">
                    <w:rPr>
                      <w:rFonts w:hint="eastAsia"/>
                      <w:b/>
                      <w:szCs w:val="28"/>
                    </w:rPr>
                    <w:t>增减量</w:t>
                  </w:r>
                </w:p>
              </w:tc>
            </w:tr>
            <w:tr w:rsidR="00A264EB" w:rsidRPr="0063280C" w:rsidTr="00282F12">
              <w:trPr>
                <w:trHeight w:val="397"/>
              </w:trPr>
              <w:tc>
                <w:tcPr>
                  <w:tcW w:w="623" w:type="pct"/>
                  <w:vMerge w:val="restart"/>
                  <w:vAlign w:val="center"/>
                </w:tcPr>
                <w:p w:rsidR="00A264EB" w:rsidRPr="0063280C" w:rsidRDefault="00A264EB" w:rsidP="0063280C">
                  <w:pPr>
                    <w:jc w:val="center"/>
                    <w:rPr>
                      <w:szCs w:val="28"/>
                    </w:rPr>
                  </w:pPr>
                  <w:r w:rsidRPr="0063280C">
                    <w:rPr>
                      <w:rFonts w:hint="eastAsia"/>
                      <w:szCs w:val="28"/>
                    </w:rPr>
                    <w:t>废水</w:t>
                  </w:r>
                </w:p>
              </w:tc>
              <w:tc>
                <w:tcPr>
                  <w:tcW w:w="493" w:type="pct"/>
                  <w:vMerge w:val="restart"/>
                  <w:vAlign w:val="center"/>
                </w:tcPr>
                <w:p w:rsidR="00A264EB" w:rsidRPr="0063280C" w:rsidRDefault="00A264EB" w:rsidP="0063280C">
                  <w:pPr>
                    <w:jc w:val="center"/>
                    <w:rPr>
                      <w:szCs w:val="28"/>
                    </w:rPr>
                  </w:pPr>
                  <w:r w:rsidRPr="0063280C">
                    <w:rPr>
                      <w:rFonts w:hint="eastAsia"/>
                      <w:szCs w:val="28"/>
                    </w:rPr>
                    <w:t>生活污水</w:t>
                  </w:r>
                </w:p>
              </w:tc>
              <w:tc>
                <w:tcPr>
                  <w:tcW w:w="759" w:type="pct"/>
                  <w:vAlign w:val="center"/>
                </w:tcPr>
                <w:p w:rsidR="00A264EB" w:rsidRDefault="00A264EB" w:rsidP="0063280C">
                  <w:pPr>
                    <w:jc w:val="center"/>
                    <w:rPr>
                      <w:szCs w:val="28"/>
                    </w:rPr>
                  </w:pPr>
                  <w:r w:rsidRPr="0063280C">
                    <w:rPr>
                      <w:rFonts w:hint="eastAsia"/>
                      <w:szCs w:val="28"/>
                    </w:rPr>
                    <w:t>废水量</w:t>
                  </w:r>
                </w:p>
                <w:p w:rsidR="00A264EB" w:rsidRPr="0063280C" w:rsidRDefault="00A264EB" w:rsidP="0063280C">
                  <w:pPr>
                    <w:jc w:val="center"/>
                    <w:rPr>
                      <w:szCs w:val="28"/>
                    </w:rPr>
                  </w:pPr>
                  <w:r w:rsidRPr="0063280C">
                    <w:rPr>
                      <w:rFonts w:hint="eastAsia"/>
                      <w:szCs w:val="28"/>
                    </w:rPr>
                    <w:t>（</w:t>
                  </w:r>
                  <w:r w:rsidRPr="0063280C">
                    <w:rPr>
                      <w:rFonts w:hint="eastAsia"/>
                      <w:szCs w:val="28"/>
                    </w:rPr>
                    <w:t>m</w:t>
                  </w:r>
                  <w:r w:rsidRPr="0063280C">
                    <w:rPr>
                      <w:rFonts w:hint="eastAsia"/>
                      <w:szCs w:val="28"/>
                      <w:vertAlign w:val="superscript"/>
                    </w:rPr>
                    <w:t>3</w:t>
                  </w:r>
                  <w:r w:rsidRPr="0063280C">
                    <w:rPr>
                      <w:rFonts w:hint="eastAsia"/>
                      <w:szCs w:val="28"/>
                    </w:rPr>
                    <w:t>/a</w:t>
                  </w:r>
                  <w:r w:rsidRPr="0063280C">
                    <w:rPr>
                      <w:rFonts w:hint="eastAsia"/>
                      <w:szCs w:val="28"/>
                    </w:rPr>
                    <w:t>）</w:t>
                  </w:r>
                </w:p>
              </w:tc>
              <w:tc>
                <w:tcPr>
                  <w:tcW w:w="623" w:type="pct"/>
                  <w:vAlign w:val="center"/>
                </w:tcPr>
                <w:p w:rsidR="00A264EB" w:rsidRPr="0063280C" w:rsidRDefault="00874517" w:rsidP="0063280C">
                  <w:pPr>
                    <w:jc w:val="center"/>
                    <w:rPr>
                      <w:szCs w:val="28"/>
                    </w:rPr>
                  </w:pPr>
                  <w:r>
                    <w:rPr>
                      <w:rFonts w:hint="eastAsia"/>
                      <w:szCs w:val="28"/>
                    </w:rPr>
                    <w:t>3630</w:t>
                  </w:r>
                </w:p>
              </w:tc>
              <w:tc>
                <w:tcPr>
                  <w:tcW w:w="623" w:type="pct"/>
                  <w:vAlign w:val="center"/>
                </w:tcPr>
                <w:p w:rsidR="00A264EB" w:rsidRPr="0063280C" w:rsidRDefault="00A264EB" w:rsidP="0063280C">
                  <w:pPr>
                    <w:jc w:val="center"/>
                    <w:rPr>
                      <w:szCs w:val="28"/>
                    </w:rPr>
                  </w:pPr>
                  <w:r>
                    <w:rPr>
                      <w:rFonts w:hint="eastAsia"/>
                      <w:szCs w:val="28"/>
                    </w:rPr>
                    <w:t>0</w:t>
                  </w:r>
                </w:p>
              </w:tc>
              <w:tc>
                <w:tcPr>
                  <w:tcW w:w="733" w:type="pct"/>
                  <w:vAlign w:val="center"/>
                </w:tcPr>
                <w:p w:rsidR="00A264EB" w:rsidRPr="0063280C" w:rsidRDefault="00A264EB" w:rsidP="0063280C">
                  <w:pPr>
                    <w:jc w:val="center"/>
                    <w:rPr>
                      <w:szCs w:val="28"/>
                    </w:rPr>
                  </w:pPr>
                  <w:r>
                    <w:rPr>
                      <w:rFonts w:hint="eastAsia"/>
                      <w:szCs w:val="28"/>
                    </w:rPr>
                    <w:t>0</w:t>
                  </w:r>
                </w:p>
              </w:tc>
              <w:tc>
                <w:tcPr>
                  <w:tcW w:w="687" w:type="pct"/>
                  <w:vAlign w:val="center"/>
                </w:tcPr>
                <w:p w:rsidR="00A264EB" w:rsidRPr="0063280C" w:rsidRDefault="00874517" w:rsidP="0063280C">
                  <w:pPr>
                    <w:jc w:val="center"/>
                    <w:rPr>
                      <w:szCs w:val="28"/>
                    </w:rPr>
                  </w:pPr>
                  <w:r>
                    <w:rPr>
                      <w:rFonts w:hint="eastAsia"/>
                      <w:szCs w:val="28"/>
                    </w:rPr>
                    <w:t>3630</w:t>
                  </w:r>
                </w:p>
              </w:tc>
              <w:tc>
                <w:tcPr>
                  <w:tcW w:w="459" w:type="pct"/>
                  <w:vAlign w:val="center"/>
                </w:tcPr>
                <w:p w:rsidR="00A264EB" w:rsidRPr="0063280C" w:rsidRDefault="00A264EB" w:rsidP="0063280C">
                  <w:pPr>
                    <w:jc w:val="center"/>
                    <w:rPr>
                      <w:szCs w:val="28"/>
                    </w:rPr>
                  </w:pPr>
                  <w:r>
                    <w:rPr>
                      <w:rFonts w:hint="eastAsia"/>
                      <w:szCs w:val="28"/>
                    </w:rPr>
                    <w:t>0</w:t>
                  </w:r>
                </w:p>
              </w:tc>
            </w:tr>
            <w:tr w:rsidR="00A46D57" w:rsidRPr="0063280C" w:rsidTr="00282F12">
              <w:trPr>
                <w:trHeight w:val="397"/>
              </w:trPr>
              <w:tc>
                <w:tcPr>
                  <w:tcW w:w="623" w:type="pct"/>
                  <w:vMerge/>
                  <w:vAlign w:val="center"/>
                </w:tcPr>
                <w:p w:rsidR="00A46D57" w:rsidRPr="0063280C" w:rsidRDefault="00A46D57" w:rsidP="0063280C">
                  <w:pPr>
                    <w:jc w:val="center"/>
                    <w:rPr>
                      <w:szCs w:val="28"/>
                    </w:rPr>
                  </w:pPr>
                </w:p>
              </w:tc>
              <w:tc>
                <w:tcPr>
                  <w:tcW w:w="493" w:type="pct"/>
                  <w:vMerge/>
                  <w:vAlign w:val="center"/>
                </w:tcPr>
                <w:p w:rsidR="00A46D57" w:rsidRPr="0063280C" w:rsidRDefault="00A46D57" w:rsidP="0063280C">
                  <w:pPr>
                    <w:jc w:val="center"/>
                    <w:rPr>
                      <w:szCs w:val="28"/>
                    </w:rPr>
                  </w:pPr>
                </w:p>
              </w:tc>
              <w:tc>
                <w:tcPr>
                  <w:tcW w:w="759" w:type="pct"/>
                  <w:vAlign w:val="center"/>
                </w:tcPr>
                <w:p w:rsidR="00A46D57" w:rsidRDefault="00A46D57" w:rsidP="0063280C">
                  <w:pPr>
                    <w:jc w:val="center"/>
                    <w:rPr>
                      <w:szCs w:val="28"/>
                    </w:rPr>
                  </w:pPr>
                  <w:proofErr w:type="spellStart"/>
                  <w:r w:rsidRPr="0063280C">
                    <w:rPr>
                      <w:rFonts w:hint="eastAsia"/>
                      <w:szCs w:val="28"/>
                    </w:rPr>
                    <w:t>CODcr</w:t>
                  </w:r>
                  <w:proofErr w:type="spellEnd"/>
                </w:p>
                <w:p w:rsidR="00A46D57" w:rsidRPr="0063280C" w:rsidRDefault="00A46D57" w:rsidP="0063280C">
                  <w:pPr>
                    <w:jc w:val="center"/>
                    <w:rPr>
                      <w:szCs w:val="28"/>
                    </w:rPr>
                  </w:pPr>
                  <w:r w:rsidRPr="0063280C">
                    <w:rPr>
                      <w:rFonts w:hint="eastAsia"/>
                      <w:szCs w:val="28"/>
                    </w:rPr>
                    <w:t>(t/a)</w:t>
                  </w:r>
                </w:p>
              </w:tc>
              <w:tc>
                <w:tcPr>
                  <w:tcW w:w="623" w:type="pct"/>
                  <w:vAlign w:val="center"/>
                </w:tcPr>
                <w:p w:rsidR="00A46D57" w:rsidRPr="0063280C" w:rsidRDefault="00A46D57" w:rsidP="00343A71">
                  <w:pPr>
                    <w:jc w:val="center"/>
                    <w:rPr>
                      <w:szCs w:val="28"/>
                    </w:rPr>
                  </w:pPr>
                  <w:r>
                    <w:rPr>
                      <w:rFonts w:hint="eastAsia"/>
                      <w:szCs w:val="28"/>
                    </w:rPr>
                    <w:t>0.05</w:t>
                  </w:r>
                </w:p>
              </w:tc>
              <w:tc>
                <w:tcPr>
                  <w:tcW w:w="623" w:type="pct"/>
                  <w:vAlign w:val="center"/>
                </w:tcPr>
                <w:p w:rsidR="00A46D57" w:rsidRPr="0063280C" w:rsidRDefault="00A46D57" w:rsidP="00343A71">
                  <w:pPr>
                    <w:jc w:val="center"/>
                    <w:rPr>
                      <w:szCs w:val="28"/>
                    </w:rPr>
                  </w:pPr>
                  <w:r>
                    <w:rPr>
                      <w:rFonts w:hint="eastAsia"/>
                      <w:szCs w:val="28"/>
                    </w:rPr>
                    <w:t>0</w:t>
                  </w:r>
                </w:p>
              </w:tc>
              <w:tc>
                <w:tcPr>
                  <w:tcW w:w="733" w:type="pct"/>
                  <w:vAlign w:val="center"/>
                </w:tcPr>
                <w:p w:rsidR="00A46D57" w:rsidRPr="0063280C" w:rsidRDefault="00A46D57" w:rsidP="00343A71">
                  <w:pPr>
                    <w:jc w:val="center"/>
                    <w:rPr>
                      <w:szCs w:val="28"/>
                    </w:rPr>
                  </w:pPr>
                  <w:r>
                    <w:rPr>
                      <w:rFonts w:hint="eastAsia"/>
                      <w:szCs w:val="28"/>
                    </w:rPr>
                    <w:t>0</w:t>
                  </w:r>
                </w:p>
              </w:tc>
              <w:tc>
                <w:tcPr>
                  <w:tcW w:w="687" w:type="pct"/>
                  <w:vAlign w:val="center"/>
                </w:tcPr>
                <w:p w:rsidR="00A46D57" w:rsidRPr="0063280C" w:rsidRDefault="00A46D57" w:rsidP="00472F4A">
                  <w:pPr>
                    <w:jc w:val="center"/>
                    <w:rPr>
                      <w:szCs w:val="28"/>
                    </w:rPr>
                  </w:pPr>
                  <w:r>
                    <w:rPr>
                      <w:rFonts w:hint="eastAsia"/>
                      <w:szCs w:val="28"/>
                    </w:rPr>
                    <w:t>0.05</w:t>
                  </w:r>
                </w:p>
              </w:tc>
              <w:tc>
                <w:tcPr>
                  <w:tcW w:w="459" w:type="pct"/>
                  <w:vAlign w:val="center"/>
                </w:tcPr>
                <w:p w:rsidR="00A46D57" w:rsidRPr="0063280C" w:rsidRDefault="00A46D57" w:rsidP="0063280C">
                  <w:pPr>
                    <w:jc w:val="center"/>
                    <w:rPr>
                      <w:szCs w:val="28"/>
                    </w:rPr>
                  </w:pPr>
                  <w:r>
                    <w:rPr>
                      <w:rFonts w:hint="eastAsia"/>
                      <w:szCs w:val="28"/>
                    </w:rPr>
                    <w:t>0</w:t>
                  </w:r>
                </w:p>
              </w:tc>
            </w:tr>
            <w:tr w:rsidR="00A46D57" w:rsidRPr="0063280C" w:rsidTr="00282F12">
              <w:trPr>
                <w:trHeight w:val="397"/>
              </w:trPr>
              <w:tc>
                <w:tcPr>
                  <w:tcW w:w="623" w:type="pct"/>
                  <w:vMerge/>
                  <w:vAlign w:val="center"/>
                </w:tcPr>
                <w:p w:rsidR="00A46D57" w:rsidRPr="0063280C" w:rsidRDefault="00A46D57" w:rsidP="0063280C">
                  <w:pPr>
                    <w:jc w:val="center"/>
                    <w:rPr>
                      <w:szCs w:val="28"/>
                    </w:rPr>
                  </w:pPr>
                </w:p>
              </w:tc>
              <w:tc>
                <w:tcPr>
                  <w:tcW w:w="493" w:type="pct"/>
                  <w:vMerge/>
                  <w:vAlign w:val="center"/>
                </w:tcPr>
                <w:p w:rsidR="00A46D57" w:rsidRPr="0063280C" w:rsidRDefault="00A46D57" w:rsidP="0063280C">
                  <w:pPr>
                    <w:jc w:val="center"/>
                    <w:rPr>
                      <w:szCs w:val="28"/>
                    </w:rPr>
                  </w:pPr>
                </w:p>
              </w:tc>
              <w:tc>
                <w:tcPr>
                  <w:tcW w:w="759" w:type="pct"/>
                  <w:vAlign w:val="center"/>
                </w:tcPr>
                <w:p w:rsidR="00A46D57" w:rsidRPr="0063280C" w:rsidRDefault="00A46D57" w:rsidP="0063280C">
                  <w:pPr>
                    <w:jc w:val="center"/>
                    <w:rPr>
                      <w:szCs w:val="28"/>
                    </w:rPr>
                  </w:pPr>
                  <w:r w:rsidRPr="0063280C">
                    <w:rPr>
                      <w:rFonts w:hint="eastAsia"/>
                      <w:szCs w:val="28"/>
                    </w:rPr>
                    <w:t>NH</w:t>
                  </w:r>
                  <w:r w:rsidRPr="0063280C">
                    <w:rPr>
                      <w:rFonts w:hint="eastAsia"/>
                      <w:szCs w:val="28"/>
                      <w:vertAlign w:val="subscript"/>
                    </w:rPr>
                    <w:t>3</w:t>
                  </w:r>
                  <w:r w:rsidRPr="0063280C">
                    <w:rPr>
                      <w:rFonts w:hint="eastAsia"/>
                      <w:szCs w:val="28"/>
                    </w:rPr>
                    <w:t>-N</w:t>
                  </w:r>
                </w:p>
              </w:tc>
              <w:tc>
                <w:tcPr>
                  <w:tcW w:w="623" w:type="pct"/>
                  <w:vAlign w:val="center"/>
                </w:tcPr>
                <w:p w:rsidR="00A46D57" w:rsidRPr="0063280C" w:rsidRDefault="00A46D57" w:rsidP="00343A71">
                  <w:pPr>
                    <w:jc w:val="center"/>
                    <w:rPr>
                      <w:szCs w:val="28"/>
                    </w:rPr>
                  </w:pPr>
                  <w:r>
                    <w:rPr>
                      <w:rFonts w:hint="eastAsia"/>
                      <w:szCs w:val="28"/>
                    </w:rPr>
                    <w:t>0.0006</w:t>
                  </w:r>
                </w:p>
              </w:tc>
              <w:tc>
                <w:tcPr>
                  <w:tcW w:w="623" w:type="pct"/>
                  <w:vAlign w:val="center"/>
                </w:tcPr>
                <w:p w:rsidR="00A46D57" w:rsidRPr="0063280C" w:rsidRDefault="00A46D57" w:rsidP="00343A71">
                  <w:pPr>
                    <w:jc w:val="center"/>
                    <w:rPr>
                      <w:szCs w:val="28"/>
                    </w:rPr>
                  </w:pPr>
                  <w:r>
                    <w:rPr>
                      <w:rFonts w:hint="eastAsia"/>
                      <w:szCs w:val="28"/>
                    </w:rPr>
                    <w:t>0</w:t>
                  </w:r>
                </w:p>
              </w:tc>
              <w:tc>
                <w:tcPr>
                  <w:tcW w:w="733" w:type="pct"/>
                  <w:vAlign w:val="center"/>
                </w:tcPr>
                <w:p w:rsidR="00A46D57" w:rsidRPr="0063280C" w:rsidRDefault="00A46D57" w:rsidP="00343A71">
                  <w:pPr>
                    <w:jc w:val="center"/>
                    <w:rPr>
                      <w:szCs w:val="28"/>
                    </w:rPr>
                  </w:pPr>
                  <w:r>
                    <w:rPr>
                      <w:rFonts w:hint="eastAsia"/>
                      <w:szCs w:val="28"/>
                    </w:rPr>
                    <w:t>0</w:t>
                  </w:r>
                </w:p>
              </w:tc>
              <w:tc>
                <w:tcPr>
                  <w:tcW w:w="687" w:type="pct"/>
                  <w:vAlign w:val="center"/>
                </w:tcPr>
                <w:p w:rsidR="00A46D57" w:rsidRPr="0063280C" w:rsidRDefault="00A46D57" w:rsidP="00472F4A">
                  <w:pPr>
                    <w:jc w:val="center"/>
                    <w:rPr>
                      <w:szCs w:val="28"/>
                    </w:rPr>
                  </w:pPr>
                  <w:r>
                    <w:rPr>
                      <w:rFonts w:hint="eastAsia"/>
                      <w:szCs w:val="28"/>
                    </w:rPr>
                    <w:t>0.0006</w:t>
                  </w:r>
                </w:p>
              </w:tc>
              <w:tc>
                <w:tcPr>
                  <w:tcW w:w="459" w:type="pct"/>
                  <w:vAlign w:val="center"/>
                </w:tcPr>
                <w:p w:rsidR="00A46D57" w:rsidRPr="0063280C" w:rsidRDefault="00A46D57" w:rsidP="0063280C">
                  <w:pPr>
                    <w:jc w:val="center"/>
                    <w:rPr>
                      <w:szCs w:val="28"/>
                    </w:rPr>
                  </w:pPr>
                  <w:r>
                    <w:rPr>
                      <w:rFonts w:hint="eastAsia"/>
                      <w:szCs w:val="28"/>
                    </w:rPr>
                    <w:t>0</w:t>
                  </w:r>
                </w:p>
              </w:tc>
            </w:tr>
            <w:tr w:rsidR="00282F12" w:rsidRPr="0063280C" w:rsidTr="00282F12">
              <w:trPr>
                <w:trHeight w:val="397"/>
              </w:trPr>
              <w:tc>
                <w:tcPr>
                  <w:tcW w:w="623" w:type="pct"/>
                  <w:vMerge w:val="restart"/>
                  <w:vAlign w:val="center"/>
                </w:tcPr>
                <w:p w:rsidR="00282F12" w:rsidRPr="0063280C" w:rsidRDefault="00282F12" w:rsidP="0063280C">
                  <w:pPr>
                    <w:jc w:val="center"/>
                    <w:rPr>
                      <w:szCs w:val="28"/>
                    </w:rPr>
                  </w:pPr>
                  <w:r w:rsidRPr="0063280C">
                    <w:rPr>
                      <w:rFonts w:hint="eastAsia"/>
                      <w:szCs w:val="28"/>
                    </w:rPr>
                    <w:t>废气</w:t>
                  </w:r>
                </w:p>
              </w:tc>
              <w:tc>
                <w:tcPr>
                  <w:tcW w:w="493" w:type="pct"/>
                  <w:vMerge w:val="restart"/>
                  <w:vAlign w:val="center"/>
                </w:tcPr>
                <w:p w:rsidR="00282F12" w:rsidRPr="0063280C" w:rsidRDefault="00282F12" w:rsidP="0063280C">
                  <w:pPr>
                    <w:jc w:val="center"/>
                    <w:rPr>
                      <w:szCs w:val="28"/>
                    </w:rPr>
                  </w:pPr>
                  <w:r w:rsidRPr="0063280C">
                    <w:rPr>
                      <w:rFonts w:hint="eastAsia"/>
                      <w:szCs w:val="28"/>
                    </w:rPr>
                    <w:t>矿热炉废气</w:t>
                  </w:r>
                </w:p>
              </w:tc>
              <w:tc>
                <w:tcPr>
                  <w:tcW w:w="759" w:type="pct"/>
                  <w:vAlign w:val="center"/>
                </w:tcPr>
                <w:p w:rsidR="00282F12" w:rsidRPr="0063280C" w:rsidRDefault="00282F12" w:rsidP="0063280C">
                  <w:pPr>
                    <w:jc w:val="center"/>
                    <w:rPr>
                      <w:szCs w:val="28"/>
                    </w:rPr>
                  </w:pPr>
                  <w:r w:rsidRPr="0063280C">
                    <w:rPr>
                      <w:rFonts w:hint="eastAsia"/>
                      <w:szCs w:val="28"/>
                    </w:rPr>
                    <w:t>烟尘（</w:t>
                  </w:r>
                  <w:r w:rsidRPr="0063280C">
                    <w:rPr>
                      <w:rFonts w:hint="eastAsia"/>
                      <w:szCs w:val="28"/>
                    </w:rPr>
                    <w:t>t/a</w:t>
                  </w:r>
                  <w:r w:rsidRPr="0063280C">
                    <w:rPr>
                      <w:rFonts w:hint="eastAsia"/>
                      <w:szCs w:val="28"/>
                    </w:rPr>
                    <w:t>）</w:t>
                  </w:r>
                </w:p>
              </w:tc>
              <w:tc>
                <w:tcPr>
                  <w:tcW w:w="623" w:type="pct"/>
                  <w:vAlign w:val="center"/>
                </w:tcPr>
                <w:p w:rsidR="00282F12" w:rsidRPr="00282F12" w:rsidRDefault="00282F12" w:rsidP="00C20B9C">
                  <w:pPr>
                    <w:jc w:val="center"/>
                    <w:rPr>
                      <w:szCs w:val="21"/>
                    </w:rPr>
                  </w:pPr>
                  <w:r w:rsidRPr="00282F12">
                    <w:rPr>
                      <w:rFonts w:hint="eastAsia"/>
                      <w:szCs w:val="21"/>
                    </w:rPr>
                    <w:t>16.79</w:t>
                  </w:r>
                </w:p>
              </w:tc>
              <w:tc>
                <w:tcPr>
                  <w:tcW w:w="623" w:type="pct"/>
                  <w:vAlign w:val="center"/>
                </w:tcPr>
                <w:p w:rsidR="00282F12" w:rsidRPr="0063280C" w:rsidRDefault="00282F12" w:rsidP="0063280C">
                  <w:pPr>
                    <w:jc w:val="center"/>
                    <w:rPr>
                      <w:szCs w:val="28"/>
                    </w:rPr>
                  </w:pPr>
                  <w:r>
                    <w:rPr>
                      <w:rFonts w:hint="eastAsia"/>
                      <w:szCs w:val="28"/>
                    </w:rPr>
                    <w:t>0</w:t>
                  </w:r>
                </w:p>
              </w:tc>
              <w:tc>
                <w:tcPr>
                  <w:tcW w:w="733" w:type="pct"/>
                  <w:vAlign w:val="center"/>
                </w:tcPr>
                <w:p w:rsidR="00282F12" w:rsidRDefault="00282F12">
                  <w:pPr>
                    <w:jc w:val="center"/>
                    <w:rPr>
                      <w:color w:val="000000"/>
                      <w:szCs w:val="21"/>
                    </w:rPr>
                  </w:pPr>
                  <w:r>
                    <w:rPr>
                      <w:rFonts w:hint="eastAsia"/>
                      <w:color w:val="000000"/>
                      <w:szCs w:val="21"/>
                    </w:rPr>
                    <w:t>7.02</w:t>
                  </w:r>
                </w:p>
              </w:tc>
              <w:tc>
                <w:tcPr>
                  <w:tcW w:w="687" w:type="pct"/>
                  <w:vAlign w:val="center"/>
                </w:tcPr>
                <w:p w:rsidR="00282F12" w:rsidRDefault="00282F12" w:rsidP="00C6298E">
                  <w:pPr>
                    <w:jc w:val="center"/>
                    <w:rPr>
                      <w:color w:val="000000"/>
                      <w:szCs w:val="21"/>
                    </w:rPr>
                  </w:pPr>
                  <w:r>
                    <w:rPr>
                      <w:rFonts w:hint="eastAsia"/>
                      <w:color w:val="000000"/>
                      <w:szCs w:val="21"/>
                    </w:rPr>
                    <w:t>9.77</w:t>
                  </w:r>
                </w:p>
              </w:tc>
              <w:tc>
                <w:tcPr>
                  <w:tcW w:w="459" w:type="pct"/>
                  <w:vAlign w:val="center"/>
                </w:tcPr>
                <w:p w:rsidR="00282F12" w:rsidRDefault="00282F12">
                  <w:pPr>
                    <w:jc w:val="center"/>
                    <w:rPr>
                      <w:color w:val="000000"/>
                      <w:szCs w:val="21"/>
                    </w:rPr>
                  </w:pPr>
                  <w:r>
                    <w:rPr>
                      <w:rFonts w:hint="eastAsia"/>
                      <w:color w:val="000000"/>
                      <w:szCs w:val="21"/>
                    </w:rPr>
                    <w:t>-7.02</w:t>
                  </w:r>
                </w:p>
              </w:tc>
            </w:tr>
            <w:tr w:rsidR="00282F12" w:rsidRPr="0063280C" w:rsidTr="00282F12">
              <w:trPr>
                <w:trHeight w:val="397"/>
              </w:trPr>
              <w:tc>
                <w:tcPr>
                  <w:tcW w:w="623" w:type="pct"/>
                  <w:vMerge/>
                  <w:vAlign w:val="center"/>
                </w:tcPr>
                <w:p w:rsidR="00282F12" w:rsidRPr="0063280C" w:rsidRDefault="00282F12" w:rsidP="0063280C">
                  <w:pPr>
                    <w:jc w:val="center"/>
                    <w:rPr>
                      <w:szCs w:val="28"/>
                    </w:rPr>
                  </w:pPr>
                </w:p>
              </w:tc>
              <w:tc>
                <w:tcPr>
                  <w:tcW w:w="493" w:type="pct"/>
                  <w:vMerge/>
                  <w:vAlign w:val="center"/>
                </w:tcPr>
                <w:p w:rsidR="00282F12" w:rsidRPr="0063280C" w:rsidRDefault="00282F12" w:rsidP="0063280C">
                  <w:pPr>
                    <w:jc w:val="center"/>
                    <w:rPr>
                      <w:szCs w:val="28"/>
                    </w:rPr>
                  </w:pPr>
                </w:p>
              </w:tc>
              <w:tc>
                <w:tcPr>
                  <w:tcW w:w="759" w:type="pct"/>
                  <w:vAlign w:val="center"/>
                </w:tcPr>
                <w:p w:rsidR="00282F12" w:rsidRPr="0063280C" w:rsidRDefault="00282F12" w:rsidP="0063280C">
                  <w:pPr>
                    <w:jc w:val="center"/>
                    <w:rPr>
                      <w:szCs w:val="28"/>
                    </w:rPr>
                  </w:pPr>
                  <w:r w:rsidRPr="0063280C">
                    <w:rPr>
                      <w:rFonts w:hint="eastAsia"/>
                      <w:szCs w:val="28"/>
                    </w:rPr>
                    <w:t>二氧化硫（</w:t>
                  </w:r>
                  <w:r w:rsidRPr="0063280C">
                    <w:rPr>
                      <w:rFonts w:hint="eastAsia"/>
                      <w:szCs w:val="28"/>
                    </w:rPr>
                    <w:t>t/a</w:t>
                  </w:r>
                  <w:r w:rsidRPr="0063280C">
                    <w:rPr>
                      <w:rFonts w:hint="eastAsia"/>
                      <w:szCs w:val="28"/>
                    </w:rPr>
                    <w:t>）</w:t>
                  </w:r>
                </w:p>
              </w:tc>
              <w:tc>
                <w:tcPr>
                  <w:tcW w:w="623" w:type="pct"/>
                  <w:vAlign w:val="center"/>
                </w:tcPr>
                <w:p w:rsidR="00282F12" w:rsidRPr="00282F12" w:rsidRDefault="00282F12" w:rsidP="00C20B9C">
                  <w:pPr>
                    <w:jc w:val="center"/>
                    <w:rPr>
                      <w:szCs w:val="21"/>
                    </w:rPr>
                  </w:pPr>
                  <w:r w:rsidRPr="00282F12">
                    <w:rPr>
                      <w:rFonts w:hint="eastAsia"/>
                      <w:szCs w:val="21"/>
                    </w:rPr>
                    <w:t>81.81</w:t>
                  </w:r>
                </w:p>
              </w:tc>
              <w:tc>
                <w:tcPr>
                  <w:tcW w:w="623" w:type="pct"/>
                  <w:vAlign w:val="center"/>
                </w:tcPr>
                <w:p w:rsidR="00282F12" w:rsidRPr="0063280C" w:rsidRDefault="00282F12" w:rsidP="0063280C">
                  <w:pPr>
                    <w:jc w:val="center"/>
                    <w:rPr>
                      <w:szCs w:val="28"/>
                    </w:rPr>
                  </w:pPr>
                  <w:r>
                    <w:rPr>
                      <w:rFonts w:hint="eastAsia"/>
                      <w:szCs w:val="28"/>
                    </w:rPr>
                    <w:t>0</w:t>
                  </w:r>
                </w:p>
              </w:tc>
              <w:tc>
                <w:tcPr>
                  <w:tcW w:w="733" w:type="pct"/>
                  <w:vAlign w:val="center"/>
                </w:tcPr>
                <w:p w:rsidR="00282F12" w:rsidRDefault="00282F12">
                  <w:pPr>
                    <w:jc w:val="center"/>
                    <w:rPr>
                      <w:color w:val="000000"/>
                      <w:szCs w:val="21"/>
                    </w:rPr>
                  </w:pPr>
                  <w:r>
                    <w:rPr>
                      <w:rFonts w:hint="eastAsia"/>
                      <w:color w:val="000000"/>
                      <w:szCs w:val="21"/>
                    </w:rPr>
                    <w:t>73.88</w:t>
                  </w:r>
                </w:p>
              </w:tc>
              <w:tc>
                <w:tcPr>
                  <w:tcW w:w="687" w:type="pct"/>
                  <w:vAlign w:val="center"/>
                </w:tcPr>
                <w:p w:rsidR="00282F12" w:rsidRDefault="00282F12" w:rsidP="00EA2065">
                  <w:pPr>
                    <w:jc w:val="center"/>
                    <w:rPr>
                      <w:color w:val="000000"/>
                      <w:szCs w:val="21"/>
                    </w:rPr>
                  </w:pPr>
                  <w:r>
                    <w:rPr>
                      <w:rFonts w:hint="eastAsia"/>
                      <w:color w:val="000000"/>
                      <w:szCs w:val="21"/>
                    </w:rPr>
                    <w:t>7.94</w:t>
                  </w:r>
                </w:p>
              </w:tc>
              <w:tc>
                <w:tcPr>
                  <w:tcW w:w="459" w:type="pct"/>
                  <w:vAlign w:val="center"/>
                </w:tcPr>
                <w:p w:rsidR="00282F12" w:rsidRDefault="00282F12" w:rsidP="00EA2065">
                  <w:pPr>
                    <w:jc w:val="center"/>
                    <w:rPr>
                      <w:color w:val="000000"/>
                      <w:szCs w:val="21"/>
                    </w:rPr>
                  </w:pPr>
                  <w:r>
                    <w:rPr>
                      <w:rFonts w:hint="eastAsia"/>
                      <w:color w:val="000000"/>
                      <w:szCs w:val="21"/>
                    </w:rPr>
                    <w:t>-73.88</w:t>
                  </w:r>
                </w:p>
              </w:tc>
            </w:tr>
            <w:tr w:rsidR="00282F12" w:rsidRPr="0063280C" w:rsidTr="00282F12">
              <w:trPr>
                <w:trHeight w:val="397"/>
              </w:trPr>
              <w:tc>
                <w:tcPr>
                  <w:tcW w:w="623" w:type="pct"/>
                  <w:vMerge/>
                  <w:vAlign w:val="center"/>
                </w:tcPr>
                <w:p w:rsidR="00282F12" w:rsidRPr="0063280C" w:rsidRDefault="00282F12" w:rsidP="0063280C">
                  <w:pPr>
                    <w:jc w:val="center"/>
                    <w:rPr>
                      <w:szCs w:val="28"/>
                    </w:rPr>
                  </w:pPr>
                </w:p>
              </w:tc>
              <w:tc>
                <w:tcPr>
                  <w:tcW w:w="493" w:type="pct"/>
                  <w:vMerge/>
                  <w:vAlign w:val="center"/>
                </w:tcPr>
                <w:p w:rsidR="00282F12" w:rsidRPr="0063280C" w:rsidRDefault="00282F12" w:rsidP="0063280C">
                  <w:pPr>
                    <w:jc w:val="center"/>
                    <w:rPr>
                      <w:szCs w:val="28"/>
                    </w:rPr>
                  </w:pPr>
                </w:p>
              </w:tc>
              <w:tc>
                <w:tcPr>
                  <w:tcW w:w="759" w:type="pct"/>
                  <w:vAlign w:val="center"/>
                </w:tcPr>
                <w:p w:rsidR="00282F12" w:rsidRPr="0063280C" w:rsidRDefault="00282F12" w:rsidP="0063280C">
                  <w:pPr>
                    <w:jc w:val="center"/>
                    <w:rPr>
                      <w:szCs w:val="28"/>
                    </w:rPr>
                  </w:pPr>
                  <w:r w:rsidRPr="0063280C">
                    <w:rPr>
                      <w:rFonts w:hint="eastAsia"/>
                      <w:szCs w:val="28"/>
                    </w:rPr>
                    <w:t>氮氧化物（</w:t>
                  </w:r>
                  <w:r w:rsidRPr="0063280C">
                    <w:rPr>
                      <w:rFonts w:hint="eastAsia"/>
                      <w:szCs w:val="28"/>
                    </w:rPr>
                    <w:t>t/a</w:t>
                  </w:r>
                  <w:r w:rsidRPr="0063280C">
                    <w:rPr>
                      <w:rFonts w:hint="eastAsia"/>
                      <w:szCs w:val="28"/>
                    </w:rPr>
                    <w:t>）</w:t>
                  </w:r>
                </w:p>
              </w:tc>
              <w:tc>
                <w:tcPr>
                  <w:tcW w:w="623" w:type="pct"/>
                  <w:vAlign w:val="center"/>
                </w:tcPr>
                <w:p w:rsidR="00282F12" w:rsidRPr="00282F12" w:rsidRDefault="00282F12" w:rsidP="00C20B9C">
                  <w:pPr>
                    <w:jc w:val="center"/>
                    <w:rPr>
                      <w:szCs w:val="21"/>
                    </w:rPr>
                  </w:pPr>
                  <w:r w:rsidRPr="00282F12">
                    <w:rPr>
                      <w:rFonts w:hint="eastAsia"/>
                      <w:szCs w:val="21"/>
                    </w:rPr>
                    <w:t>18.61</w:t>
                  </w:r>
                </w:p>
              </w:tc>
              <w:tc>
                <w:tcPr>
                  <w:tcW w:w="623" w:type="pct"/>
                  <w:vAlign w:val="center"/>
                </w:tcPr>
                <w:p w:rsidR="00282F12" w:rsidRPr="0063280C" w:rsidRDefault="00282F12" w:rsidP="0063280C">
                  <w:pPr>
                    <w:jc w:val="center"/>
                    <w:rPr>
                      <w:szCs w:val="28"/>
                    </w:rPr>
                  </w:pPr>
                  <w:r>
                    <w:rPr>
                      <w:rFonts w:hint="eastAsia"/>
                      <w:szCs w:val="28"/>
                    </w:rPr>
                    <w:t>0</w:t>
                  </w:r>
                </w:p>
              </w:tc>
              <w:tc>
                <w:tcPr>
                  <w:tcW w:w="733" w:type="pct"/>
                  <w:vAlign w:val="center"/>
                </w:tcPr>
                <w:p w:rsidR="00282F12" w:rsidRPr="0063280C" w:rsidRDefault="00282F12" w:rsidP="0063280C">
                  <w:pPr>
                    <w:jc w:val="center"/>
                    <w:rPr>
                      <w:szCs w:val="28"/>
                    </w:rPr>
                  </w:pPr>
                  <w:r>
                    <w:rPr>
                      <w:rFonts w:hint="eastAsia"/>
                      <w:szCs w:val="28"/>
                    </w:rPr>
                    <w:t>0</w:t>
                  </w:r>
                </w:p>
              </w:tc>
              <w:tc>
                <w:tcPr>
                  <w:tcW w:w="687" w:type="pct"/>
                  <w:vAlign w:val="center"/>
                </w:tcPr>
                <w:p w:rsidR="00282F12" w:rsidRPr="0063280C" w:rsidRDefault="00282F12" w:rsidP="0063280C">
                  <w:pPr>
                    <w:jc w:val="center"/>
                    <w:rPr>
                      <w:szCs w:val="28"/>
                    </w:rPr>
                  </w:pPr>
                  <w:r>
                    <w:rPr>
                      <w:rFonts w:hint="eastAsia"/>
                      <w:szCs w:val="28"/>
                    </w:rPr>
                    <w:t>18.61</w:t>
                  </w:r>
                </w:p>
              </w:tc>
              <w:tc>
                <w:tcPr>
                  <w:tcW w:w="459" w:type="pct"/>
                  <w:vAlign w:val="center"/>
                </w:tcPr>
                <w:p w:rsidR="00282F12" w:rsidRPr="0063280C" w:rsidRDefault="00282F12" w:rsidP="0063280C">
                  <w:pPr>
                    <w:jc w:val="center"/>
                    <w:rPr>
                      <w:szCs w:val="28"/>
                    </w:rPr>
                  </w:pPr>
                  <w:r>
                    <w:rPr>
                      <w:rFonts w:hint="eastAsia"/>
                      <w:szCs w:val="28"/>
                    </w:rPr>
                    <w:t>0</w:t>
                  </w:r>
                </w:p>
              </w:tc>
            </w:tr>
            <w:tr w:rsidR="00282F12" w:rsidRPr="0063280C" w:rsidTr="00282F12">
              <w:trPr>
                <w:trHeight w:val="397"/>
              </w:trPr>
              <w:tc>
                <w:tcPr>
                  <w:tcW w:w="623" w:type="pct"/>
                  <w:vMerge/>
                  <w:vAlign w:val="center"/>
                </w:tcPr>
                <w:p w:rsidR="00282F12" w:rsidRPr="0063280C" w:rsidRDefault="00282F12" w:rsidP="0063280C">
                  <w:pPr>
                    <w:jc w:val="center"/>
                    <w:rPr>
                      <w:szCs w:val="28"/>
                    </w:rPr>
                  </w:pPr>
                </w:p>
              </w:tc>
              <w:tc>
                <w:tcPr>
                  <w:tcW w:w="493" w:type="pct"/>
                  <w:vAlign w:val="center"/>
                </w:tcPr>
                <w:p w:rsidR="00282F12" w:rsidRPr="0063280C" w:rsidRDefault="00282F12" w:rsidP="00A264EB">
                  <w:pPr>
                    <w:jc w:val="center"/>
                    <w:rPr>
                      <w:szCs w:val="28"/>
                    </w:rPr>
                  </w:pPr>
                  <w:proofErr w:type="gramStart"/>
                  <w:r>
                    <w:rPr>
                      <w:rFonts w:hint="eastAsia"/>
                      <w:szCs w:val="28"/>
                    </w:rPr>
                    <w:t>石灰粉仓废气</w:t>
                  </w:r>
                  <w:proofErr w:type="gramEnd"/>
                </w:p>
              </w:tc>
              <w:tc>
                <w:tcPr>
                  <w:tcW w:w="759" w:type="pct"/>
                  <w:vAlign w:val="center"/>
                </w:tcPr>
                <w:p w:rsidR="00282F12" w:rsidRPr="0063280C" w:rsidRDefault="00282F12" w:rsidP="0063280C">
                  <w:pPr>
                    <w:jc w:val="center"/>
                    <w:rPr>
                      <w:szCs w:val="28"/>
                    </w:rPr>
                  </w:pPr>
                  <w:r>
                    <w:rPr>
                      <w:rFonts w:hint="eastAsia"/>
                      <w:szCs w:val="28"/>
                    </w:rPr>
                    <w:t>粉尘</w:t>
                  </w:r>
                  <w:r w:rsidRPr="0063280C">
                    <w:rPr>
                      <w:rFonts w:hint="eastAsia"/>
                      <w:szCs w:val="28"/>
                    </w:rPr>
                    <w:t>（</w:t>
                  </w:r>
                  <w:r w:rsidRPr="0063280C">
                    <w:rPr>
                      <w:rFonts w:hint="eastAsia"/>
                      <w:szCs w:val="28"/>
                    </w:rPr>
                    <w:t>t/a</w:t>
                  </w:r>
                  <w:r w:rsidRPr="0063280C">
                    <w:rPr>
                      <w:rFonts w:hint="eastAsia"/>
                      <w:szCs w:val="28"/>
                    </w:rPr>
                    <w:t>）</w:t>
                  </w:r>
                </w:p>
              </w:tc>
              <w:tc>
                <w:tcPr>
                  <w:tcW w:w="623" w:type="pct"/>
                  <w:vAlign w:val="center"/>
                </w:tcPr>
                <w:p w:rsidR="00282F12" w:rsidRPr="0063280C" w:rsidRDefault="00282F12" w:rsidP="0063280C">
                  <w:pPr>
                    <w:jc w:val="center"/>
                    <w:rPr>
                      <w:szCs w:val="28"/>
                    </w:rPr>
                  </w:pPr>
                  <w:r>
                    <w:rPr>
                      <w:rFonts w:hint="eastAsia"/>
                      <w:szCs w:val="28"/>
                    </w:rPr>
                    <w:t>0</w:t>
                  </w:r>
                </w:p>
              </w:tc>
              <w:tc>
                <w:tcPr>
                  <w:tcW w:w="623" w:type="pct"/>
                  <w:vAlign w:val="center"/>
                </w:tcPr>
                <w:p w:rsidR="00282F12" w:rsidRDefault="00282F12">
                  <w:pPr>
                    <w:jc w:val="center"/>
                    <w:rPr>
                      <w:color w:val="000000"/>
                      <w:szCs w:val="21"/>
                    </w:rPr>
                  </w:pPr>
                  <w:r>
                    <w:rPr>
                      <w:color w:val="000000"/>
                      <w:szCs w:val="21"/>
                    </w:rPr>
                    <w:t xml:space="preserve">0.079 </w:t>
                  </w:r>
                </w:p>
              </w:tc>
              <w:tc>
                <w:tcPr>
                  <w:tcW w:w="733" w:type="pct"/>
                  <w:vAlign w:val="center"/>
                </w:tcPr>
                <w:p w:rsidR="00282F12" w:rsidRDefault="00282F12">
                  <w:pPr>
                    <w:jc w:val="center"/>
                    <w:rPr>
                      <w:color w:val="000000"/>
                      <w:szCs w:val="21"/>
                    </w:rPr>
                  </w:pPr>
                  <w:r>
                    <w:rPr>
                      <w:color w:val="000000"/>
                      <w:szCs w:val="21"/>
                    </w:rPr>
                    <w:t xml:space="preserve">-0.078 </w:t>
                  </w:r>
                </w:p>
              </w:tc>
              <w:tc>
                <w:tcPr>
                  <w:tcW w:w="687" w:type="pct"/>
                  <w:vAlign w:val="center"/>
                </w:tcPr>
                <w:p w:rsidR="00282F12" w:rsidRDefault="00282F12" w:rsidP="00E05EEA">
                  <w:pPr>
                    <w:jc w:val="center"/>
                    <w:rPr>
                      <w:color w:val="000000"/>
                      <w:szCs w:val="21"/>
                    </w:rPr>
                  </w:pPr>
                  <w:r>
                    <w:rPr>
                      <w:color w:val="000000"/>
                      <w:szCs w:val="21"/>
                    </w:rPr>
                    <w:t>0.0008</w:t>
                  </w:r>
                </w:p>
              </w:tc>
              <w:tc>
                <w:tcPr>
                  <w:tcW w:w="459" w:type="pct"/>
                  <w:vAlign w:val="center"/>
                </w:tcPr>
                <w:p w:rsidR="00282F12" w:rsidRDefault="00282F12">
                  <w:pPr>
                    <w:jc w:val="center"/>
                    <w:rPr>
                      <w:color w:val="000000"/>
                      <w:szCs w:val="21"/>
                    </w:rPr>
                  </w:pPr>
                  <w:r>
                    <w:rPr>
                      <w:rFonts w:hint="eastAsia"/>
                      <w:color w:val="000000"/>
                      <w:szCs w:val="21"/>
                    </w:rPr>
                    <w:t>+</w:t>
                  </w:r>
                  <w:r>
                    <w:rPr>
                      <w:color w:val="000000"/>
                      <w:szCs w:val="21"/>
                    </w:rPr>
                    <w:t xml:space="preserve">0.001 </w:t>
                  </w:r>
                </w:p>
              </w:tc>
            </w:tr>
            <w:tr w:rsidR="00A46D57" w:rsidRPr="0063280C" w:rsidTr="00282F12">
              <w:trPr>
                <w:trHeight w:val="397"/>
              </w:trPr>
              <w:tc>
                <w:tcPr>
                  <w:tcW w:w="623" w:type="pct"/>
                  <w:vMerge w:val="restart"/>
                  <w:vAlign w:val="center"/>
                </w:tcPr>
                <w:p w:rsidR="00A46D57" w:rsidRPr="0063280C" w:rsidRDefault="00A46D57" w:rsidP="0063280C">
                  <w:pPr>
                    <w:jc w:val="center"/>
                    <w:rPr>
                      <w:szCs w:val="28"/>
                    </w:rPr>
                  </w:pPr>
                  <w:r w:rsidRPr="0063280C">
                    <w:rPr>
                      <w:rFonts w:hint="eastAsia"/>
                      <w:szCs w:val="28"/>
                    </w:rPr>
                    <w:t>固废</w:t>
                  </w:r>
                </w:p>
              </w:tc>
              <w:tc>
                <w:tcPr>
                  <w:tcW w:w="1252" w:type="pct"/>
                  <w:gridSpan w:val="2"/>
                  <w:vAlign w:val="center"/>
                </w:tcPr>
                <w:p w:rsidR="00A46D57" w:rsidRPr="0063280C" w:rsidRDefault="00A46D57" w:rsidP="0063280C">
                  <w:pPr>
                    <w:jc w:val="center"/>
                    <w:rPr>
                      <w:szCs w:val="28"/>
                    </w:rPr>
                  </w:pPr>
                  <w:r w:rsidRPr="0063280C">
                    <w:rPr>
                      <w:rFonts w:hint="eastAsia"/>
                      <w:szCs w:val="28"/>
                    </w:rPr>
                    <w:t>废石膏（</w:t>
                  </w:r>
                  <w:r w:rsidRPr="0063280C">
                    <w:rPr>
                      <w:rFonts w:hint="eastAsia"/>
                      <w:szCs w:val="28"/>
                    </w:rPr>
                    <w:t>t/a</w:t>
                  </w:r>
                  <w:r w:rsidRPr="0063280C">
                    <w:rPr>
                      <w:rFonts w:hint="eastAsia"/>
                      <w:szCs w:val="28"/>
                    </w:rPr>
                    <w:t>）</w:t>
                  </w:r>
                </w:p>
              </w:tc>
              <w:tc>
                <w:tcPr>
                  <w:tcW w:w="623" w:type="pct"/>
                  <w:vAlign w:val="center"/>
                </w:tcPr>
                <w:p w:rsidR="00A46D57" w:rsidRPr="0063280C" w:rsidRDefault="00A46D57" w:rsidP="0063280C">
                  <w:pPr>
                    <w:jc w:val="center"/>
                    <w:rPr>
                      <w:szCs w:val="28"/>
                    </w:rPr>
                  </w:pPr>
                  <w:r>
                    <w:rPr>
                      <w:rFonts w:hint="eastAsia"/>
                      <w:szCs w:val="28"/>
                    </w:rPr>
                    <w:t>0</w:t>
                  </w:r>
                </w:p>
              </w:tc>
              <w:tc>
                <w:tcPr>
                  <w:tcW w:w="623" w:type="pct"/>
                  <w:vAlign w:val="center"/>
                </w:tcPr>
                <w:p w:rsidR="00A46D57" w:rsidRPr="0063280C" w:rsidRDefault="00282F12" w:rsidP="0063280C">
                  <w:pPr>
                    <w:jc w:val="center"/>
                    <w:rPr>
                      <w:szCs w:val="28"/>
                    </w:rPr>
                  </w:pPr>
                  <w:r>
                    <w:rPr>
                      <w:rFonts w:hint="eastAsia"/>
                      <w:szCs w:val="28"/>
                    </w:rPr>
                    <w:t>558</w:t>
                  </w:r>
                </w:p>
              </w:tc>
              <w:tc>
                <w:tcPr>
                  <w:tcW w:w="733" w:type="pct"/>
                  <w:vAlign w:val="center"/>
                </w:tcPr>
                <w:p w:rsidR="00A46D57" w:rsidRPr="0063280C" w:rsidRDefault="00282F12" w:rsidP="0063280C">
                  <w:pPr>
                    <w:jc w:val="center"/>
                    <w:rPr>
                      <w:szCs w:val="28"/>
                    </w:rPr>
                  </w:pPr>
                  <w:r>
                    <w:rPr>
                      <w:rFonts w:hint="eastAsia"/>
                      <w:szCs w:val="28"/>
                    </w:rPr>
                    <w:t>558</w:t>
                  </w:r>
                </w:p>
              </w:tc>
              <w:tc>
                <w:tcPr>
                  <w:tcW w:w="687" w:type="pct"/>
                  <w:vAlign w:val="center"/>
                </w:tcPr>
                <w:p w:rsidR="00A46D57" w:rsidRPr="0063280C" w:rsidRDefault="00A46D57" w:rsidP="0063280C">
                  <w:pPr>
                    <w:jc w:val="center"/>
                    <w:rPr>
                      <w:szCs w:val="28"/>
                    </w:rPr>
                  </w:pPr>
                  <w:r>
                    <w:rPr>
                      <w:rFonts w:hint="eastAsia"/>
                      <w:szCs w:val="28"/>
                    </w:rPr>
                    <w:t>0</w:t>
                  </w:r>
                </w:p>
              </w:tc>
              <w:tc>
                <w:tcPr>
                  <w:tcW w:w="459" w:type="pct"/>
                  <w:vAlign w:val="center"/>
                </w:tcPr>
                <w:p w:rsidR="00A46D57" w:rsidRPr="0063280C" w:rsidRDefault="00A46D57" w:rsidP="0063280C">
                  <w:pPr>
                    <w:jc w:val="center"/>
                    <w:rPr>
                      <w:szCs w:val="28"/>
                    </w:rPr>
                  </w:pPr>
                  <w:r>
                    <w:rPr>
                      <w:rFonts w:hint="eastAsia"/>
                      <w:szCs w:val="28"/>
                    </w:rPr>
                    <w:t>0</w:t>
                  </w:r>
                </w:p>
              </w:tc>
            </w:tr>
            <w:tr w:rsidR="00A46D57" w:rsidRPr="0063280C" w:rsidTr="00282F12">
              <w:trPr>
                <w:trHeight w:val="397"/>
              </w:trPr>
              <w:tc>
                <w:tcPr>
                  <w:tcW w:w="623" w:type="pct"/>
                  <w:vMerge/>
                  <w:vAlign w:val="center"/>
                </w:tcPr>
                <w:p w:rsidR="00A46D57" w:rsidRPr="0063280C" w:rsidRDefault="00A46D57" w:rsidP="0063280C">
                  <w:pPr>
                    <w:jc w:val="center"/>
                    <w:rPr>
                      <w:szCs w:val="28"/>
                    </w:rPr>
                  </w:pPr>
                </w:p>
              </w:tc>
              <w:tc>
                <w:tcPr>
                  <w:tcW w:w="1252" w:type="pct"/>
                  <w:gridSpan w:val="2"/>
                  <w:vAlign w:val="center"/>
                </w:tcPr>
                <w:p w:rsidR="00A46D57" w:rsidRPr="0063280C" w:rsidRDefault="00A46D57" w:rsidP="0063280C">
                  <w:pPr>
                    <w:jc w:val="center"/>
                    <w:rPr>
                      <w:szCs w:val="28"/>
                    </w:rPr>
                  </w:pPr>
                  <w:r w:rsidRPr="0063280C">
                    <w:rPr>
                      <w:rFonts w:hint="eastAsia"/>
                      <w:szCs w:val="28"/>
                    </w:rPr>
                    <w:t>生活垃圾（</w:t>
                  </w:r>
                  <w:r w:rsidRPr="0063280C">
                    <w:rPr>
                      <w:rFonts w:hint="eastAsia"/>
                      <w:szCs w:val="28"/>
                    </w:rPr>
                    <w:t>t/a</w:t>
                  </w:r>
                  <w:r w:rsidRPr="0063280C">
                    <w:rPr>
                      <w:rFonts w:hint="eastAsia"/>
                      <w:szCs w:val="28"/>
                    </w:rPr>
                    <w:t>）</w:t>
                  </w:r>
                </w:p>
              </w:tc>
              <w:tc>
                <w:tcPr>
                  <w:tcW w:w="623" w:type="pct"/>
                  <w:vAlign w:val="center"/>
                </w:tcPr>
                <w:p w:rsidR="00A46D57" w:rsidRPr="0063280C" w:rsidRDefault="00EA2065" w:rsidP="00343A71">
                  <w:pPr>
                    <w:jc w:val="center"/>
                    <w:rPr>
                      <w:szCs w:val="28"/>
                    </w:rPr>
                  </w:pPr>
                  <w:r>
                    <w:rPr>
                      <w:rFonts w:hint="eastAsia"/>
                      <w:szCs w:val="28"/>
                    </w:rPr>
                    <w:t>0</w:t>
                  </w:r>
                </w:p>
              </w:tc>
              <w:tc>
                <w:tcPr>
                  <w:tcW w:w="623" w:type="pct"/>
                  <w:vAlign w:val="center"/>
                </w:tcPr>
                <w:p w:rsidR="00A46D57" w:rsidRPr="0063280C" w:rsidRDefault="00A46D57" w:rsidP="00343A71">
                  <w:pPr>
                    <w:jc w:val="center"/>
                    <w:rPr>
                      <w:szCs w:val="28"/>
                    </w:rPr>
                  </w:pPr>
                  <w:r>
                    <w:rPr>
                      <w:rFonts w:hint="eastAsia"/>
                      <w:szCs w:val="28"/>
                    </w:rPr>
                    <w:t>0</w:t>
                  </w:r>
                </w:p>
              </w:tc>
              <w:tc>
                <w:tcPr>
                  <w:tcW w:w="733" w:type="pct"/>
                  <w:vAlign w:val="center"/>
                </w:tcPr>
                <w:p w:rsidR="00A46D57" w:rsidRPr="0063280C" w:rsidRDefault="00A46D57" w:rsidP="00343A71">
                  <w:pPr>
                    <w:jc w:val="center"/>
                    <w:rPr>
                      <w:szCs w:val="28"/>
                    </w:rPr>
                  </w:pPr>
                  <w:r>
                    <w:rPr>
                      <w:rFonts w:hint="eastAsia"/>
                      <w:szCs w:val="28"/>
                    </w:rPr>
                    <w:t>0</w:t>
                  </w:r>
                </w:p>
              </w:tc>
              <w:tc>
                <w:tcPr>
                  <w:tcW w:w="687" w:type="pct"/>
                  <w:vAlign w:val="center"/>
                </w:tcPr>
                <w:p w:rsidR="00A46D57" w:rsidRPr="0063280C" w:rsidRDefault="00EA2065" w:rsidP="00343A71">
                  <w:pPr>
                    <w:jc w:val="center"/>
                    <w:rPr>
                      <w:szCs w:val="28"/>
                    </w:rPr>
                  </w:pPr>
                  <w:r>
                    <w:rPr>
                      <w:rFonts w:hint="eastAsia"/>
                      <w:szCs w:val="28"/>
                    </w:rPr>
                    <w:t>0</w:t>
                  </w:r>
                </w:p>
              </w:tc>
              <w:tc>
                <w:tcPr>
                  <w:tcW w:w="459" w:type="pct"/>
                  <w:vAlign w:val="center"/>
                </w:tcPr>
                <w:p w:rsidR="00A46D57" w:rsidRPr="0063280C" w:rsidRDefault="00A46D57" w:rsidP="00343A71">
                  <w:pPr>
                    <w:jc w:val="center"/>
                    <w:rPr>
                      <w:szCs w:val="28"/>
                    </w:rPr>
                  </w:pPr>
                  <w:r>
                    <w:rPr>
                      <w:rFonts w:hint="eastAsia"/>
                      <w:szCs w:val="28"/>
                    </w:rPr>
                    <w:t>0</w:t>
                  </w:r>
                </w:p>
              </w:tc>
            </w:tr>
          </w:tbl>
          <w:p w:rsidR="0063280C" w:rsidRDefault="00343A71" w:rsidP="002377CC">
            <w:pPr>
              <w:spacing w:line="360" w:lineRule="auto"/>
              <w:ind w:firstLineChars="200" w:firstLine="480"/>
              <w:rPr>
                <w:sz w:val="24"/>
              </w:rPr>
            </w:pPr>
            <w:r>
              <w:rPr>
                <w:rFonts w:hint="eastAsia"/>
                <w:sz w:val="24"/>
                <w:lang w:val="fr-FR"/>
              </w:rPr>
              <w:t>本项目为烟气脱硫治理项目，建成后，项目二氧化硫排放量明显减少，二氧化硫减排量为</w:t>
            </w:r>
            <w:r w:rsidR="00E05EEA">
              <w:rPr>
                <w:rFonts w:hint="eastAsia"/>
                <w:sz w:val="24"/>
                <w:lang w:val="fr-FR"/>
              </w:rPr>
              <w:t>73.88</w:t>
            </w:r>
            <w:r>
              <w:rPr>
                <w:rFonts w:hint="eastAsia"/>
                <w:sz w:val="24"/>
                <w:lang w:val="fr-FR"/>
              </w:rPr>
              <w:t>t/a</w:t>
            </w:r>
            <w:r>
              <w:rPr>
                <w:rFonts w:hint="eastAsia"/>
                <w:sz w:val="24"/>
                <w:lang w:val="fr-FR"/>
              </w:rPr>
              <w:t>，</w:t>
            </w:r>
            <w:r>
              <w:rPr>
                <w:rFonts w:hint="eastAsia"/>
                <w:sz w:val="24"/>
              </w:rPr>
              <w:t>同时，烟尘排放量减少，烟尘减排量为</w:t>
            </w:r>
            <w:r w:rsidR="00E05EEA">
              <w:rPr>
                <w:rFonts w:hint="eastAsia"/>
                <w:sz w:val="24"/>
              </w:rPr>
              <w:t>7.02</w:t>
            </w:r>
            <w:r>
              <w:rPr>
                <w:rFonts w:hint="eastAsia"/>
                <w:sz w:val="24"/>
              </w:rPr>
              <w:t>t/a</w:t>
            </w:r>
            <w:r>
              <w:rPr>
                <w:rFonts w:hint="eastAsia"/>
                <w:sz w:val="24"/>
              </w:rPr>
              <w:t>。由于项目脱硫需要用石灰粉作为脱硫剂，相应增加</w:t>
            </w:r>
            <w:proofErr w:type="gramStart"/>
            <w:r>
              <w:rPr>
                <w:rFonts w:hint="eastAsia"/>
                <w:sz w:val="24"/>
              </w:rPr>
              <w:t>石灰粉仓粉尘</w:t>
            </w:r>
            <w:proofErr w:type="gramEnd"/>
            <w:r>
              <w:rPr>
                <w:rFonts w:hint="eastAsia"/>
                <w:sz w:val="24"/>
              </w:rPr>
              <w:t>的排放，</w:t>
            </w:r>
            <w:proofErr w:type="gramStart"/>
            <w:r>
              <w:rPr>
                <w:rFonts w:hint="eastAsia"/>
                <w:sz w:val="24"/>
              </w:rPr>
              <w:t>石灰粉仓粉尘</w:t>
            </w:r>
            <w:proofErr w:type="gramEnd"/>
            <w:r>
              <w:rPr>
                <w:rFonts w:hint="eastAsia"/>
                <w:sz w:val="24"/>
              </w:rPr>
              <w:t>增加排放量为</w:t>
            </w:r>
            <w:r w:rsidR="00BC503D" w:rsidRPr="00BC503D">
              <w:rPr>
                <w:sz w:val="24"/>
                <w:lang w:val="fr-FR"/>
              </w:rPr>
              <w:t>0.001</w:t>
            </w:r>
            <w:r>
              <w:rPr>
                <w:rFonts w:hint="eastAsia"/>
                <w:sz w:val="24"/>
                <w:lang w:val="fr-FR"/>
              </w:rPr>
              <w:t>t/a</w:t>
            </w:r>
            <w:r>
              <w:rPr>
                <w:rFonts w:hint="eastAsia"/>
                <w:sz w:val="24"/>
              </w:rPr>
              <w:t>。</w:t>
            </w:r>
          </w:p>
          <w:p w:rsidR="00343A71" w:rsidRDefault="00343A71" w:rsidP="00FB7135">
            <w:pPr>
              <w:spacing w:line="360" w:lineRule="auto"/>
              <w:ind w:firstLineChars="200" w:firstLine="480"/>
              <w:rPr>
                <w:sz w:val="24"/>
              </w:rPr>
            </w:pPr>
            <w:r>
              <w:rPr>
                <w:rFonts w:hint="eastAsia"/>
                <w:sz w:val="24"/>
              </w:rPr>
              <w:t>生活污水依托厂区已有污水处理站处理达标后排放，生产废水进行循环利用不外排，噪声</w:t>
            </w:r>
            <w:r w:rsidR="00FB7135">
              <w:rPr>
                <w:rFonts w:hint="eastAsia"/>
                <w:sz w:val="24"/>
              </w:rPr>
              <w:t>经</w:t>
            </w:r>
            <w:r>
              <w:rPr>
                <w:rFonts w:hint="eastAsia"/>
                <w:sz w:val="24"/>
              </w:rPr>
              <w:t>隔声、减振、安装消声器等措施后可做到达标排放；生活垃圾和</w:t>
            </w:r>
            <w:proofErr w:type="gramStart"/>
            <w:r>
              <w:rPr>
                <w:rFonts w:hint="eastAsia"/>
                <w:sz w:val="24"/>
              </w:rPr>
              <w:t>固废</w:t>
            </w:r>
            <w:proofErr w:type="gramEnd"/>
            <w:r>
              <w:rPr>
                <w:rFonts w:hint="eastAsia"/>
                <w:sz w:val="24"/>
              </w:rPr>
              <w:t>均得到合理处置，不会造成二次污染。总体而言，项目不仅体现经济、社会效益，还具有明显的环境正效应。</w:t>
            </w:r>
          </w:p>
          <w:p w:rsidR="009A49A7" w:rsidRDefault="009A49A7" w:rsidP="00FB7135">
            <w:pPr>
              <w:spacing w:line="360" w:lineRule="auto"/>
              <w:ind w:firstLineChars="200" w:firstLine="480"/>
              <w:rPr>
                <w:sz w:val="24"/>
              </w:rPr>
            </w:pPr>
          </w:p>
          <w:p w:rsidR="009A49A7" w:rsidRDefault="009A49A7" w:rsidP="00FB7135">
            <w:pPr>
              <w:spacing w:line="360" w:lineRule="auto"/>
              <w:ind w:firstLineChars="200" w:firstLine="480"/>
              <w:rPr>
                <w:sz w:val="24"/>
              </w:rPr>
            </w:pPr>
          </w:p>
          <w:p w:rsidR="009A49A7" w:rsidRDefault="009A49A7" w:rsidP="00FB7135">
            <w:pPr>
              <w:spacing w:line="360" w:lineRule="auto"/>
              <w:ind w:firstLineChars="200" w:firstLine="480"/>
              <w:rPr>
                <w:sz w:val="24"/>
              </w:rPr>
            </w:pPr>
          </w:p>
          <w:p w:rsidR="009A49A7" w:rsidRDefault="009A49A7" w:rsidP="00FB7135">
            <w:pPr>
              <w:spacing w:line="360" w:lineRule="auto"/>
              <w:ind w:firstLineChars="200" w:firstLine="480"/>
              <w:rPr>
                <w:sz w:val="24"/>
              </w:rPr>
            </w:pPr>
          </w:p>
          <w:p w:rsidR="009A49A7" w:rsidRDefault="009A49A7" w:rsidP="00FB7135">
            <w:pPr>
              <w:spacing w:line="360" w:lineRule="auto"/>
              <w:ind w:firstLineChars="200" w:firstLine="480"/>
              <w:rPr>
                <w:sz w:val="24"/>
              </w:rPr>
            </w:pPr>
          </w:p>
          <w:p w:rsidR="00E05EEA" w:rsidRDefault="00E05EEA" w:rsidP="00FB7135">
            <w:pPr>
              <w:spacing w:line="360" w:lineRule="auto"/>
              <w:ind w:firstLineChars="200" w:firstLine="480"/>
              <w:rPr>
                <w:sz w:val="24"/>
              </w:rPr>
            </w:pPr>
          </w:p>
          <w:p w:rsidR="00E05EEA" w:rsidRDefault="00E05EEA" w:rsidP="00FB7135">
            <w:pPr>
              <w:spacing w:line="360" w:lineRule="auto"/>
              <w:ind w:firstLineChars="200" w:firstLine="480"/>
              <w:rPr>
                <w:sz w:val="24"/>
              </w:rPr>
            </w:pPr>
          </w:p>
          <w:p w:rsidR="00E05EEA" w:rsidRDefault="00E05EEA" w:rsidP="00FB7135">
            <w:pPr>
              <w:spacing w:line="360" w:lineRule="auto"/>
              <w:ind w:firstLineChars="200" w:firstLine="480"/>
              <w:rPr>
                <w:sz w:val="24"/>
              </w:rPr>
            </w:pPr>
          </w:p>
          <w:p w:rsidR="00E05EEA" w:rsidRDefault="00E05EEA" w:rsidP="00FB7135">
            <w:pPr>
              <w:spacing w:line="360" w:lineRule="auto"/>
              <w:ind w:firstLineChars="200" w:firstLine="480"/>
              <w:rPr>
                <w:sz w:val="24"/>
              </w:rPr>
            </w:pPr>
          </w:p>
          <w:p w:rsidR="00E05EEA" w:rsidRPr="00343A71" w:rsidRDefault="00E05EEA" w:rsidP="00FB7135">
            <w:pPr>
              <w:spacing w:line="360" w:lineRule="auto"/>
              <w:ind w:firstLineChars="200" w:firstLine="480"/>
              <w:rPr>
                <w:sz w:val="24"/>
              </w:rPr>
            </w:pPr>
          </w:p>
        </w:tc>
      </w:tr>
    </w:tbl>
    <w:p w:rsidR="00E5714F" w:rsidRPr="003C7A85" w:rsidRDefault="00E5714F" w:rsidP="00E5714F">
      <w:pPr>
        <w:autoSpaceDE w:val="0"/>
        <w:autoSpaceDN w:val="0"/>
        <w:adjustRightInd w:val="0"/>
        <w:spacing w:line="360" w:lineRule="auto"/>
        <w:rPr>
          <w:b/>
          <w:sz w:val="30"/>
          <w:szCs w:val="30"/>
          <w:lang w:val="fr-FR"/>
        </w:rPr>
        <w:sectPr w:rsidR="00E5714F" w:rsidRPr="003C7A85" w:rsidSect="00394327">
          <w:pgSz w:w="11906" w:h="16838" w:code="9"/>
          <w:pgMar w:top="1418" w:right="1418" w:bottom="1418" w:left="1701" w:header="680" w:footer="680" w:gutter="0"/>
          <w:cols w:space="425"/>
          <w:docGrid w:linePitch="312"/>
        </w:sectPr>
      </w:pPr>
    </w:p>
    <w:p w:rsidR="00CD67A4" w:rsidRPr="003C7A85" w:rsidRDefault="00B4356E" w:rsidP="00EB1763">
      <w:pPr>
        <w:adjustRightInd w:val="0"/>
        <w:snapToGrid w:val="0"/>
        <w:spacing w:line="360" w:lineRule="auto"/>
        <w:outlineLvl w:val="0"/>
        <w:rPr>
          <w:b/>
          <w:sz w:val="24"/>
        </w:rPr>
      </w:pPr>
      <w:r w:rsidRPr="003C7A85">
        <w:rPr>
          <w:rFonts w:eastAsia="黑体"/>
          <w:b/>
          <w:sz w:val="32"/>
          <w:szCs w:val="30"/>
        </w:rPr>
        <w:lastRenderedPageBreak/>
        <w:t>项目主要污染物产生及预计排放情</w:t>
      </w:r>
      <w:r w:rsidR="007E054F" w:rsidRPr="003C7A85">
        <w:rPr>
          <w:rFonts w:eastAsia="黑体"/>
          <w:b/>
          <w:sz w:val="32"/>
          <w:szCs w:val="30"/>
        </w:rPr>
        <w:t>况</w:t>
      </w:r>
      <w:r w:rsidR="00B223F0" w:rsidRPr="003C7A85">
        <w:rPr>
          <w:rFonts w:eastAsia="黑体"/>
          <w:b/>
          <w:sz w:val="32"/>
          <w:szCs w:val="30"/>
        </w:rPr>
        <w:t xml:space="preserve">      </w:t>
      </w:r>
      <w:r w:rsidR="006B473D" w:rsidRPr="003C7A85">
        <w:rPr>
          <w:rFonts w:eastAsia="黑体"/>
          <w:b/>
          <w:sz w:val="32"/>
          <w:szCs w:val="30"/>
        </w:rPr>
        <w:t xml:space="preserve">        </w:t>
      </w:r>
      <w:r w:rsidR="006B473D" w:rsidRPr="003C7A85">
        <w:rPr>
          <w:rFonts w:eastAsia="黑体" w:hint="eastAsia"/>
          <w:b/>
          <w:sz w:val="32"/>
          <w:szCs w:val="30"/>
        </w:rPr>
        <w:t>（</w:t>
      </w:r>
      <w:r w:rsidR="006B473D" w:rsidRPr="003C7A85">
        <w:rPr>
          <w:rFonts w:eastAsia="黑体"/>
          <w:b/>
          <w:sz w:val="32"/>
          <w:szCs w:val="30"/>
        </w:rPr>
        <w:t>表六</w:t>
      </w:r>
      <w:r w:rsidR="006B473D" w:rsidRPr="003C7A85">
        <w:rPr>
          <w:rFonts w:eastAsia="黑体" w:hint="eastAsia"/>
          <w:b/>
          <w:sz w:val="32"/>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135"/>
        <w:gridCol w:w="1276"/>
        <w:gridCol w:w="992"/>
        <w:gridCol w:w="1985"/>
        <w:gridCol w:w="2412"/>
      </w:tblGrid>
      <w:tr w:rsidR="003C7A85" w:rsidRPr="003C7A85" w:rsidTr="004868BD">
        <w:trPr>
          <w:trHeight w:val="397"/>
          <w:jc w:val="center"/>
        </w:trPr>
        <w:tc>
          <w:tcPr>
            <w:tcW w:w="567" w:type="pct"/>
            <w:tcBorders>
              <w:tl2br w:val="single" w:sz="4" w:space="0" w:color="auto"/>
            </w:tcBorders>
            <w:tcMar>
              <w:left w:w="0" w:type="dxa"/>
              <w:right w:w="0" w:type="dxa"/>
            </w:tcMar>
            <w:vAlign w:val="center"/>
          </w:tcPr>
          <w:p w:rsidR="00AA6E75" w:rsidRPr="00343A71" w:rsidRDefault="00AA6E75" w:rsidP="00FC195E">
            <w:pPr>
              <w:adjustRightInd w:val="0"/>
              <w:snapToGrid w:val="0"/>
              <w:jc w:val="right"/>
              <w:rPr>
                <w:b/>
                <w:sz w:val="24"/>
              </w:rPr>
            </w:pPr>
            <w:r w:rsidRPr="00343A71">
              <w:rPr>
                <w:b/>
                <w:sz w:val="24"/>
              </w:rPr>
              <w:t>项目</w:t>
            </w:r>
          </w:p>
          <w:p w:rsidR="00AA6E75" w:rsidRPr="00343A71" w:rsidRDefault="00AA6E75" w:rsidP="00FC195E">
            <w:pPr>
              <w:adjustRightInd w:val="0"/>
              <w:snapToGrid w:val="0"/>
              <w:rPr>
                <w:b/>
                <w:sz w:val="24"/>
              </w:rPr>
            </w:pPr>
            <w:r w:rsidRPr="00343A71">
              <w:rPr>
                <w:b/>
                <w:sz w:val="24"/>
              </w:rPr>
              <w:t>类型</w:t>
            </w:r>
          </w:p>
        </w:tc>
        <w:tc>
          <w:tcPr>
            <w:tcW w:w="645" w:type="pct"/>
            <w:tcMar>
              <w:left w:w="0" w:type="dxa"/>
              <w:right w:w="0" w:type="dxa"/>
            </w:tcMar>
            <w:vAlign w:val="center"/>
          </w:tcPr>
          <w:p w:rsidR="00AA6E75" w:rsidRPr="00343A71" w:rsidRDefault="009B3181" w:rsidP="00FC195E">
            <w:pPr>
              <w:adjustRightInd w:val="0"/>
              <w:snapToGrid w:val="0"/>
              <w:jc w:val="center"/>
              <w:rPr>
                <w:b/>
                <w:sz w:val="24"/>
              </w:rPr>
            </w:pPr>
            <w:r>
              <w:rPr>
                <w:rFonts w:hint="eastAsia"/>
                <w:b/>
                <w:sz w:val="24"/>
              </w:rPr>
              <w:t>时段</w:t>
            </w:r>
          </w:p>
        </w:tc>
        <w:tc>
          <w:tcPr>
            <w:tcW w:w="1289" w:type="pct"/>
            <w:gridSpan w:val="2"/>
            <w:tcMar>
              <w:left w:w="0" w:type="dxa"/>
              <w:right w:w="0" w:type="dxa"/>
            </w:tcMar>
            <w:vAlign w:val="center"/>
          </w:tcPr>
          <w:p w:rsidR="00AA6E75" w:rsidRPr="00343A71" w:rsidRDefault="00AA6E75" w:rsidP="00FC195E">
            <w:pPr>
              <w:adjustRightInd w:val="0"/>
              <w:snapToGrid w:val="0"/>
              <w:jc w:val="center"/>
              <w:rPr>
                <w:b/>
                <w:sz w:val="24"/>
              </w:rPr>
            </w:pPr>
            <w:r w:rsidRPr="00343A71">
              <w:rPr>
                <w:b/>
                <w:sz w:val="24"/>
              </w:rPr>
              <w:t>污染物名称</w:t>
            </w:r>
          </w:p>
        </w:tc>
        <w:tc>
          <w:tcPr>
            <w:tcW w:w="1128" w:type="pct"/>
            <w:tcMar>
              <w:left w:w="0" w:type="dxa"/>
              <w:right w:w="0" w:type="dxa"/>
            </w:tcMar>
            <w:vAlign w:val="center"/>
          </w:tcPr>
          <w:p w:rsidR="00AA6E75" w:rsidRPr="00343A71" w:rsidRDefault="00AA6E75" w:rsidP="00FC195E">
            <w:pPr>
              <w:adjustRightInd w:val="0"/>
              <w:snapToGrid w:val="0"/>
              <w:jc w:val="center"/>
              <w:rPr>
                <w:b/>
                <w:sz w:val="24"/>
              </w:rPr>
            </w:pPr>
            <w:r w:rsidRPr="00343A71">
              <w:rPr>
                <w:b/>
                <w:sz w:val="24"/>
              </w:rPr>
              <w:t>处理前产生量</w:t>
            </w:r>
          </w:p>
        </w:tc>
        <w:tc>
          <w:tcPr>
            <w:tcW w:w="1371" w:type="pct"/>
            <w:tcMar>
              <w:left w:w="0" w:type="dxa"/>
              <w:right w:w="0" w:type="dxa"/>
            </w:tcMar>
            <w:vAlign w:val="center"/>
          </w:tcPr>
          <w:p w:rsidR="00AA6E75" w:rsidRPr="00343A71" w:rsidRDefault="00AA6E75" w:rsidP="00FC195E">
            <w:pPr>
              <w:adjustRightInd w:val="0"/>
              <w:snapToGrid w:val="0"/>
              <w:jc w:val="center"/>
              <w:rPr>
                <w:b/>
                <w:sz w:val="24"/>
              </w:rPr>
            </w:pPr>
            <w:r w:rsidRPr="00343A71">
              <w:rPr>
                <w:b/>
                <w:sz w:val="24"/>
              </w:rPr>
              <w:t>处理后排放量</w:t>
            </w:r>
          </w:p>
        </w:tc>
      </w:tr>
      <w:tr w:rsidR="001A0E04" w:rsidRPr="003C7A85" w:rsidTr="004868BD">
        <w:trPr>
          <w:trHeight w:val="397"/>
          <w:jc w:val="center"/>
        </w:trPr>
        <w:tc>
          <w:tcPr>
            <w:tcW w:w="567" w:type="pct"/>
            <w:vMerge w:val="restart"/>
            <w:tcMar>
              <w:left w:w="0" w:type="dxa"/>
              <w:right w:w="0" w:type="dxa"/>
            </w:tcMar>
            <w:vAlign w:val="center"/>
          </w:tcPr>
          <w:p w:rsidR="001A0E04" w:rsidRPr="003C7A85" w:rsidRDefault="001A0E04" w:rsidP="00FC195E">
            <w:pPr>
              <w:adjustRightInd w:val="0"/>
              <w:snapToGrid w:val="0"/>
              <w:jc w:val="center"/>
              <w:rPr>
                <w:sz w:val="24"/>
              </w:rPr>
            </w:pPr>
            <w:r w:rsidRPr="003C7A85">
              <w:rPr>
                <w:sz w:val="24"/>
              </w:rPr>
              <w:t>大气污染物</w:t>
            </w:r>
          </w:p>
        </w:tc>
        <w:tc>
          <w:tcPr>
            <w:tcW w:w="645" w:type="pct"/>
            <w:tcMar>
              <w:left w:w="0" w:type="dxa"/>
              <w:right w:w="0" w:type="dxa"/>
            </w:tcMar>
            <w:vAlign w:val="center"/>
          </w:tcPr>
          <w:p w:rsidR="001A0E04" w:rsidRPr="003C7A85" w:rsidRDefault="001A0E04" w:rsidP="00160C96">
            <w:pPr>
              <w:adjustRightInd w:val="0"/>
              <w:snapToGrid w:val="0"/>
              <w:jc w:val="center"/>
              <w:rPr>
                <w:sz w:val="24"/>
              </w:rPr>
            </w:pPr>
            <w:r>
              <w:rPr>
                <w:rFonts w:hint="eastAsia"/>
                <w:sz w:val="24"/>
              </w:rPr>
              <w:t>施工期</w:t>
            </w:r>
          </w:p>
        </w:tc>
        <w:tc>
          <w:tcPr>
            <w:tcW w:w="1289" w:type="pct"/>
            <w:gridSpan w:val="2"/>
            <w:tcMar>
              <w:left w:w="0" w:type="dxa"/>
              <w:right w:w="0" w:type="dxa"/>
            </w:tcMar>
            <w:vAlign w:val="center"/>
          </w:tcPr>
          <w:p w:rsidR="001A0E04" w:rsidRPr="003C7A85" w:rsidRDefault="001A0E04" w:rsidP="00FC195E">
            <w:pPr>
              <w:adjustRightInd w:val="0"/>
              <w:snapToGrid w:val="0"/>
              <w:jc w:val="center"/>
              <w:rPr>
                <w:sz w:val="24"/>
              </w:rPr>
            </w:pPr>
            <w:r>
              <w:rPr>
                <w:rFonts w:hint="eastAsia"/>
                <w:sz w:val="24"/>
              </w:rPr>
              <w:t>扬尘、机械废气</w:t>
            </w:r>
          </w:p>
        </w:tc>
        <w:tc>
          <w:tcPr>
            <w:tcW w:w="1128" w:type="pct"/>
            <w:tcMar>
              <w:left w:w="0" w:type="dxa"/>
              <w:right w:w="0" w:type="dxa"/>
            </w:tcMar>
            <w:vAlign w:val="center"/>
          </w:tcPr>
          <w:p w:rsidR="001A0E04" w:rsidRPr="003C7A85" w:rsidRDefault="001A0E04" w:rsidP="00370F4C">
            <w:pPr>
              <w:tabs>
                <w:tab w:val="center" w:pos="4390"/>
                <w:tab w:val="right" w:pos="8780"/>
              </w:tabs>
              <w:snapToGrid w:val="0"/>
              <w:jc w:val="center"/>
              <w:rPr>
                <w:sz w:val="24"/>
              </w:rPr>
            </w:pPr>
            <w:r>
              <w:rPr>
                <w:rFonts w:hint="eastAsia"/>
                <w:sz w:val="24"/>
              </w:rPr>
              <w:t>少量</w:t>
            </w:r>
          </w:p>
        </w:tc>
        <w:tc>
          <w:tcPr>
            <w:tcW w:w="1371" w:type="pct"/>
            <w:tcMar>
              <w:left w:w="0" w:type="dxa"/>
              <w:right w:w="0" w:type="dxa"/>
            </w:tcMar>
            <w:vAlign w:val="center"/>
          </w:tcPr>
          <w:p w:rsidR="001A0E04" w:rsidRPr="003C7A85" w:rsidRDefault="001A0E04" w:rsidP="00723947">
            <w:pPr>
              <w:adjustRightInd w:val="0"/>
              <w:snapToGrid w:val="0"/>
              <w:jc w:val="center"/>
              <w:rPr>
                <w:sz w:val="24"/>
              </w:rPr>
            </w:pPr>
            <w:r>
              <w:rPr>
                <w:rFonts w:hint="eastAsia"/>
                <w:sz w:val="24"/>
              </w:rPr>
              <w:t>少量</w:t>
            </w:r>
          </w:p>
        </w:tc>
      </w:tr>
      <w:tr w:rsidR="0012270F" w:rsidRPr="003C7A85" w:rsidTr="004868BD">
        <w:trPr>
          <w:trHeight w:val="397"/>
          <w:jc w:val="center"/>
        </w:trPr>
        <w:tc>
          <w:tcPr>
            <w:tcW w:w="567" w:type="pct"/>
            <w:vMerge/>
            <w:tcMar>
              <w:left w:w="0" w:type="dxa"/>
              <w:right w:w="0" w:type="dxa"/>
            </w:tcMar>
            <w:vAlign w:val="center"/>
          </w:tcPr>
          <w:p w:rsidR="0012270F" w:rsidRPr="003C7A85" w:rsidRDefault="0012270F" w:rsidP="00FC195E">
            <w:pPr>
              <w:adjustRightInd w:val="0"/>
              <w:snapToGrid w:val="0"/>
              <w:jc w:val="center"/>
              <w:rPr>
                <w:sz w:val="24"/>
              </w:rPr>
            </w:pPr>
          </w:p>
        </w:tc>
        <w:tc>
          <w:tcPr>
            <w:tcW w:w="645" w:type="pct"/>
            <w:vMerge w:val="restart"/>
            <w:tcMar>
              <w:left w:w="0" w:type="dxa"/>
              <w:right w:w="0" w:type="dxa"/>
            </w:tcMar>
            <w:vAlign w:val="center"/>
          </w:tcPr>
          <w:p w:rsidR="0012270F" w:rsidRPr="003C7A85" w:rsidRDefault="0012270F" w:rsidP="00FC195E">
            <w:pPr>
              <w:adjustRightInd w:val="0"/>
              <w:snapToGrid w:val="0"/>
              <w:jc w:val="center"/>
              <w:rPr>
                <w:sz w:val="24"/>
              </w:rPr>
            </w:pPr>
            <w:r>
              <w:rPr>
                <w:rFonts w:hint="eastAsia"/>
                <w:sz w:val="24"/>
              </w:rPr>
              <w:t>运营期</w:t>
            </w:r>
          </w:p>
        </w:tc>
        <w:tc>
          <w:tcPr>
            <w:tcW w:w="1289" w:type="pct"/>
            <w:gridSpan w:val="2"/>
            <w:tcMar>
              <w:left w:w="0" w:type="dxa"/>
              <w:right w:w="0" w:type="dxa"/>
            </w:tcMar>
            <w:vAlign w:val="center"/>
          </w:tcPr>
          <w:p w:rsidR="0012270F" w:rsidRPr="003C7A85" w:rsidRDefault="0012270F" w:rsidP="00FC195E">
            <w:pPr>
              <w:adjustRightInd w:val="0"/>
              <w:snapToGrid w:val="0"/>
              <w:jc w:val="center"/>
              <w:rPr>
                <w:sz w:val="24"/>
              </w:rPr>
            </w:pPr>
            <w:r w:rsidRPr="0063280C">
              <w:rPr>
                <w:rFonts w:hint="eastAsia"/>
                <w:szCs w:val="28"/>
              </w:rPr>
              <w:t>矿热炉废气</w:t>
            </w:r>
          </w:p>
        </w:tc>
        <w:tc>
          <w:tcPr>
            <w:tcW w:w="1128" w:type="pct"/>
            <w:tcMar>
              <w:left w:w="0" w:type="dxa"/>
              <w:right w:w="0" w:type="dxa"/>
            </w:tcMar>
            <w:vAlign w:val="center"/>
          </w:tcPr>
          <w:p w:rsidR="0012270F" w:rsidRDefault="0012270F" w:rsidP="00370F4C">
            <w:pPr>
              <w:tabs>
                <w:tab w:val="center" w:pos="4390"/>
                <w:tab w:val="right" w:pos="8780"/>
              </w:tabs>
              <w:snapToGrid w:val="0"/>
              <w:jc w:val="center"/>
              <w:rPr>
                <w:sz w:val="24"/>
              </w:rPr>
            </w:pPr>
            <w:r>
              <w:rPr>
                <w:rFonts w:hint="eastAsia"/>
                <w:sz w:val="24"/>
              </w:rPr>
              <w:t>烟尘：</w:t>
            </w:r>
            <w:r w:rsidR="00E05EEA">
              <w:rPr>
                <w:rFonts w:hint="eastAsia"/>
                <w:sz w:val="24"/>
              </w:rPr>
              <w:t>16.79</w:t>
            </w:r>
            <w:r>
              <w:rPr>
                <w:rFonts w:hint="eastAsia"/>
                <w:sz w:val="24"/>
              </w:rPr>
              <w:t>t/a</w:t>
            </w:r>
          </w:p>
          <w:p w:rsidR="0012270F" w:rsidRDefault="0012270F" w:rsidP="00370F4C">
            <w:pPr>
              <w:tabs>
                <w:tab w:val="center" w:pos="4390"/>
                <w:tab w:val="right" w:pos="8780"/>
              </w:tabs>
              <w:snapToGrid w:val="0"/>
              <w:jc w:val="center"/>
              <w:rPr>
                <w:sz w:val="24"/>
              </w:rPr>
            </w:pPr>
            <w:r>
              <w:rPr>
                <w:rFonts w:hint="eastAsia"/>
                <w:sz w:val="24"/>
              </w:rPr>
              <w:t>SO</w:t>
            </w:r>
            <w:r w:rsidRPr="00E53BA9">
              <w:rPr>
                <w:rFonts w:hint="eastAsia"/>
                <w:sz w:val="24"/>
                <w:vertAlign w:val="subscript"/>
              </w:rPr>
              <w:t>2</w:t>
            </w:r>
            <w:r>
              <w:rPr>
                <w:rFonts w:hint="eastAsia"/>
                <w:sz w:val="24"/>
              </w:rPr>
              <w:t>：</w:t>
            </w:r>
            <w:r w:rsidR="00E05EEA">
              <w:rPr>
                <w:rFonts w:hint="eastAsia"/>
                <w:sz w:val="24"/>
              </w:rPr>
              <w:t>81.81</w:t>
            </w:r>
            <w:r>
              <w:rPr>
                <w:rFonts w:hint="eastAsia"/>
                <w:sz w:val="24"/>
              </w:rPr>
              <w:t>t/a</w:t>
            </w:r>
          </w:p>
          <w:p w:rsidR="0012270F" w:rsidRPr="003C7A85" w:rsidRDefault="0012270F" w:rsidP="00E05EEA">
            <w:pPr>
              <w:tabs>
                <w:tab w:val="center" w:pos="4390"/>
                <w:tab w:val="right" w:pos="8780"/>
              </w:tabs>
              <w:snapToGrid w:val="0"/>
              <w:jc w:val="center"/>
              <w:rPr>
                <w:sz w:val="24"/>
              </w:rPr>
            </w:pPr>
            <w:r>
              <w:rPr>
                <w:rFonts w:hint="eastAsia"/>
                <w:sz w:val="24"/>
              </w:rPr>
              <w:t>NO</w:t>
            </w:r>
            <w:r w:rsidRPr="00E53BA9">
              <w:rPr>
                <w:rFonts w:hint="eastAsia"/>
                <w:sz w:val="24"/>
                <w:vertAlign w:val="subscript"/>
              </w:rPr>
              <w:t>X</w:t>
            </w:r>
            <w:r>
              <w:rPr>
                <w:rFonts w:hint="eastAsia"/>
                <w:sz w:val="24"/>
              </w:rPr>
              <w:t>：</w:t>
            </w:r>
            <w:r w:rsidR="00E05EEA">
              <w:rPr>
                <w:rFonts w:hint="eastAsia"/>
                <w:sz w:val="24"/>
              </w:rPr>
              <w:t>18.61</w:t>
            </w:r>
            <w:r>
              <w:rPr>
                <w:rFonts w:hint="eastAsia"/>
                <w:sz w:val="24"/>
              </w:rPr>
              <w:t>t/a</w:t>
            </w:r>
          </w:p>
        </w:tc>
        <w:tc>
          <w:tcPr>
            <w:tcW w:w="1371" w:type="pct"/>
            <w:tcMar>
              <w:left w:w="0" w:type="dxa"/>
              <w:right w:w="0" w:type="dxa"/>
            </w:tcMar>
            <w:vAlign w:val="center"/>
          </w:tcPr>
          <w:p w:rsidR="0012270F" w:rsidRDefault="0012270F" w:rsidP="00E53BA9">
            <w:pPr>
              <w:tabs>
                <w:tab w:val="center" w:pos="4390"/>
                <w:tab w:val="right" w:pos="8780"/>
              </w:tabs>
              <w:snapToGrid w:val="0"/>
              <w:jc w:val="center"/>
              <w:rPr>
                <w:sz w:val="24"/>
              </w:rPr>
            </w:pPr>
            <w:r>
              <w:rPr>
                <w:rFonts w:hint="eastAsia"/>
                <w:sz w:val="24"/>
              </w:rPr>
              <w:t>烟尘：</w:t>
            </w:r>
            <w:r w:rsidR="00E05EEA">
              <w:rPr>
                <w:rFonts w:hint="eastAsia"/>
                <w:sz w:val="24"/>
              </w:rPr>
              <w:t>16.79</w:t>
            </w:r>
            <w:r>
              <w:rPr>
                <w:rFonts w:hint="eastAsia"/>
                <w:sz w:val="24"/>
              </w:rPr>
              <w:t>t/a</w:t>
            </w:r>
          </w:p>
          <w:p w:rsidR="0012270F" w:rsidRDefault="0012270F" w:rsidP="00E53BA9">
            <w:pPr>
              <w:tabs>
                <w:tab w:val="center" w:pos="4390"/>
                <w:tab w:val="right" w:pos="8780"/>
              </w:tabs>
              <w:snapToGrid w:val="0"/>
              <w:jc w:val="center"/>
              <w:rPr>
                <w:sz w:val="24"/>
              </w:rPr>
            </w:pPr>
            <w:r>
              <w:rPr>
                <w:rFonts w:hint="eastAsia"/>
                <w:sz w:val="24"/>
              </w:rPr>
              <w:t>SO</w:t>
            </w:r>
            <w:r w:rsidRPr="00E53BA9">
              <w:rPr>
                <w:rFonts w:hint="eastAsia"/>
                <w:sz w:val="24"/>
                <w:vertAlign w:val="subscript"/>
              </w:rPr>
              <w:t>2</w:t>
            </w:r>
            <w:r>
              <w:rPr>
                <w:rFonts w:hint="eastAsia"/>
                <w:sz w:val="24"/>
              </w:rPr>
              <w:t>：</w:t>
            </w:r>
            <w:r w:rsidR="00E05EEA">
              <w:rPr>
                <w:rFonts w:hint="eastAsia"/>
                <w:sz w:val="24"/>
              </w:rPr>
              <w:t>81.81</w:t>
            </w:r>
            <w:r>
              <w:rPr>
                <w:rFonts w:hint="eastAsia"/>
                <w:sz w:val="24"/>
              </w:rPr>
              <w:t>t/a</w:t>
            </w:r>
          </w:p>
          <w:p w:rsidR="0012270F" w:rsidRPr="003C7A85" w:rsidRDefault="0012270F" w:rsidP="00E05EEA">
            <w:pPr>
              <w:adjustRightInd w:val="0"/>
              <w:snapToGrid w:val="0"/>
              <w:jc w:val="center"/>
              <w:rPr>
                <w:sz w:val="24"/>
              </w:rPr>
            </w:pPr>
            <w:r>
              <w:rPr>
                <w:rFonts w:hint="eastAsia"/>
                <w:sz w:val="24"/>
              </w:rPr>
              <w:t>NO</w:t>
            </w:r>
            <w:r w:rsidRPr="00E53BA9">
              <w:rPr>
                <w:rFonts w:hint="eastAsia"/>
                <w:sz w:val="24"/>
                <w:vertAlign w:val="subscript"/>
              </w:rPr>
              <w:t>X</w:t>
            </w:r>
            <w:r>
              <w:rPr>
                <w:rFonts w:hint="eastAsia"/>
                <w:sz w:val="24"/>
              </w:rPr>
              <w:t>：</w:t>
            </w:r>
            <w:r w:rsidR="00E05EEA">
              <w:rPr>
                <w:rFonts w:hint="eastAsia"/>
                <w:sz w:val="24"/>
              </w:rPr>
              <w:t>18.61</w:t>
            </w:r>
            <w:r>
              <w:rPr>
                <w:rFonts w:hint="eastAsia"/>
                <w:sz w:val="24"/>
              </w:rPr>
              <w:t>t/a</w:t>
            </w:r>
          </w:p>
        </w:tc>
      </w:tr>
      <w:tr w:rsidR="0012270F" w:rsidRPr="003C7A85" w:rsidTr="004868BD">
        <w:trPr>
          <w:trHeight w:val="397"/>
          <w:jc w:val="center"/>
        </w:trPr>
        <w:tc>
          <w:tcPr>
            <w:tcW w:w="567" w:type="pct"/>
            <w:vMerge/>
            <w:tcMar>
              <w:left w:w="0" w:type="dxa"/>
              <w:right w:w="0" w:type="dxa"/>
            </w:tcMar>
            <w:vAlign w:val="center"/>
          </w:tcPr>
          <w:p w:rsidR="0012270F" w:rsidRPr="003C7A85" w:rsidRDefault="0012270F" w:rsidP="00FC195E">
            <w:pPr>
              <w:adjustRightInd w:val="0"/>
              <w:snapToGrid w:val="0"/>
              <w:jc w:val="center"/>
              <w:rPr>
                <w:sz w:val="24"/>
              </w:rPr>
            </w:pPr>
          </w:p>
        </w:tc>
        <w:tc>
          <w:tcPr>
            <w:tcW w:w="645" w:type="pct"/>
            <w:vMerge/>
            <w:tcMar>
              <w:left w:w="0" w:type="dxa"/>
              <w:right w:w="0" w:type="dxa"/>
            </w:tcMar>
            <w:vAlign w:val="center"/>
          </w:tcPr>
          <w:p w:rsidR="0012270F" w:rsidRDefault="0012270F" w:rsidP="00FC195E">
            <w:pPr>
              <w:adjustRightInd w:val="0"/>
              <w:snapToGrid w:val="0"/>
              <w:jc w:val="center"/>
              <w:rPr>
                <w:sz w:val="24"/>
              </w:rPr>
            </w:pPr>
          </w:p>
        </w:tc>
        <w:tc>
          <w:tcPr>
            <w:tcW w:w="1289" w:type="pct"/>
            <w:gridSpan w:val="2"/>
            <w:tcMar>
              <w:left w:w="0" w:type="dxa"/>
              <w:right w:w="0" w:type="dxa"/>
            </w:tcMar>
            <w:vAlign w:val="center"/>
          </w:tcPr>
          <w:p w:rsidR="0012270F" w:rsidRPr="003C7A85" w:rsidRDefault="0012270F" w:rsidP="001D2BCB">
            <w:pPr>
              <w:adjustRightInd w:val="0"/>
              <w:snapToGrid w:val="0"/>
              <w:jc w:val="center"/>
              <w:rPr>
                <w:sz w:val="24"/>
              </w:rPr>
            </w:pPr>
            <w:proofErr w:type="gramStart"/>
            <w:r>
              <w:rPr>
                <w:rFonts w:hint="eastAsia"/>
                <w:sz w:val="24"/>
              </w:rPr>
              <w:t>石灰粉仓粉尘</w:t>
            </w:r>
            <w:proofErr w:type="gramEnd"/>
          </w:p>
        </w:tc>
        <w:tc>
          <w:tcPr>
            <w:tcW w:w="1128" w:type="pct"/>
            <w:tcMar>
              <w:left w:w="0" w:type="dxa"/>
              <w:right w:w="0" w:type="dxa"/>
            </w:tcMar>
            <w:vAlign w:val="center"/>
          </w:tcPr>
          <w:p w:rsidR="0012270F" w:rsidRDefault="0012270F" w:rsidP="00E05EEA">
            <w:pPr>
              <w:tabs>
                <w:tab w:val="center" w:pos="4390"/>
                <w:tab w:val="right" w:pos="8780"/>
              </w:tabs>
              <w:snapToGrid w:val="0"/>
              <w:jc w:val="center"/>
              <w:rPr>
                <w:sz w:val="24"/>
              </w:rPr>
            </w:pPr>
            <w:r w:rsidRPr="001A0E04">
              <w:rPr>
                <w:rFonts w:hint="eastAsia"/>
                <w:sz w:val="24"/>
              </w:rPr>
              <w:t>0.</w:t>
            </w:r>
            <w:r w:rsidR="00C6298E">
              <w:rPr>
                <w:rFonts w:hint="eastAsia"/>
                <w:sz w:val="24"/>
              </w:rPr>
              <w:t>0</w:t>
            </w:r>
            <w:r w:rsidR="00E05EEA">
              <w:rPr>
                <w:rFonts w:hint="eastAsia"/>
                <w:sz w:val="24"/>
              </w:rPr>
              <w:t>79</w:t>
            </w:r>
            <w:r>
              <w:rPr>
                <w:rFonts w:hint="eastAsia"/>
                <w:sz w:val="24"/>
              </w:rPr>
              <w:t>t/a</w:t>
            </w:r>
          </w:p>
        </w:tc>
        <w:tc>
          <w:tcPr>
            <w:tcW w:w="1371" w:type="pct"/>
            <w:tcMar>
              <w:left w:w="0" w:type="dxa"/>
              <w:right w:w="0" w:type="dxa"/>
            </w:tcMar>
            <w:vAlign w:val="center"/>
          </w:tcPr>
          <w:p w:rsidR="0012270F" w:rsidRDefault="0012270F" w:rsidP="00E05EEA">
            <w:pPr>
              <w:tabs>
                <w:tab w:val="center" w:pos="4390"/>
                <w:tab w:val="right" w:pos="8780"/>
              </w:tabs>
              <w:snapToGrid w:val="0"/>
              <w:jc w:val="center"/>
              <w:rPr>
                <w:sz w:val="24"/>
              </w:rPr>
            </w:pPr>
            <w:r w:rsidRPr="001A0E04">
              <w:rPr>
                <w:rFonts w:hint="eastAsia"/>
                <w:sz w:val="24"/>
              </w:rPr>
              <w:t>0.00</w:t>
            </w:r>
            <w:r w:rsidR="00E05EEA">
              <w:rPr>
                <w:rFonts w:hint="eastAsia"/>
                <w:sz w:val="24"/>
              </w:rPr>
              <w:t>08</w:t>
            </w:r>
            <w:r>
              <w:rPr>
                <w:rFonts w:hint="eastAsia"/>
                <w:sz w:val="24"/>
              </w:rPr>
              <w:t>t/a</w:t>
            </w:r>
          </w:p>
        </w:tc>
      </w:tr>
      <w:tr w:rsidR="001A0E04" w:rsidRPr="003C7A85" w:rsidTr="004868BD">
        <w:trPr>
          <w:trHeight w:val="397"/>
          <w:jc w:val="center"/>
        </w:trPr>
        <w:tc>
          <w:tcPr>
            <w:tcW w:w="567" w:type="pct"/>
            <w:vMerge w:val="restart"/>
            <w:tcMar>
              <w:left w:w="0" w:type="dxa"/>
              <w:right w:w="0" w:type="dxa"/>
            </w:tcMar>
            <w:vAlign w:val="center"/>
          </w:tcPr>
          <w:p w:rsidR="001A0E04" w:rsidRPr="003C7A85" w:rsidRDefault="001A0E04" w:rsidP="00FC195E">
            <w:pPr>
              <w:adjustRightInd w:val="0"/>
              <w:snapToGrid w:val="0"/>
              <w:jc w:val="center"/>
              <w:rPr>
                <w:sz w:val="24"/>
              </w:rPr>
            </w:pPr>
            <w:r w:rsidRPr="003C7A85">
              <w:rPr>
                <w:sz w:val="24"/>
              </w:rPr>
              <w:t>水污染物</w:t>
            </w:r>
          </w:p>
        </w:tc>
        <w:tc>
          <w:tcPr>
            <w:tcW w:w="645" w:type="pct"/>
            <w:tcMar>
              <w:left w:w="0" w:type="dxa"/>
              <w:right w:w="0" w:type="dxa"/>
            </w:tcMar>
            <w:vAlign w:val="center"/>
          </w:tcPr>
          <w:p w:rsidR="001A0E04" w:rsidRPr="003C7A85" w:rsidRDefault="001A0E04" w:rsidP="00FC195E">
            <w:pPr>
              <w:adjustRightInd w:val="0"/>
              <w:snapToGrid w:val="0"/>
              <w:jc w:val="center"/>
              <w:rPr>
                <w:sz w:val="24"/>
              </w:rPr>
            </w:pPr>
            <w:r>
              <w:rPr>
                <w:rFonts w:hint="eastAsia"/>
                <w:sz w:val="24"/>
              </w:rPr>
              <w:t>施工期</w:t>
            </w:r>
          </w:p>
        </w:tc>
        <w:tc>
          <w:tcPr>
            <w:tcW w:w="725" w:type="pct"/>
            <w:tcMar>
              <w:left w:w="0" w:type="dxa"/>
              <w:right w:w="0" w:type="dxa"/>
            </w:tcMar>
            <w:vAlign w:val="center"/>
          </w:tcPr>
          <w:p w:rsidR="001A0E04" w:rsidRPr="003C7A85" w:rsidRDefault="001A0E04" w:rsidP="00B640E6">
            <w:pPr>
              <w:adjustRightInd w:val="0"/>
              <w:snapToGrid w:val="0"/>
              <w:jc w:val="center"/>
              <w:rPr>
                <w:sz w:val="24"/>
              </w:rPr>
            </w:pPr>
            <w:r>
              <w:rPr>
                <w:rFonts w:hint="eastAsia"/>
                <w:sz w:val="24"/>
              </w:rPr>
              <w:t>生活污水</w:t>
            </w:r>
          </w:p>
        </w:tc>
        <w:tc>
          <w:tcPr>
            <w:tcW w:w="564" w:type="pct"/>
            <w:vAlign w:val="center"/>
          </w:tcPr>
          <w:p w:rsidR="001A0E04" w:rsidRPr="003C7A85" w:rsidRDefault="001A0E04" w:rsidP="00FC195E">
            <w:pPr>
              <w:adjustRightInd w:val="0"/>
              <w:snapToGrid w:val="0"/>
              <w:jc w:val="center"/>
              <w:rPr>
                <w:sz w:val="24"/>
              </w:rPr>
            </w:pPr>
            <w:r>
              <w:rPr>
                <w:rFonts w:hint="eastAsia"/>
                <w:sz w:val="24"/>
              </w:rPr>
              <w:t>水量</w:t>
            </w:r>
          </w:p>
        </w:tc>
        <w:tc>
          <w:tcPr>
            <w:tcW w:w="1128" w:type="pct"/>
            <w:tcMar>
              <w:left w:w="0" w:type="dxa"/>
              <w:right w:w="0" w:type="dxa"/>
            </w:tcMar>
            <w:vAlign w:val="center"/>
          </w:tcPr>
          <w:p w:rsidR="001A0E04" w:rsidRPr="003C7A85" w:rsidRDefault="00C87D32" w:rsidP="00B640E6">
            <w:pPr>
              <w:adjustRightInd w:val="0"/>
              <w:snapToGrid w:val="0"/>
              <w:jc w:val="center"/>
              <w:rPr>
                <w:sz w:val="24"/>
              </w:rPr>
            </w:pPr>
            <w:r w:rsidRPr="00C87D32">
              <w:rPr>
                <w:rFonts w:hint="eastAsia"/>
                <w:sz w:val="24"/>
              </w:rPr>
              <w:t>60m</w:t>
            </w:r>
            <w:r w:rsidRPr="00C87D32">
              <w:rPr>
                <w:rFonts w:hint="eastAsia"/>
                <w:sz w:val="24"/>
                <w:vertAlign w:val="superscript"/>
              </w:rPr>
              <w:t>3</w:t>
            </w:r>
          </w:p>
        </w:tc>
        <w:tc>
          <w:tcPr>
            <w:tcW w:w="1371" w:type="pct"/>
            <w:tcMar>
              <w:left w:w="0" w:type="dxa"/>
              <w:right w:w="0" w:type="dxa"/>
            </w:tcMar>
            <w:vAlign w:val="center"/>
          </w:tcPr>
          <w:p w:rsidR="001A0E04" w:rsidRPr="003C7A85" w:rsidRDefault="00C87D32" w:rsidP="00B640E6">
            <w:pPr>
              <w:adjustRightInd w:val="0"/>
              <w:snapToGrid w:val="0"/>
              <w:jc w:val="center"/>
              <w:rPr>
                <w:sz w:val="24"/>
              </w:rPr>
            </w:pPr>
            <w:r w:rsidRPr="00C87D32">
              <w:rPr>
                <w:rFonts w:hint="eastAsia"/>
                <w:sz w:val="24"/>
              </w:rPr>
              <w:t>60m</w:t>
            </w:r>
            <w:r w:rsidRPr="00C87D32">
              <w:rPr>
                <w:rFonts w:hint="eastAsia"/>
                <w:sz w:val="24"/>
                <w:vertAlign w:val="superscript"/>
              </w:rPr>
              <w:t>3</w:t>
            </w:r>
          </w:p>
        </w:tc>
      </w:tr>
      <w:tr w:rsidR="004868BD" w:rsidRPr="003C7A85" w:rsidTr="004868BD">
        <w:trPr>
          <w:trHeight w:val="397"/>
          <w:jc w:val="center"/>
        </w:trPr>
        <w:tc>
          <w:tcPr>
            <w:tcW w:w="567" w:type="pct"/>
            <w:vMerge/>
            <w:tcMar>
              <w:left w:w="0" w:type="dxa"/>
              <w:right w:w="0" w:type="dxa"/>
            </w:tcMar>
            <w:vAlign w:val="center"/>
          </w:tcPr>
          <w:p w:rsidR="0012270F" w:rsidRPr="003C7A85" w:rsidRDefault="0012270F" w:rsidP="00FC195E">
            <w:pPr>
              <w:adjustRightInd w:val="0"/>
              <w:snapToGrid w:val="0"/>
              <w:jc w:val="center"/>
              <w:rPr>
                <w:sz w:val="24"/>
              </w:rPr>
            </w:pPr>
          </w:p>
        </w:tc>
        <w:tc>
          <w:tcPr>
            <w:tcW w:w="645" w:type="pct"/>
            <w:vMerge w:val="restart"/>
            <w:tcMar>
              <w:left w:w="0" w:type="dxa"/>
              <w:right w:w="0" w:type="dxa"/>
            </w:tcMar>
            <w:vAlign w:val="center"/>
          </w:tcPr>
          <w:p w:rsidR="0012270F" w:rsidRPr="003C7A85" w:rsidRDefault="0012270F" w:rsidP="009D2087">
            <w:pPr>
              <w:adjustRightInd w:val="0"/>
              <w:snapToGrid w:val="0"/>
              <w:jc w:val="center"/>
              <w:rPr>
                <w:sz w:val="24"/>
              </w:rPr>
            </w:pPr>
            <w:r>
              <w:rPr>
                <w:rFonts w:hint="eastAsia"/>
                <w:sz w:val="24"/>
              </w:rPr>
              <w:t>营运期</w:t>
            </w:r>
          </w:p>
        </w:tc>
        <w:tc>
          <w:tcPr>
            <w:tcW w:w="725" w:type="pct"/>
            <w:tcMar>
              <w:left w:w="0" w:type="dxa"/>
              <w:right w:w="0" w:type="dxa"/>
            </w:tcMar>
            <w:vAlign w:val="center"/>
          </w:tcPr>
          <w:p w:rsidR="0012270F" w:rsidRPr="003C7A85" w:rsidRDefault="0012270F" w:rsidP="001D2BCB">
            <w:pPr>
              <w:adjustRightInd w:val="0"/>
              <w:snapToGrid w:val="0"/>
              <w:jc w:val="center"/>
              <w:rPr>
                <w:sz w:val="24"/>
              </w:rPr>
            </w:pPr>
            <w:r>
              <w:rPr>
                <w:rFonts w:hint="eastAsia"/>
                <w:sz w:val="24"/>
              </w:rPr>
              <w:t>生活污水</w:t>
            </w:r>
          </w:p>
        </w:tc>
        <w:tc>
          <w:tcPr>
            <w:tcW w:w="564" w:type="pct"/>
            <w:vAlign w:val="center"/>
          </w:tcPr>
          <w:p w:rsidR="0012270F" w:rsidRPr="003C7A85" w:rsidRDefault="0012270F" w:rsidP="001D2BCB">
            <w:pPr>
              <w:adjustRightInd w:val="0"/>
              <w:snapToGrid w:val="0"/>
              <w:jc w:val="center"/>
              <w:rPr>
                <w:sz w:val="24"/>
              </w:rPr>
            </w:pPr>
            <w:r>
              <w:rPr>
                <w:rFonts w:hint="eastAsia"/>
                <w:sz w:val="24"/>
              </w:rPr>
              <w:t>水量</w:t>
            </w:r>
          </w:p>
        </w:tc>
        <w:tc>
          <w:tcPr>
            <w:tcW w:w="1128" w:type="pct"/>
            <w:tcMar>
              <w:left w:w="0" w:type="dxa"/>
              <w:right w:w="0" w:type="dxa"/>
            </w:tcMar>
            <w:vAlign w:val="center"/>
          </w:tcPr>
          <w:p w:rsidR="0012270F" w:rsidRPr="003C7A85" w:rsidRDefault="00C6298E" w:rsidP="00C87D32">
            <w:pPr>
              <w:adjustRightInd w:val="0"/>
              <w:snapToGrid w:val="0"/>
              <w:jc w:val="center"/>
              <w:rPr>
                <w:sz w:val="24"/>
              </w:rPr>
            </w:pPr>
            <w:r>
              <w:rPr>
                <w:rFonts w:hint="eastAsia"/>
                <w:sz w:val="24"/>
              </w:rPr>
              <w:t>3630</w:t>
            </w:r>
            <w:r w:rsidR="0012270F">
              <w:rPr>
                <w:rFonts w:hint="eastAsia"/>
                <w:sz w:val="24"/>
              </w:rPr>
              <w:t>m</w:t>
            </w:r>
            <w:r w:rsidR="0012270F" w:rsidRPr="00C87D32">
              <w:rPr>
                <w:rFonts w:hint="eastAsia"/>
                <w:sz w:val="24"/>
                <w:vertAlign w:val="superscript"/>
              </w:rPr>
              <w:t>3</w:t>
            </w:r>
            <w:r w:rsidR="0012270F">
              <w:rPr>
                <w:rFonts w:hint="eastAsia"/>
                <w:sz w:val="24"/>
              </w:rPr>
              <w:t>/a</w:t>
            </w:r>
          </w:p>
        </w:tc>
        <w:tc>
          <w:tcPr>
            <w:tcW w:w="1371" w:type="pct"/>
            <w:tcMar>
              <w:left w:w="0" w:type="dxa"/>
              <w:right w:w="0" w:type="dxa"/>
            </w:tcMar>
            <w:vAlign w:val="center"/>
          </w:tcPr>
          <w:p w:rsidR="0012270F" w:rsidRPr="003C7A85" w:rsidRDefault="00C6298E" w:rsidP="00370F4C">
            <w:pPr>
              <w:adjustRightInd w:val="0"/>
              <w:snapToGrid w:val="0"/>
              <w:jc w:val="center"/>
              <w:rPr>
                <w:sz w:val="24"/>
              </w:rPr>
            </w:pPr>
            <w:r>
              <w:rPr>
                <w:rFonts w:hint="eastAsia"/>
                <w:sz w:val="24"/>
              </w:rPr>
              <w:t>3630</w:t>
            </w:r>
            <w:r w:rsidR="0012270F">
              <w:rPr>
                <w:rFonts w:hint="eastAsia"/>
                <w:sz w:val="24"/>
              </w:rPr>
              <w:t xml:space="preserve"> m</w:t>
            </w:r>
            <w:r w:rsidR="0012270F" w:rsidRPr="00C87D32">
              <w:rPr>
                <w:rFonts w:hint="eastAsia"/>
                <w:sz w:val="24"/>
                <w:vertAlign w:val="superscript"/>
              </w:rPr>
              <w:t>3</w:t>
            </w:r>
            <w:r w:rsidR="0012270F">
              <w:rPr>
                <w:rFonts w:hint="eastAsia"/>
                <w:sz w:val="24"/>
              </w:rPr>
              <w:t>/a</w:t>
            </w:r>
          </w:p>
        </w:tc>
      </w:tr>
      <w:tr w:rsidR="00C87D32" w:rsidRPr="003C7A85" w:rsidTr="004868BD">
        <w:trPr>
          <w:trHeight w:val="397"/>
          <w:jc w:val="center"/>
        </w:trPr>
        <w:tc>
          <w:tcPr>
            <w:tcW w:w="567" w:type="pct"/>
            <w:vMerge/>
            <w:tcMar>
              <w:left w:w="0" w:type="dxa"/>
              <w:right w:w="0" w:type="dxa"/>
            </w:tcMar>
            <w:vAlign w:val="center"/>
          </w:tcPr>
          <w:p w:rsidR="00C87D32" w:rsidRPr="003C7A85" w:rsidRDefault="00C87D32" w:rsidP="00FC195E">
            <w:pPr>
              <w:adjustRightInd w:val="0"/>
              <w:snapToGrid w:val="0"/>
              <w:jc w:val="center"/>
              <w:rPr>
                <w:sz w:val="24"/>
              </w:rPr>
            </w:pPr>
          </w:p>
        </w:tc>
        <w:tc>
          <w:tcPr>
            <w:tcW w:w="645" w:type="pct"/>
            <w:vMerge/>
            <w:tcMar>
              <w:left w:w="0" w:type="dxa"/>
              <w:right w:w="0" w:type="dxa"/>
            </w:tcMar>
            <w:vAlign w:val="center"/>
          </w:tcPr>
          <w:p w:rsidR="00C87D32" w:rsidRPr="003C7A85" w:rsidRDefault="00C87D32" w:rsidP="00FC195E">
            <w:pPr>
              <w:adjustRightInd w:val="0"/>
              <w:snapToGrid w:val="0"/>
              <w:jc w:val="center"/>
              <w:rPr>
                <w:sz w:val="24"/>
              </w:rPr>
            </w:pPr>
          </w:p>
        </w:tc>
        <w:tc>
          <w:tcPr>
            <w:tcW w:w="725" w:type="pct"/>
            <w:tcMar>
              <w:left w:w="0" w:type="dxa"/>
              <w:right w:w="0" w:type="dxa"/>
            </w:tcMar>
            <w:vAlign w:val="center"/>
          </w:tcPr>
          <w:p w:rsidR="00C87D32" w:rsidRPr="003C7A85" w:rsidRDefault="00C87D32" w:rsidP="00FC195E">
            <w:pPr>
              <w:adjustRightInd w:val="0"/>
              <w:snapToGrid w:val="0"/>
              <w:jc w:val="center"/>
              <w:rPr>
                <w:sz w:val="24"/>
              </w:rPr>
            </w:pPr>
            <w:r>
              <w:rPr>
                <w:rFonts w:hint="eastAsia"/>
                <w:sz w:val="24"/>
              </w:rPr>
              <w:t>生产废水</w:t>
            </w:r>
          </w:p>
        </w:tc>
        <w:tc>
          <w:tcPr>
            <w:tcW w:w="564" w:type="pct"/>
            <w:vAlign w:val="center"/>
          </w:tcPr>
          <w:p w:rsidR="00C87D32" w:rsidRPr="003C7A85" w:rsidRDefault="00C87D32" w:rsidP="009D2087">
            <w:pPr>
              <w:adjustRightInd w:val="0"/>
              <w:snapToGrid w:val="0"/>
              <w:jc w:val="center"/>
              <w:rPr>
                <w:sz w:val="24"/>
                <w:vertAlign w:val="subscript"/>
              </w:rPr>
            </w:pPr>
            <w:r>
              <w:rPr>
                <w:rFonts w:hint="eastAsia"/>
                <w:sz w:val="24"/>
              </w:rPr>
              <w:t>水量</w:t>
            </w:r>
          </w:p>
        </w:tc>
        <w:tc>
          <w:tcPr>
            <w:tcW w:w="1128" w:type="pct"/>
            <w:tcMar>
              <w:left w:w="0" w:type="dxa"/>
              <w:right w:w="0" w:type="dxa"/>
            </w:tcMar>
            <w:vAlign w:val="center"/>
          </w:tcPr>
          <w:p w:rsidR="00C87D32" w:rsidRPr="003C7A85" w:rsidRDefault="00C6298E" w:rsidP="001D2BCB">
            <w:pPr>
              <w:adjustRightInd w:val="0"/>
              <w:snapToGrid w:val="0"/>
              <w:jc w:val="center"/>
              <w:rPr>
                <w:sz w:val="24"/>
              </w:rPr>
            </w:pPr>
            <w:r>
              <w:rPr>
                <w:rFonts w:hint="eastAsia"/>
                <w:sz w:val="24"/>
              </w:rPr>
              <w:t>50</w:t>
            </w:r>
            <w:r w:rsidR="00C87D32">
              <w:rPr>
                <w:rFonts w:hint="eastAsia"/>
                <w:sz w:val="24"/>
              </w:rPr>
              <w:t>m</w:t>
            </w:r>
            <w:r w:rsidR="00C87D32" w:rsidRPr="00C87D32">
              <w:rPr>
                <w:rFonts w:hint="eastAsia"/>
                <w:sz w:val="24"/>
                <w:vertAlign w:val="superscript"/>
              </w:rPr>
              <w:t>3</w:t>
            </w:r>
            <w:r w:rsidR="00C87D32">
              <w:rPr>
                <w:rFonts w:hint="eastAsia"/>
                <w:sz w:val="24"/>
              </w:rPr>
              <w:t>/d</w:t>
            </w:r>
          </w:p>
        </w:tc>
        <w:tc>
          <w:tcPr>
            <w:tcW w:w="1371" w:type="pct"/>
            <w:tcMar>
              <w:left w:w="0" w:type="dxa"/>
              <w:right w:w="0" w:type="dxa"/>
            </w:tcMar>
            <w:vAlign w:val="center"/>
          </w:tcPr>
          <w:p w:rsidR="00C87D32" w:rsidRPr="003C7A85" w:rsidRDefault="00C87D32" w:rsidP="001D2BCB">
            <w:pPr>
              <w:adjustRightInd w:val="0"/>
              <w:snapToGrid w:val="0"/>
              <w:jc w:val="center"/>
              <w:rPr>
                <w:sz w:val="24"/>
              </w:rPr>
            </w:pPr>
            <w:r>
              <w:rPr>
                <w:rFonts w:hint="eastAsia"/>
                <w:sz w:val="24"/>
              </w:rPr>
              <w:t>循环利用不外排</w:t>
            </w:r>
          </w:p>
        </w:tc>
      </w:tr>
      <w:tr w:rsidR="00C87D32" w:rsidRPr="003C7A85" w:rsidTr="004868BD">
        <w:trPr>
          <w:trHeight w:val="397"/>
          <w:jc w:val="center"/>
        </w:trPr>
        <w:tc>
          <w:tcPr>
            <w:tcW w:w="567" w:type="pct"/>
            <w:vMerge w:val="restart"/>
            <w:tcMar>
              <w:left w:w="0" w:type="dxa"/>
              <w:right w:w="0" w:type="dxa"/>
            </w:tcMar>
            <w:vAlign w:val="center"/>
          </w:tcPr>
          <w:p w:rsidR="00C87D32" w:rsidRPr="003C7A85" w:rsidRDefault="00C87D32" w:rsidP="00FC195E">
            <w:pPr>
              <w:adjustRightInd w:val="0"/>
              <w:snapToGrid w:val="0"/>
              <w:jc w:val="center"/>
              <w:rPr>
                <w:sz w:val="24"/>
              </w:rPr>
            </w:pPr>
            <w:r w:rsidRPr="003C7A85">
              <w:rPr>
                <w:sz w:val="24"/>
              </w:rPr>
              <w:t>固体废物</w:t>
            </w:r>
          </w:p>
        </w:tc>
        <w:tc>
          <w:tcPr>
            <w:tcW w:w="645" w:type="pct"/>
            <w:vMerge w:val="restart"/>
            <w:tcMar>
              <w:left w:w="0" w:type="dxa"/>
              <w:right w:w="0" w:type="dxa"/>
            </w:tcMar>
            <w:vAlign w:val="center"/>
          </w:tcPr>
          <w:p w:rsidR="00C87D32" w:rsidRPr="003C7A85" w:rsidRDefault="00C87D32" w:rsidP="00FC195E">
            <w:pPr>
              <w:adjustRightInd w:val="0"/>
              <w:snapToGrid w:val="0"/>
              <w:jc w:val="center"/>
              <w:rPr>
                <w:sz w:val="24"/>
              </w:rPr>
            </w:pPr>
            <w:r>
              <w:rPr>
                <w:rFonts w:hint="eastAsia"/>
                <w:sz w:val="24"/>
              </w:rPr>
              <w:t>施工期</w:t>
            </w:r>
          </w:p>
        </w:tc>
        <w:tc>
          <w:tcPr>
            <w:tcW w:w="1289" w:type="pct"/>
            <w:gridSpan w:val="2"/>
            <w:tcMar>
              <w:left w:w="0" w:type="dxa"/>
              <w:right w:w="0" w:type="dxa"/>
            </w:tcMar>
            <w:vAlign w:val="center"/>
          </w:tcPr>
          <w:p w:rsidR="00C87D32" w:rsidRPr="003C7A85" w:rsidRDefault="00C87D32" w:rsidP="00FC195E">
            <w:pPr>
              <w:adjustRightInd w:val="0"/>
              <w:snapToGrid w:val="0"/>
              <w:jc w:val="center"/>
              <w:rPr>
                <w:sz w:val="24"/>
              </w:rPr>
            </w:pPr>
            <w:r>
              <w:rPr>
                <w:rFonts w:hint="eastAsia"/>
                <w:sz w:val="24"/>
              </w:rPr>
              <w:t>生活垃圾</w:t>
            </w:r>
          </w:p>
        </w:tc>
        <w:tc>
          <w:tcPr>
            <w:tcW w:w="1128" w:type="pct"/>
            <w:tcMar>
              <w:left w:w="0" w:type="dxa"/>
              <w:right w:w="0" w:type="dxa"/>
            </w:tcMar>
            <w:vAlign w:val="center"/>
          </w:tcPr>
          <w:p w:rsidR="00C87D32" w:rsidRPr="003C7A85" w:rsidRDefault="00C87D32" w:rsidP="00FC195E">
            <w:pPr>
              <w:adjustRightInd w:val="0"/>
              <w:snapToGrid w:val="0"/>
              <w:jc w:val="center"/>
              <w:rPr>
                <w:sz w:val="24"/>
              </w:rPr>
            </w:pPr>
            <w:r w:rsidRPr="00C87D32">
              <w:rPr>
                <w:rFonts w:hint="eastAsia"/>
                <w:sz w:val="24"/>
              </w:rPr>
              <w:t>60kg</w:t>
            </w:r>
          </w:p>
        </w:tc>
        <w:tc>
          <w:tcPr>
            <w:tcW w:w="1371" w:type="pct"/>
            <w:tcMar>
              <w:left w:w="0" w:type="dxa"/>
              <w:right w:w="0" w:type="dxa"/>
            </w:tcMar>
            <w:vAlign w:val="center"/>
          </w:tcPr>
          <w:p w:rsidR="00C87D32" w:rsidRPr="003C7A85" w:rsidRDefault="00C87D32" w:rsidP="00FC195E">
            <w:pPr>
              <w:adjustRightInd w:val="0"/>
              <w:snapToGrid w:val="0"/>
              <w:jc w:val="center"/>
              <w:rPr>
                <w:sz w:val="24"/>
              </w:rPr>
            </w:pPr>
            <w:r>
              <w:rPr>
                <w:rFonts w:hint="eastAsia"/>
                <w:sz w:val="24"/>
              </w:rPr>
              <w:t>0</w:t>
            </w:r>
          </w:p>
        </w:tc>
      </w:tr>
      <w:tr w:rsidR="00C87D32" w:rsidRPr="003C7A85" w:rsidTr="004868BD">
        <w:trPr>
          <w:trHeight w:val="397"/>
          <w:jc w:val="center"/>
        </w:trPr>
        <w:tc>
          <w:tcPr>
            <w:tcW w:w="567" w:type="pct"/>
            <w:vMerge/>
            <w:tcMar>
              <w:left w:w="0" w:type="dxa"/>
              <w:right w:w="0" w:type="dxa"/>
            </w:tcMar>
            <w:vAlign w:val="center"/>
          </w:tcPr>
          <w:p w:rsidR="00C87D32" w:rsidRPr="003C7A85" w:rsidRDefault="00C87D32" w:rsidP="00FC195E">
            <w:pPr>
              <w:adjustRightInd w:val="0"/>
              <w:snapToGrid w:val="0"/>
              <w:jc w:val="center"/>
              <w:rPr>
                <w:sz w:val="24"/>
              </w:rPr>
            </w:pPr>
          </w:p>
        </w:tc>
        <w:tc>
          <w:tcPr>
            <w:tcW w:w="645" w:type="pct"/>
            <w:vMerge/>
            <w:tcMar>
              <w:left w:w="0" w:type="dxa"/>
              <w:right w:w="0" w:type="dxa"/>
            </w:tcMar>
            <w:vAlign w:val="center"/>
          </w:tcPr>
          <w:p w:rsidR="00C87D32" w:rsidRPr="003C7A85" w:rsidRDefault="00C87D32" w:rsidP="00FC195E">
            <w:pPr>
              <w:adjustRightInd w:val="0"/>
              <w:snapToGrid w:val="0"/>
              <w:jc w:val="center"/>
              <w:rPr>
                <w:sz w:val="24"/>
              </w:rPr>
            </w:pPr>
          </w:p>
        </w:tc>
        <w:tc>
          <w:tcPr>
            <w:tcW w:w="1289" w:type="pct"/>
            <w:gridSpan w:val="2"/>
            <w:tcMar>
              <w:left w:w="0" w:type="dxa"/>
              <w:right w:w="0" w:type="dxa"/>
            </w:tcMar>
            <w:vAlign w:val="center"/>
          </w:tcPr>
          <w:p w:rsidR="00C87D32" w:rsidRPr="003C7A85" w:rsidRDefault="00C87D32" w:rsidP="00FC195E">
            <w:pPr>
              <w:adjustRightInd w:val="0"/>
              <w:snapToGrid w:val="0"/>
              <w:jc w:val="center"/>
              <w:rPr>
                <w:sz w:val="24"/>
              </w:rPr>
            </w:pPr>
            <w:r>
              <w:rPr>
                <w:rFonts w:hint="eastAsia"/>
                <w:sz w:val="24"/>
              </w:rPr>
              <w:t>建筑垃圾</w:t>
            </w:r>
          </w:p>
        </w:tc>
        <w:tc>
          <w:tcPr>
            <w:tcW w:w="1128" w:type="pct"/>
            <w:tcMar>
              <w:left w:w="0" w:type="dxa"/>
              <w:right w:w="0" w:type="dxa"/>
            </w:tcMar>
            <w:vAlign w:val="center"/>
          </w:tcPr>
          <w:p w:rsidR="00C87D32" w:rsidRPr="003C7A85" w:rsidRDefault="00C87D32" w:rsidP="00FC195E">
            <w:pPr>
              <w:adjustRightInd w:val="0"/>
              <w:snapToGrid w:val="0"/>
              <w:jc w:val="center"/>
              <w:rPr>
                <w:sz w:val="24"/>
              </w:rPr>
            </w:pPr>
            <w:r w:rsidRPr="00C87D32">
              <w:rPr>
                <w:rFonts w:hint="eastAsia"/>
                <w:sz w:val="24"/>
              </w:rPr>
              <w:t>0.2t</w:t>
            </w:r>
          </w:p>
        </w:tc>
        <w:tc>
          <w:tcPr>
            <w:tcW w:w="1371" w:type="pct"/>
            <w:tcMar>
              <w:left w:w="0" w:type="dxa"/>
              <w:right w:w="0" w:type="dxa"/>
            </w:tcMar>
            <w:vAlign w:val="center"/>
          </w:tcPr>
          <w:p w:rsidR="00C87D32" w:rsidRPr="003C7A85" w:rsidRDefault="00C87D32" w:rsidP="00FC195E">
            <w:pPr>
              <w:adjustRightInd w:val="0"/>
              <w:snapToGrid w:val="0"/>
              <w:jc w:val="center"/>
              <w:rPr>
                <w:sz w:val="24"/>
              </w:rPr>
            </w:pPr>
            <w:r>
              <w:rPr>
                <w:rFonts w:hint="eastAsia"/>
                <w:sz w:val="24"/>
              </w:rPr>
              <w:t>0</w:t>
            </w:r>
          </w:p>
        </w:tc>
      </w:tr>
      <w:tr w:rsidR="0012270F" w:rsidRPr="003C7A85" w:rsidTr="004868BD">
        <w:trPr>
          <w:trHeight w:val="397"/>
          <w:jc w:val="center"/>
        </w:trPr>
        <w:tc>
          <w:tcPr>
            <w:tcW w:w="567" w:type="pct"/>
            <w:vMerge/>
            <w:tcMar>
              <w:left w:w="0" w:type="dxa"/>
              <w:right w:w="0" w:type="dxa"/>
            </w:tcMar>
            <w:vAlign w:val="center"/>
          </w:tcPr>
          <w:p w:rsidR="0012270F" w:rsidRPr="003C7A85" w:rsidRDefault="0012270F" w:rsidP="00FC195E">
            <w:pPr>
              <w:adjustRightInd w:val="0"/>
              <w:snapToGrid w:val="0"/>
              <w:jc w:val="center"/>
              <w:rPr>
                <w:sz w:val="24"/>
              </w:rPr>
            </w:pPr>
          </w:p>
        </w:tc>
        <w:tc>
          <w:tcPr>
            <w:tcW w:w="645" w:type="pct"/>
            <w:vMerge w:val="restart"/>
            <w:tcMar>
              <w:left w:w="0" w:type="dxa"/>
              <w:right w:w="0" w:type="dxa"/>
            </w:tcMar>
            <w:vAlign w:val="center"/>
          </w:tcPr>
          <w:p w:rsidR="0012270F" w:rsidRPr="003C7A85" w:rsidRDefault="0012270F" w:rsidP="00FC195E">
            <w:pPr>
              <w:adjustRightInd w:val="0"/>
              <w:snapToGrid w:val="0"/>
              <w:jc w:val="center"/>
              <w:rPr>
                <w:sz w:val="24"/>
              </w:rPr>
            </w:pPr>
            <w:r>
              <w:rPr>
                <w:rFonts w:hint="eastAsia"/>
                <w:sz w:val="24"/>
              </w:rPr>
              <w:t>营运期</w:t>
            </w:r>
          </w:p>
        </w:tc>
        <w:tc>
          <w:tcPr>
            <w:tcW w:w="1289" w:type="pct"/>
            <w:gridSpan w:val="2"/>
            <w:tcMar>
              <w:left w:w="0" w:type="dxa"/>
              <w:right w:w="0" w:type="dxa"/>
            </w:tcMar>
            <w:vAlign w:val="center"/>
          </w:tcPr>
          <w:p w:rsidR="0012270F" w:rsidRPr="003C7A85" w:rsidRDefault="0012270F" w:rsidP="001D2BCB">
            <w:pPr>
              <w:adjustRightInd w:val="0"/>
              <w:snapToGrid w:val="0"/>
              <w:jc w:val="center"/>
              <w:rPr>
                <w:sz w:val="24"/>
              </w:rPr>
            </w:pPr>
            <w:r>
              <w:rPr>
                <w:rFonts w:hint="eastAsia"/>
                <w:sz w:val="24"/>
              </w:rPr>
              <w:t>废石膏</w:t>
            </w:r>
          </w:p>
        </w:tc>
        <w:tc>
          <w:tcPr>
            <w:tcW w:w="1128" w:type="pct"/>
            <w:tcMar>
              <w:left w:w="0" w:type="dxa"/>
              <w:right w:w="0" w:type="dxa"/>
            </w:tcMar>
            <w:vAlign w:val="center"/>
          </w:tcPr>
          <w:p w:rsidR="0012270F" w:rsidRPr="003C7A85" w:rsidRDefault="00E05EEA" w:rsidP="00F6053B">
            <w:pPr>
              <w:jc w:val="center"/>
              <w:rPr>
                <w:sz w:val="24"/>
              </w:rPr>
            </w:pPr>
            <w:r>
              <w:rPr>
                <w:rFonts w:hint="eastAsia"/>
                <w:sz w:val="24"/>
              </w:rPr>
              <w:t>558</w:t>
            </w:r>
          </w:p>
        </w:tc>
        <w:tc>
          <w:tcPr>
            <w:tcW w:w="1371" w:type="pct"/>
            <w:tcMar>
              <w:left w:w="0" w:type="dxa"/>
              <w:right w:w="0" w:type="dxa"/>
            </w:tcMar>
            <w:vAlign w:val="center"/>
          </w:tcPr>
          <w:p w:rsidR="0012270F" w:rsidRPr="003C7A85" w:rsidRDefault="0012270F" w:rsidP="00FC195E">
            <w:pPr>
              <w:adjustRightInd w:val="0"/>
              <w:snapToGrid w:val="0"/>
              <w:jc w:val="center"/>
              <w:rPr>
                <w:sz w:val="24"/>
              </w:rPr>
            </w:pPr>
            <w:proofErr w:type="gramStart"/>
            <w:r>
              <w:rPr>
                <w:rFonts w:hint="eastAsia"/>
                <w:sz w:val="24"/>
              </w:rPr>
              <w:t>外售</w:t>
            </w:r>
            <w:r w:rsidR="009759A5" w:rsidRPr="009759A5">
              <w:rPr>
                <w:rFonts w:hint="eastAsia"/>
                <w:sz w:val="24"/>
              </w:rPr>
              <w:t>外售</w:t>
            </w:r>
            <w:proofErr w:type="gramEnd"/>
            <w:r w:rsidR="009759A5" w:rsidRPr="009759A5">
              <w:rPr>
                <w:rFonts w:hint="eastAsia"/>
                <w:sz w:val="24"/>
              </w:rPr>
              <w:t>峨眉山</w:t>
            </w:r>
            <w:proofErr w:type="gramStart"/>
            <w:r w:rsidR="009759A5" w:rsidRPr="009759A5">
              <w:rPr>
                <w:rFonts w:hint="eastAsia"/>
                <w:sz w:val="24"/>
              </w:rPr>
              <w:t>宏资源</w:t>
            </w:r>
            <w:proofErr w:type="gramEnd"/>
            <w:r w:rsidR="009759A5" w:rsidRPr="009759A5">
              <w:rPr>
                <w:rFonts w:hint="eastAsia"/>
                <w:sz w:val="24"/>
              </w:rPr>
              <w:t>循环开发有限公司</w:t>
            </w:r>
          </w:p>
        </w:tc>
      </w:tr>
      <w:tr w:rsidR="0012270F" w:rsidRPr="003C7A85" w:rsidTr="004868BD">
        <w:trPr>
          <w:trHeight w:val="397"/>
          <w:jc w:val="center"/>
        </w:trPr>
        <w:tc>
          <w:tcPr>
            <w:tcW w:w="567" w:type="pct"/>
            <w:vMerge/>
            <w:tcMar>
              <w:left w:w="0" w:type="dxa"/>
              <w:right w:w="0" w:type="dxa"/>
            </w:tcMar>
            <w:vAlign w:val="center"/>
          </w:tcPr>
          <w:p w:rsidR="0012270F" w:rsidRPr="003C7A85" w:rsidRDefault="0012270F" w:rsidP="00FC195E">
            <w:pPr>
              <w:adjustRightInd w:val="0"/>
              <w:snapToGrid w:val="0"/>
              <w:jc w:val="center"/>
              <w:rPr>
                <w:sz w:val="24"/>
              </w:rPr>
            </w:pPr>
          </w:p>
        </w:tc>
        <w:tc>
          <w:tcPr>
            <w:tcW w:w="645" w:type="pct"/>
            <w:vMerge/>
            <w:tcMar>
              <w:left w:w="0" w:type="dxa"/>
              <w:right w:w="0" w:type="dxa"/>
            </w:tcMar>
            <w:vAlign w:val="center"/>
          </w:tcPr>
          <w:p w:rsidR="0012270F" w:rsidRPr="003C7A85" w:rsidRDefault="0012270F" w:rsidP="00FC195E">
            <w:pPr>
              <w:adjustRightInd w:val="0"/>
              <w:snapToGrid w:val="0"/>
              <w:jc w:val="center"/>
              <w:rPr>
                <w:sz w:val="24"/>
              </w:rPr>
            </w:pPr>
          </w:p>
        </w:tc>
        <w:tc>
          <w:tcPr>
            <w:tcW w:w="1289" w:type="pct"/>
            <w:gridSpan w:val="2"/>
            <w:tcMar>
              <w:left w:w="0" w:type="dxa"/>
              <w:right w:w="0" w:type="dxa"/>
            </w:tcMar>
            <w:vAlign w:val="center"/>
          </w:tcPr>
          <w:p w:rsidR="0012270F" w:rsidRPr="003C7A85" w:rsidRDefault="0012270F" w:rsidP="001D2BCB">
            <w:pPr>
              <w:adjustRightInd w:val="0"/>
              <w:snapToGrid w:val="0"/>
              <w:jc w:val="center"/>
              <w:rPr>
                <w:sz w:val="24"/>
              </w:rPr>
            </w:pPr>
            <w:r>
              <w:rPr>
                <w:rFonts w:hint="eastAsia"/>
                <w:sz w:val="24"/>
              </w:rPr>
              <w:t>职工生活垃圾</w:t>
            </w:r>
          </w:p>
        </w:tc>
        <w:tc>
          <w:tcPr>
            <w:tcW w:w="1128" w:type="pct"/>
            <w:tcMar>
              <w:left w:w="0" w:type="dxa"/>
              <w:right w:w="0" w:type="dxa"/>
            </w:tcMar>
            <w:vAlign w:val="center"/>
          </w:tcPr>
          <w:p w:rsidR="0012270F" w:rsidRPr="003C7A85" w:rsidRDefault="0012270F" w:rsidP="00FC195E">
            <w:pPr>
              <w:jc w:val="center"/>
              <w:rPr>
                <w:sz w:val="24"/>
              </w:rPr>
            </w:pPr>
            <w:r w:rsidRPr="00C87D32">
              <w:rPr>
                <w:sz w:val="24"/>
              </w:rPr>
              <w:t>15.5</w:t>
            </w:r>
          </w:p>
        </w:tc>
        <w:tc>
          <w:tcPr>
            <w:tcW w:w="1371" w:type="pct"/>
            <w:tcMar>
              <w:left w:w="0" w:type="dxa"/>
              <w:right w:w="0" w:type="dxa"/>
            </w:tcMar>
            <w:vAlign w:val="center"/>
          </w:tcPr>
          <w:p w:rsidR="0012270F" w:rsidRPr="003C7A85" w:rsidRDefault="0012270F" w:rsidP="00FC195E">
            <w:pPr>
              <w:adjustRightInd w:val="0"/>
              <w:snapToGrid w:val="0"/>
              <w:jc w:val="center"/>
              <w:rPr>
                <w:sz w:val="24"/>
              </w:rPr>
            </w:pPr>
            <w:r>
              <w:rPr>
                <w:rFonts w:hint="eastAsia"/>
                <w:sz w:val="24"/>
              </w:rPr>
              <w:t>环卫部门清运处理</w:t>
            </w:r>
          </w:p>
        </w:tc>
      </w:tr>
      <w:tr w:rsidR="00C87D32" w:rsidRPr="003C7A85" w:rsidTr="004868BD">
        <w:trPr>
          <w:trHeight w:val="397"/>
          <w:jc w:val="center"/>
        </w:trPr>
        <w:tc>
          <w:tcPr>
            <w:tcW w:w="567" w:type="pct"/>
            <w:vMerge w:val="restart"/>
            <w:tcMar>
              <w:left w:w="0" w:type="dxa"/>
              <w:right w:w="0" w:type="dxa"/>
            </w:tcMar>
            <w:vAlign w:val="center"/>
          </w:tcPr>
          <w:p w:rsidR="00C87D32" w:rsidRPr="003C7A85" w:rsidRDefault="00C87D32" w:rsidP="00FC195E">
            <w:pPr>
              <w:adjustRightInd w:val="0"/>
              <w:snapToGrid w:val="0"/>
              <w:jc w:val="center"/>
              <w:rPr>
                <w:sz w:val="24"/>
              </w:rPr>
            </w:pPr>
            <w:r w:rsidRPr="003C7A85">
              <w:rPr>
                <w:sz w:val="24"/>
              </w:rPr>
              <w:t>噪声</w:t>
            </w:r>
          </w:p>
        </w:tc>
        <w:tc>
          <w:tcPr>
            <w:tcW w:w="645" w:type="pct"/>
            <w:tcMar>
              <w:left w:w="0" w:type="dxa"/>
              <w:right w:w="0" w:type="dxa"/>
            </w:tcMar>
            <w:vAlign w:val="center"/>
          </w:tcPr>
          <w:p w:rsidR="00C87D32" w:rsidRPr="003C7A85" w:rsidRDefault="00C87D32" w:rsidP="00FC195E">
            <w:pPr>
              <w:adjustRightInd w:val="0"/>
              <w:snapToGrid w:val="0"/>
              <w:jc w:val="center"/>
              <w:rPr>
                <w:sz w:val="24"/>
              </w:rPr>
            </w:pPr>
            <w:r>
              <w:rPr>
                <w:rFonts w:hint="eastAsia"/>
                <w:sz w:val="24"/>
              </w:rPr>
              <w:t>施工期</w:t>
            </w:r>
          </w:p>
        </w:tc>
        <w:tc>
          <w:tcPr>
            <w:tcW w:w="1289" w:type="pct"/>
            <w:gridSpan w:val="2"/>
            <w:tcMar>
              <w:left w:w="0" w:type="dxa"/>
              <w:right w:w="0" w:type="dxa"/>
            </w:tcMar>
            <w:vAlign w:val="center"/>
          </w:tcPr>
          <w:p w:rsidR="00C87D32" w:rsidRPr="003C7A85" w:rsidRDefault="00C87D32" w:rsidP="00FC195E">
            <w:pPr>
              <w:adjustRightInd w:val="0"/>
              <w:snapToGrid w:val="0"/>
              <w:jc w:val="center"/>
              <w:rPr>
                <w:sz w:val="24"/>
              </w:rPr>
            </w:pPr>
            <w:r>
              <w:rPr>
                <w:rFonts w:hint="eastAsia"/>
                <w:sz w:val="24"/>
              </w:rPr>
              <w:t>施工机械噪声</w:t>
            </w:r>
          </w:p>
        </w:tc>
        <w:tc>
          <w:tcPr>
            <w:tcW w:w="1128" w:type="pct"/>
            <w:tcMar>
              <w:left w:w="0" w:type="dxa"/>
              <w:right w:w="0" w:type="dxa"/>
            </w:tcMar>
            <w:vAlign w:val="center"/>
          </w:tcPr>
          <w:p w:rsidR="00C87D32" w:rsidRPr="003C7A85" w:rsidRDefault="00C87D32" w:rsidP="009D2087">
            <w:pPr>
              <w:adjustRightInd w:val="0"/>
              <w:snapToGrid w:val="0"/>
              <w:jc w:val="center"/>
              <w:rPr>
                <w:sz w:val="24"/>
              </w:rPr>
            </w:pPr>
            <w:r>
              <w:rPr>
                <w:rFonts w:hint="eastAsia"/>
                <w:sz w:val="24"/>
              </w:rPr>
              <w:t>70-105</w:t>
            </w:r>
          </w:p>
        </w:tc>
        <w:tc>
          <w:tcPr>
            <w:tcW w:w="1371" w:type="pct"/>
            <w:tcMar>
              <w:left w:w="0" w:type="dxa"/>
              <w:right w:w="0" w:type="dxa"/>
            </w:tcMar>
            <w:vAlign w:val="center"/>
          </w:tcPr>
          <w:p w:rsidR="00C87D32" w:rsidRPr="003C7A85" w:rsidRDefault="00C87D32" w:rsidP="00CB3419">
            <w:pPr>
              <w:adjustRightInd w:val="0"/>
              <w:snapToGrid w:val="0"/>
              <w:jc w:val="center"/>
              <w:rPr>
                <w:sz w:val="24"/>
              </w:rPr>
            </w:pPr>
            <w:r w:rsidRPr="00C87D32">
              <w:rPr>
                <w:rFonts w:hint="eastAsia"/>
                <w:sz w:val="24"/>
              </w:rPr>
              <w:t>《建筑施工场界环境噪声排放标准》（</w:t>
            </w:r>
            <w:r w:rsidRPr="00C87D32">
              <w:rPr>
                <w:rFonts w:hint="eastAsia"/>
                <w:sz w:val="24"/>
              </w:rPr>
              <w:t>GB12523-2011</w:t>
            </w:r>
            <w:r w:rsidRPr="00C87D32">
              <w:rPr>
                <w:rFonts w:hint="eastAsia"/>
                <w:sz w:val="24"/>
              </w:rPr>
              <w:t>）</w:t>
            </w:r>
            <w:r w:rsidR="00CB3419">
              <w:rPr>
                <w:rFonts w:hint="eastAsia"/>
                <w:sz w:val="24"/>
              </w:rPr>
              <w:t>中的要求，</w:t>
            </w:r>
            <w:r w:rsidR="00CB3419" w:rsidRPr="003C7A85">
              <w:rPr>
                <w:sz w:val="24"/>
              </w:rPr>
              <w:t>昼间</w:t>
            </w:r>
            <w:r w:rsidR="00CB3419" w:rsidRPr="003C7A85">
              <w:rPr>
                <w:sz w:val="24"/>
              </w:rPr>
              <w:t>≤</w:t>
            </w:r>
            <w:r w:rsidR="00CB3419">
              <w:rPr>
                <w:rFonts w:hint="eastAsia"/>
                <w:sz w:val="24"/>
              </w:rPr>
              <w:t>70</w:t>
            </w:r>
            <w:r w:rsidR="00CB3419" w:rsidRPr="003C7A85">
              <w:rPr>
                <w:sz w:val="24"/>
              </w:rPr>
              <w:t>dB</w:t>
            </w:r>
            <w:r w:rsidR="00CB3419" w:rsidRPr="003C7A85">
              <w:rPr>
                <w:sz w:val="24"/>
              </w:rPr>
              <w:t>（</w:t>
            </w:r>
            <w:r w:rsidR="00CB3419" w:rsidRPr="003C7A85">
              <w:rPr>
                <w:sz w:val="24"/>
              </w:rPr>
              <w:t>A</w:t>
            </w:r>
            <w:r w:rsidR="00CB3419" w:rsidRPr="003C7A85">
              <w:rPr>
                <w:sz w:val="24"/>
              </w:rPr>
              <w:t>），夜间</w:t>
            </w:r>
            <w:r w:rsidR="00CB3419" w:rsidRPr="003C7A85">
              <w:rPr>
                <w:sz w:val="24"/>
              </w:rPr>
              <w:t>≤55 dB</w:t>
            </w:r>
            <w:r w:rsidR="00CB3419" w:rsidRPr="003C7A85">
              <w:rPr>
                <w:sz w:val="24"/>
              </w:rPr>
              <w:t>（</w:t>
            </w:r>
            <w:r w:rsidR="00CB3419" w:rsidRPr="003C7A85">
              <w:rPr>
                <w:sz w:val="24"/>
              </w:rPr>
              <w:t>A</w:t>
            </w:r>
            <w:r w:rsidR="00CB3419" w:rsidRPr="003C7A85">
              <w:rPr>
                <w:sz w:val="24"/>
              </w:rPr>
              <w:t>）</w:t>
            </w:r>
          </w:p>
        </w:tc>
      </w:tr>
      <w:tr w:rsidR="00C87D32" w:rsidRPr="003C7A85" w:rsidTr="004868BD">
        <w:trPr>
          <w:trHeight w:val="397"/>
          <w:jc w:val="center"/>
        </w:trPr>
        <w:tc>
          <w:tcPr>
            <w:tcW w:w="567" w:type="pct"/>
            <w:vMerge/>
            <w:tcMar>
              <w:left w:w="0" w:type="dxa"/>
              <w:right w:w="0" w:type="dxa"/>
            </w:tcMar>
            <w:vAlign w:val="center"/>
          </w:tcPr>
          <w:p w:rsidR="00C87D32" w:rsidRPr="003C7A85" w:rsidRDefault="00C87D32" w:rsidP="00FC195E">
            <w:pPr>
              <w:adjustRightInd w:val="0"/>
              <w:snapToGrid w:val="0"/>
              <w:jc w:val="center"/>
              <w:rPr>
                <w:sz w:val="24"/>
              </w:rPr>
            </w:pPr>
          </w:p>
        </w:tc>
        <w:tc>
          <w:tcPr>
            <w:tcW w:w="645" w:type="pct"/>
            <w:tcMar>
              <w:left w:w="0" w:type="dxa"/>
              <w:right w:w="0" w:type="dxa"/>
            </w:tcMar>
            <w:vAlign w:val="center"/>
          </w:tcPr>
          <w:p w:rsidR="00C87D32" w:rsidRPr="003C7A85" w:rsidRDefault="00C87D32" w:rsidP="00FC195E">
            <w:pPr>
              <w:adjustRightInd w:val="0"/>
              <w:snapToGrid w:val="0"/>
              <w:jc w:val="center"/>
              <w:rPr>
                <w:sz w:val="24"/>
              </w:rPr>
            </w:pPr>
            <w:r>
              <w:rPr>
                <w:rFonts w:hint="eastAsia"/>
                <w:sz w:val="24"/>
              </w:rPr>
              <w:t>营运期</w:t>
            </w:r>
          </w:p>
        </w:tc>
        <w:tc>
          <w:tcPr>
            <w:tcW w:w="1289" w:type="pct"/>
            <w:gridSpan w:val="2"/>
            <w:tcMar>
              <w:left w:w="0" w:type="dxa"/>
              <w:right w:w="0" w:type="dxa"/>
            </w:tcMar>
            <w:vAlign w:val="center"/>
          </w:tcPr>
          <w:p w:rsidR="00C87D32" w:rsidRPr="003C7A85" w:rsidRDefault="00C87D32" w:rsidP="001D2BCB">
            <w:pPr>
              <w:adjustRightInd w:val="0"/>
              <w:snapToGrid w:val="0"/>
              <w:jc w:val="center"/>
              <w:rPr>
                <w:sz w:val="24"/>
              </w:rPr>
            </w:pPr>
            <w:r w:rsidRPr="003C7A85">
              <w:rPr>
                <w:sz w:val="24"/>
              </w:rPr>
              <w:t>设备噪声</w:t>
            </w:r>
          </w:p>
        </w:tc>
        <w:tc>
          <w:tcPr>
            <w:tcW w:w="1128" w:type="pct"/>
            <w:tcMar>
              <w:left w:w="0" w:type="dxa"/>
              <w:right w:w="0" w:type="dxa"/>
            </w:tcMar>
            <w:vAlign w:val="center"/>
          </w:tcPr>
          <w:p w:rsidR="00C87D32" w:rsidRPr="003C7A85" w:rsidRDefault="00C87D32" w:rsidP="001D2BCB">
            <w:pPr>
              <w:adjustRightInd w:val="0"/>
              <w:snapToGrid w:val="0"/>
              <w:jc w:val="center"/>
              <w:rPr>
                <w:sz w:val="24"/>
              </w:rPr>
            </w:pPr>
            <w:r>
              <w:rPr>
                <w:rFonts w:hint="eastAsia"/>
                <w:sz w:val="24"/>
              </w:rPr>
              <w:t>85-100</w:t>
            </w:r>
            <w:r w:rsidRPr="003C7A85">
              <w:rPr>
                <w:sz w:val="24"/>
              </w:rPr>
              <w:t>dB</w:t>
            </w:r>
            <w:r w:rsidRPr="003C7A85">
              <w:rPr>
                <w:sz w:val="24"/>
              </w:rPr>
              <w:t>（</w:t>
            </w:r>
            <w:r w:rsidRPr="003C7A85">
              <w:rPr>
                <w:sz w:val="24"/>
              </w:rPr>
              <w:t>A</w:t>
            </w:r>
            <w:r w:rsidRPr="003C7A85">
              <w:rPr>
                <w:sz w:val="24"/>
              </w:rPr>
              <w:t>）</w:t>
            </w:r>
          </w:p>
        </w:tc>
        <w:tc>
          <w:tcPr>
            <w:tcW w:w="1371" w:type="pct"/>
            <w:tcMar>
              <w:left w:w="0" w:type="dxa"/>
              <w:right w:w="0" w:type="dxa"/>
            </w:tcMar>
            <w:vAlign w:val="center"/>
          </w:tcPr>
          <w:p w:rsidR="00C87D32" w:rsidRPr="003C7A85" w:rsidRDefault="00C87D32" w:rsidP="001D2BCB">
            <w:pPr>
              <w:adjustRightInd w:val="0"/>
              <w:snapToGrid w:val="0"/>
              <w:jc w:val="center"/>
              <w:rPr>
                <w:sz w:val="24"/>
              </w:rPr>
            </w:pPr>
            <w:r w:rsidRPr="003C7A85">
              <w:rPr>
                <w:sz w:val="24"/>
              </w:rPr>
              <w:t>满足《工业企业厂界环境噪声排放标准》中</w:t>
            </w:r>
            <w:r w:rsidRPr="003C7A85">
              <w:rPr>
                <w:sz w:val="24"/>
              </w:rPr>
              <w:t>3</w:t>
            </w:r>
            <w:r w:rsidRPr="003C7A85">
              <w:rPr>
                <w:sz w:val="24"/>
              </w:rPr>
              <w:t>类标准，昼间</w:t>
            </w:r>
            <w:r w:rsidRPr="003C7A85">
              <w:rPr>
                <w:sz w:val="24"/>
              </w:rPr>
              <w:t>≤65dB</w:t>
            </w:r>
            <w:r w:rsidRPr="003C7A85">
              <w:rPr>
                <w:sz w:val="24"/>
              </w:rPr>
              <w:t>（</w:t>
            </w:r>
            <w:r w:rsidRPr="003C7A85">
              <w:rPr>
                <w:sz w:val="24"/>
              </w:rPr>
              <w:t>A</w:t>
            </w:r>
            <w:r w:rsidRPr="003C7A85">
              <w:rPr>
                <w:sz w:val="24"/>
              </w:rPr>
              <w:t>），夜间</w:t>
            </w:r>
            <w:r w:rsidRPr="003C7A85">
              <w:rPr>
                <w:sz w:val="24"/>
              </w:rPr>
              <w:t>≤55 dB</w:t>
            </w:r>
            <w:r w:rsidRPr="003C7A85">
              <w:rPr>
                <w:sz w:val="24"/>
              </w:rPr>
              <w:t>（</w:t>
            </w:r>
            <w:r w:rsidRPr="003C7A85">
              <w:rPr>
                <w:sz w:val="24"/>
              </w:rPr>
              <w:t>A</w:t>
            </w:r>
            <w:r w:rsidRPr="003C7A85">
              <w:rPr>
                <w:sz w:val="24"/>
              </w:rPr>
              <w:t>）</w:t>
            </w:r>
          </w:p>
        </w:tc>
      </w:tr>
      <w:tr w:rsidR="00C87D32" w:rsidRPr="003C7A85" w:rsidTr="0012270F">
        <w:trPr>
          <w:trHeight w:val="397"/>
          <w:jc w:val="center"/>
        </w:trPr>
        <w:tc>
          <w:tcPr>
            <w:tcW w:w="5000" w:type="pct"/>
            <w:gridSpan w:val="6"/>
            <w:tcMar>
              <w:left w:w="0" w:type="dxa"/>
              <w:right w:w="0" w:type="dxa"/>
            </w:tcMar>
            <w:vAlign w:val="center"/>
          </w:tcPr>
          <w:p w:rsidR="00C87D32" w:rsidRPr="003C7A85" w:rsidRDefault="00C87D32" w:rsidP="00FC195E">
            <w:pPr>
              <w:adjustRightInd w:val="0"/>
              <w:snapToGrid w:val="0"/>
              <w:spacing w:line="360" w:lineRule="auto"/>
              <w:rPr>
                <w:b/>
                <w:sz w:val="24"/>
              </w:rPr>
            </w:pPr>
            <w:r w:rsidRPr="003C7A85">
              <w:rPr>
                <w:b/>
                <w:sz w:val="24"/>
              </w:rPr>
              <w:t>主要生态影响、保护措施及预测期效果：</w:t>
            </w:r>
          </w:p>
          <w:p w:rsidR="00C87D32" w:rsidRDefault="00C87D32" w:rsidP="00343A71">
            <w:pPr>
              <w:spacing w:line="360" w:lineRule="auto"/>
              <w:ind w:firstLineChars="200" w:firstLine="480"/>
              <w:rPr>
                <w:kern w:val="0"/>
                <w:sz w:val="24"/>
              </w:rPr>
            </w:pPr>
            <w:r>
              <w:rPr>
                <w:rFonts w:hint="eastAsia"/>
                <w:kern w:val="0"/>
                <w:sz w:val="24"/>
              </w:rPr>
              <w:t>本项目在原有厂区内空地上建设，项目建成后将改善周围环境空气质量，所以，本项目建成营运后对生态环境不会产生明显的不利影响。同时，该区域</w:t>
            </w:r>
            <w:proofErr w:type="gramStart"/>
            <w:r>
              <w:rPr>
                <w:rFonts w:hint="eastAsia"/>
                <w:kern w:val="0"/>
                <w:sz w:val="24"/>
              </w:rPr>
              <w:t>内人类</w:t>
            </w:r>
            <w:proofErr w:type="gramEnd"/>
            <w:r>
              <w:rPr>
                <w:rFonts w:hint="eastAsia"/>
                <w:kern w:val="0"/>
                <w:sz w:val="24"/>
              </w:rPr>
              <w:t>活动频繁，无珍稀保护动植物，</w:t>
            </w:r>
            <w:proofErr w:type="gramStart"/>
            <w:r>
              <w:rPr>
                <w:rFonts w:hint="eastAsia"/>
                <w:kern w:val="0"/>
                <w:sz w:val="24"/>
              </w:rPr>
              <w:t>故项目</w:t>
            </w:r>
            <w:proofErr w:type="gramEnd"/>
            <w:r>
              <w:rPr>
                <w:rFonts w:hint="eastAsia"/>
                <w:kern w:val="0"/>
                <w:sz w:val="24"/>
              </w:rPr>
              <w:t>的建设对生态环境影响较小。</w:t>
            </w:r>
          </w:p>
          <w:p w:rsidR="007278E4" w:rsidRDefault="007278E4" w:rsidP="00343A71">
            <w:pPr>
              <w:spacing w:line="360" w:lineRule="auto"/>
              <w:ind w:firstLineChars="200" w:firstLine="480"/>
              <w:rPr>
                <w:kern w:val="0"/>
                <w:sz w:val="24"/>
              </w:rPr>
            </w:pPr>
          </w:p>
          <w:p w:rsidR="0012270F" w:rsidRDefault="0012270F" w:rsidP="00343A71">
            <w:pPr>
              <w:spacing w:line="360" w:lineRule="auto"/>
              <w:ind w:firstLineChars="200" w:firstLine="480"/>
              <w:rPr>
                <w:kern w:val="0"/>
                <w:sz w:val="24"/>
              </w:rPr>
            </w:pPr>
          </w:p>
          <w:p w:rsidR="0012270F" w:rsidRDefault="0012270F" w:rsidP="00343A71">
            <w:pPr>
              <w:spacing w:line="360" w:lineRule="auto"/>
              <w:ind w:firstLineChars="200" w:firstLine="480"/>
              <w:rPr>
                <w:kern w:val="0"/>
                <w:sz w:val="24"/>
              </w:rPr>
            </w:pPr>
          </w:p>
          <w:p w:rsidR="0012270F" w:rsidRDefault="0012270F" w:rsidP="00343A71">
            <w:pPr>
              <w:spacing w:line="360" w:lineRule="auto"/>
              <w:ind w:firstLineChars="200" w:firstLine="480"/>
              <w:rPr>
                <w:kern w:val="0"/>
                <w:sz w:val="24"/>
              </w:rPr>
            </w:pPr>
          </w:p>
          <w:p w:rsidR="0012270F" w:rsidRDefault="0012270F" w:rsidP="00343A71">
            <w:pPr>
              <w:spacing w:line="360" w:lineRule="auto"/>
              <w:ind w:firstLineChars="200" w:firstLine="480"/>
              <w:rPr>
                <w:kern w:val="0"/>
                <w:sz w:val="24"/>
              </w:rPr>
            </w:pPr>
          </w:p>
          <w:p w:rsidR="0012270F" w:rsidRDefault="0012270F" w:rsidP="00343A71">
            <w:pPr>
              <w:spacing w:line="360" w:lineRule="auto"/>
              <w:ind w:firstLineChars="200" w:firstLine="480"/>
              <w:rPr>
                <w:kern w:val="0"/>
                <w:sz w:val="24"/>
              </w:rPr>
            </w:pPr>
          </w:p>
          <w:p w:rsidR="0012270F" w:rsidRPr="003C7A85" w:rsidRDefault="0012270F" w:rsidP="00343A71">
            <w:pPr>
              <w:spacing w:line="360" w:lineRule="auto"/>
              <w:ind w:firstLineChars="200" w:firstLine="480"/>
              <w:rPr>
                <w:kern w:val="0"/>
                <w:sz w:val="24"/>
              </w:rPr>
            </w:pPr>
          </w:p>
        </w:tc>
      </w:tr>
    </w:tbl>
    <w:p w:rsidR="00005DF6" w:rsidRPr="003C7A85" w:rsidRDefault="00005DF6" w:rsidP="00293406">
      <w:pPr>
        <w:autoSpaceDE w:val="0"/>
        <w:autoSpaceDN w:val="0"/>
        <w:adjustRightInd w:val="0"/>
        <w:snapToGrid w:val="0"/>
        <w:outlineLvl w:val="0"/>
        <w:rPr>
          <w:b/>
          <w:sz w:val="30"/>
          <w:szCs w:val="30"/>
          <w:lang w:val="zh-CN"/>
        </w:rPr>
        <w:sectPr w:rsidR="00005DF6" w:rsidRPr="003C7A85" w:rsidSect="00394327">
          <w:pgSz w:w="11906" w:h="16838" w:code="9"/>
          <w:pgMar w:top="1418" w:right="1418" w:bottom="1418" w:left="1701" w:header="680" w:footer="680" w:gutter="0"/>
          <w:cols w:space="425"/>
          <w:docGrid w:linePitch="312"/>
        </w:sectPr>
      </w:pPr>
    </w:p>
    <w:p w:rsidR="000902C7" w:rsidRPr="003C7A85" w:rsidRDefault="00AE4984" w:rsidP="006B473D">
      <w:pPr>
        <w:adjustRightInd w:val="0"/>
        <w:snapToGrid w:val="0"/>
        <w:outlineLvl w:val="0"/>
        <w:rPr>
          <w:rFonts w:eastAsia="黑体"/>
          <w:b/>
          <w:sz w:val="32"/>
          <w:szCs w:val="30"/>
        </w:rPr>
      </w:pPr>
      <w:r w:rsidRPr="003C7A85">
        <w:rPr>
          <w:rFonts w:eastAsia="黑体"/>
          <w:b/>
          <w:sz w:val="32"/>
          <w:szCs w:val="30"/>
        </w:rPr>
        <w:lastRenderedPageBreak/>
        <w:t>环境影响分析</w:t>
      </w:r>
      <w:r w:rsidR="001379BB" w:rsidRPr="003C7A85">
        <w:rPr>
          <w:rFonts w:eastAsia="黑体"/>
          <w:b/>
          <w:sz w:val="32"/>
          <w:szCs w:val="30"/>
        </w:rPr>
        <w:t xml:space="preserve">            </w:t>
      </w:r>
      <w:r w:rsidR="006B473D" w:rsidRPr="003C7A85">
        <w:rPr>
          <w:rFonts w:eastAsia="黑体"/>
          <w:b/>
          <w:sz w:val="32"/>
          <w:szCs w:val="30"/>
        </w:rPr>
        <w:t xml:space="preserve">                      </w:t>
      </w:r>
      <w:r w:rsidR="006B473D" w:rsidRPr="003C7A85">
        <w:rPr>
          <w:rFonts w:eastAsia="黑体" w:hint="eastAsia"/>
          <w:b/>
          <w:sz w:val="32"/>
          <w:szCs w:val="30"/>
        </w:rPr>
        <w:t>（</w:t>
      </w:r>
      <w:r w:rsidR="006B473D" w:rsidRPr="003C7A85">
        <w:rPr>
          <w:rFonts w:eastAsia="黑体"/>
          <w:b/>
          <w:sz w:val="32"/>
          <w:szCs w:val="30"/>
        </w:rPr>
        <w:t>表七</w:t>
      </w:r>
      <w:r w:rsidR="006B473D" w:rsidRPr="003C7A85">
        <w:rPr>
          <w:rFonts w:eastAsia="黑体" w:hint="eastAsia"/>
          <w:b/>
          <w:sz w:val="32"/>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3"/>
      </w:tblGrid>
      <w:tr w:rsidR="003C7A85" w:rsidRPr="003C7A85" w:rsidTr="0003647E">
        <w:trPr>
          <w:trHeight w:val="1702"/>
          <w:jc w:val="center"/>
        </w:trPr>
        <w:tc>
          <w:tcPr>
            <w:tcW w:w="5000" w:type="pct"/>
          </w:tcPr>
          <w:p w:rsidR="0088459C" w:rsidRPr="003C7A85" w:rsidRDefault="0088459C" w:rsidP="0088459C">
            <w:pPr>
              <w:pStyle w:val="a3"/>
              <w:snapToGrid w:val="0"/>
              <w:spacing w:beforeLines="50" w:before="120"/>
              <w:ind w:firstLineChars="0" w:firstLine="0"/>
              <w:rPr>
                <w:rFonts w:ascii="黑体" w:eastAsia="黑体"/>
                <w:szCs w:val="24"/>
              </w:rPr>
            </w:pPr>
            <w:r w:rsidRPr="003C7A85">
              <w:rPr>
                <w:rFonts w:ascii="黑体" w:eastAsia="黑体" w:hint="eastAsia"/>
                <w:szCs w:val="24"/>
              </w:rPr>
              <w:t>一、施工期环境影响分析</w:t>
            </w:r>
          </w:p>
          <w:p w:rsidR="0088459C" w:rsidRDefault="009232F1" w:rsidP="009232F1">
            <w:pPr>
              <w:pStyle w:val="a3"/>
              <w:snapToGrid w:val="0"/>
              <w:rPr>
                <w:szCs w:val="24"/>
              </w:rPr>
            </w:pPr>
            <w:r>
              <w:rPr>
                <w:rFonts w:hint="eastAsia"/>
                <w:szCs w:val="24"/>
              </w:rPr>
              <w:t>项目在施工期间建筑材料的运输、堆放，运输车辆将产生一定量的粉尘、</w:t>
            </w:r>
            <w:r>
              <w:rPr>
                <w:rFonts w:hint="eastAsia"/>
                <w:szCs w:val="24"/>
              </w:rPr>
              <w:t>SO</w:t>
            </w:r>
            <w:r w:rsidRPr="009232F1">
              <w:rPr>
                <w:rFonts w:hint="eastAsia"/>
                <w:szCs w:val="24"/>
                <w:vertAlign w:val="subscript"/>
              </w:rPr>
              <w:t>2</w:t>
            </w:r>
            <w:r>
              <w:rPr>
                <w:rFonts w:hint="eastAsia"/>
                <w:szCs w:val="24"/>
              </w:rPr>
              <w:t>、</w:t>
            </w:r>
            <w:r>
              <w:rPr>
                <w:rFonts w:hint="eastAsia"/>
                <w:szCs w:val="24"/>
              </w:rPr>
              <w:t>NO</w:t>
            </w:r>
            <w:r w:rsidRPr="009232F1">
              <w:rPr>
                <w:rFonts w:hint="eastAsia"/>
                <w:szCs w:val="24"/>
                <w:vertAlign w:val="subscript"/>
              </w:rPr>
              <w:t>2</w:t>
            </w:r>
            <w:r>
              <w:rPr>
                <w:rFonts w:hint="eastAsia"/>
                <w:szCs w:val="24"/>
              </w:rPr>
              <w:t>等污染物，对周围环境存在一定的影响。另外，施工的建筑垃圾堆放在现场，在有风的情况下，会使施工现场尘土飞扬，对周围大气环境有一定影响。为了减少施工扬尘对周围环境的影响，施工方在施工期间，应合理安排工作时段，对施工场地洒水降尘，建筑废物集中堆放并及时清运；</w:t>
            </w:r>
            <w:r w:rsidR="00A57011">
              <w:rPr>
                <w:rFonts w:hint="eastAsia"/>
                <w:szCs w:val="24"/>
              </w:rPr>
              <w:t>对运输材料的车辆进行遮盖，严禁超载，减少抛撒，从而将施工期间对大气环境的影响降至最低。</w:t>
            </w:r>
          </w:p>
          <w:p w:rsidR="00A57011" w:rsidRDefault="00A57011" w:rsidP="009232F1">
            <w:pPr>
              <w:pStyle w:val="a3"/>
              <w:snapToGrid w:val="0"/>
              <w:rPr>
                <w:szCs w:val="24"/>
              </w:rPr>
            </w:pPr>
            <w:r>
              <w:rPr>
                <w:rFonts w:hint="eastAsia"/>
                <w:szCs w:val="24"/>
              </w:rPr>
              <w:t>施工废水主要为施工人员生活污水，依托厂区原有生活污水处理设施进行处理达到</w:t>
            </w:r>
            <w:r w:rsidR="0070283D">
              <w:rPr>
                <w:rFonts w:hint="eastAsia"/>
                <w:szCs w:val="24"/>
              </w:rPr>
              <w:t>《铁合金工业污染物排放标准》（</w:t>
            </w:r>
            <w:r w:rsidR="0070283D">
              <w:rPr>
                <w:rFonts w:hint="eastAsia"/>
                <w:szCs w:val="24"/>
              </w:rPr>
              <w:t>GB28666-2012</w:t>
            </w:r>
            <w:r w:rsidR="0070283D">
              <w:rPr>
                <w:rFonts w:hint="eastAsia"/>
                <w:szCs w:val="24"/>
              </w:rPr>
              <w:t>）表</w:t>
            </w:r>
            <w:r w:rsidR="0070283D">
              <w:rPr>
                <w:rFonts w:hint="eastAsia"/>
                <w:szCs w:val="24"/>
              </w:rPr>
              <w:t>2</w:t>
            </w:r>
            <w:r w:rsidR="0070283D">
              <w:rPr>
                <w:rFonts w:hint="eastAsia"/>
                <w:szCs w:val="24"/>
              </w:rPr>
              <w:t>中企业废水总排放</w:t>
            </w:r>
            <w:proofErr w:type="gramStart"/>
            <w:r w:rsidR="0070283D">
              <w:rPr>
                <w:rFonts w:hint="eastAsia"/>
                <w:szCs w:val="24"/>
              </w:rPr>
              <w:t>口要求</w:t>
            </w:r>
            <w:proofErr w:type="gramEnd"/>
            <w:r>
              <w:rPr>
                <w:rFonts w:hint="eastAsia"/>
                <w:szCs w:val="24"/>
              </w:rPr>
              <w:t>后排入大渡河。</w:t>
            </w:r>
          </w:p>
          <w:p w:rsidR="00A57011" w:rsidRPr="00A57011" w:rsidRDefault="00A57011" w:rsidP="00A57011">
            <w:pPr>
              <w:pStyle w:val="a3"/>
              <w:snapToGrid w:val="0"/>
              <w:rPr>
                <w:b/>
                <w:bCs w:val="0"/>
                <w:kern w:val="0"/>
              </w:rPr>
            </w:pPr>
            <w:r>
              <w:rPr>
                <w:rFonts w:hint="eastAsia"/>
                <w:szCs w:val="24"/>
              </w:rPr>
              <w:t>本项目建设位于厂区内，只要项目在建设期各项环保措施得到严格落实，则项目施工期所产生的污染物对外环境影响较小，这种影响将随施工期的结束而消失。</w:t>
            </w:r>
          </w:p>
          <w:p w:rsidR="0036391E" w:rsidRPr="003C7A85" w:rsidRDefault="0088459C" w:rsidP="0036391E">
            <w:pPr>
              <w:snapToGrid w:val="0"/>
              <w:spacing w:line="360" w:lineRule="auto"/>
              <w:rPr>
                <w:rFonts w:ascii="黑体" w:eastAsia="黑体"/>
                <w:sz w:val="24"/>
              </w:rPr>
            </w:pPr>
            <w:r w:rsidRPr="003C7A85">
              <w:rPr>
                <w:rFonts w:ascii="黑体" w:eastAsia="黑体" w:hint="eastAsia"/>
                <w:sz w:val="24"/>
              </w:rPr>
              <w:t>二</w:t>
            </w:r>
            <w:r w:rsidR="0036391E" w:rsidRPr="003C7A85">
              <w:rPr>
                <w:rFonts w:ascii="黑体" w:eastAsia="黑体" w:hint="eastAsia"/>
                <w:sz w:val="24"/>
              </w:rPr>
              <w:t>、</w:t>
            </w:r>
            <w:r w:rsidRPr="003C7A85">
              <w:rPr>
                <w:rFonts w:ascii="黑体" w:eastAsia="黑体" w:hint="eastAsia"/>
                <w:sz w:val="24"/>
              </w:rPr>
              <w:t>运营期环境影响分析</w:t>
            </w:r>
          </w:p>
          <w:p w:rsidR="0069600A" w:rsidRDefault="0069600A" w:rsidP="0069600A">
            <w:pPr>
              <w:spacing w:line="360" w:lineRule="auto"/>
              <w:rPr>
                <w:b/>
                <w:sz w:val="24"/>
              </w:rPr>
            </w:pPr>
            <w:r>
              <w:rPr>
                <w:rFonts w:hint="eastAsia"/>
                <w:b/>
                <w:sz w:val="24"/>
              </w:rPr>
              <w:t>（一）水环境影响分析</w:t>
            </w:r>
          </w:p>
          <w:p w:rsidR="0069600A" w:rsidRPr="0069600A" w:rsidRDefault="0069600A" w:rsidP="0069600A">
            <w:pPr>
              <w:snapToGrid w:val="0"/>
              <w:spacing w:line="360" w:lineRule="auto"/>
              <w:ind w:firstLineChars="200" w:firstLine="482"/>
              <w:rPr>
                <w:b/>
                <w:sz w:val="24"/>
              </w:rPr>
            </w:pPr>
            <w:r w:rsidRPr="0069600A">
              <w:rPr>
                <w:rFonts w:hint="eastAsia"/>
                <w:b/>
                <w:sz w:val="24"/>
              </w:rPr>
              <w:t>1</w:t>
            </w:r>
            <w:r w:rsidRPr="0069600A">
              <w:rPr>
                <w:rFonts w:hint="eastAsia"/>
                <w:b/>
                <w:sz w:val="24"/>
              </w:rPr>
              <w:t>、地表水环境影响分析</w:t>
            </w:r>
          </w:p>
          <w:p w:rsidR="0069600A" w:rsidRDefault="0069600A" w:rsidP="0069600A">
            <w:pPr>
              <w:snapToGrid w:val="0"/>
              <w:spacing w:line="360" w:lineRule="auto"/>
              <w:ind w:firstLineChars="200" w:firstLine="480"/>
              <w:rPr>
                <w:sz w:val="24"/>
              </w:rPr>
            </w:pPr>
            <w:r w:rsidRPr="0069600A">
              <w:rPr>
                <w:rFonts w:hint="eastAsia"/>
                <w:sz w:val="24"/>
              </w:rPr>
              <w:t>本项目</w:t>
            </w:r>
            <w:proofErr w:type="gramStart"/>
            <w:r>
              <w:rPr>
                <w:rFonts w:hint="eastAsia"/>
                <w:sz w:val="24"/>
              </w:rPr>
              <w:t>不</w:t>
            </w:r>
            <w:proofErr w:type="gramEnd"/>
            <w:r>
              <w:rPr>
                <w:rFonts w:hint="eastAsia"/>
                <w:sz w:val="24"/>
              </w:rPr>
              <w:t>新增定员，因此</w:t>
            </w:r>
            <w:proofErr w:type="gramStart"/>
            <w:r>
              <w:rPr>
                <w:rFonts w:hint="eastAsia"/>
                <w:sz w:val="24"/>
              </w:rPr>
              <w:t>不</w:t>
            </w:r>
            <w:proofErr w:type="gramEnd"/>
            <w:r>
              <w:rPr>
                <w:rFonts w:hint="eastAsia"/>
                <w:sz w:val="24"/>
              </w:rPr>
              <w:t>新增生活污水</w:t>
            </w:r>
            <w:r w:rsidR="005A1A47">
              <w:rPr>
                <w:rFonts w:hint="eastAsia"/>
                <w:sz w:val="24"/>
              </w:rPr>
              <w:t>，生活污水经原厂区已建的污水处理设施处理达到</w:t>
            </w:r>
            <w:r w:rsidR="009A2B1A" w:rsidRPr="009A2B1A">
              <w:rPr>
                <w:rFonts w:hint="eastAsia"/>
                <w:sz w:val="24"/>
              </w:rPr>
              <w:t>《铁合金工业污染物排放标准》（</w:t>
            </w:r>
            <w:r w:rsidR="009A2B1A" w:rsidRPr="009A2B1A">
              <w:rPr>
                <w:rFonts w:hint="eastAsia"/>
                <w:sz w:val="24"/>
              </w:rPr>
              <w:t>GB28666-2012</w:t>
            </w:r>
            <w:r w:rsidR="009A2B1A" w:rsidRPr="009A2B1A">
              <w:rPr>
                <w:rFonts w:hint="eastAsia"/>
                <w:sz w:val="24"/>
              </w:rPr>
              <w:t>）表</w:t>
            </w:r>
            <w:r w:rsidR="009A2B1A" w:rsidRPr="009A2B1A">
              <w:rPr>
                <w:rFonts w:hint="eastAsia"/>
                <w:sz w:val="24"/>
              </w:rPr>
              <w:t>2</w:t>
            </w:r>
            <w:r w:rsidR="009A2B1A" w:rsidRPr="009A2B1A">
              <w:rPr>
                <w:rFonts w:hint="eastAsia"/>
                <w:sz w:val="24"/>
              </w:rPr>
              <w:t>中企业废水总排放</w:t>
            </w:r>
            <w:proofErr w:type="gramStart"/>
            <w:r w:rsidR="009A2B1A" w:rsidRPr="009A2B1A">
              <w:rPr>
                <w:rFonts w:hint="eastAsia"/>
                <w:sz w:val="24"/>
              </w:rPr>
              <w:t>口要求</w:t>
            </w:r>
            <w:proofErr w:type="gramEnd"/>
            <w:r w:rsidR="005A1A47">
              <w:rPr>
                <w:rFonts w:hint="eastAsia"/>
                <w:sz w:val="24"/>
              </w:rPr>
              <w:t>后，排入大渡河</w:t>
            </w:r>
            <w:r>
              <w:rPr>
                <w:rFonts w:hint="eastAsia"/>
                <w:sz w:val="24"/>
              </w:rPr>
              <w:t>。生产废水经</w:t>
            </w:r>
            <w:r w:rsidR="005A1A47">
              <w:rPr>
                <w:rFonts w:hint="eastAsia"/>
                <w:sz w:val="24"/>
              </w:rPr>
              <w:t>沉淀和</w:t>
            </w:r>
            <w:r>
              <w:rPr>
                <w:rFonts w:hint="eastAsia"/>
                <w:sz w:val="24"/>
              </w:rPr>
              <w:t>中和处理后循环</w:t>
            </w:r>
            <w:r w:rsidR="005A1A47">
              <w:rPr>
                <w:rFonts w:hint="eastAsia"/>
                <w:sz w:val="24"/>
              </w:rPr>
              <w:t>利用，不外排。</w:t>
            </w:r>
          </w:p>
          <w:p w:rsidR="0012313E" w:rsidRPr="00EC0670" w:rsidRDefault="00EC0670" w:rsidP="00EC0670">
            <w:pPr>
              <w:snapToGrid w:val="0"/>
              <w:spacing w:line="360" w:lineRule="auto"/>
              <w:ind w:firstLineChars="200" w:firstLine="480"/>
              <w:rPr>
                <w:sz w:val="24"/>
              </w:rPr>
            </w:pPr>
            <w:r w:rsidRPr="00EC0670">
              <w:rPr>
                <w:rFonts w:hint="eastAsia"/>
                <w:sz w:val="24"/>
              </w:rPr>
              <w:t>综上，本项目采取的废水治理措施能够实现废水的有效治理，对区域地表水体的影响较小。</w:t>
            </w:r>
          </w:p>
          <w:p w:rsidR="00CC13E7" w:rsidRPr="00EC0670" w:rsidRDefault="00EC0670" w:rsidP="00EC0670">
            <w:pPr>
              <w:snapToGrid w:val="0"/>
              <w:spacing w:line="360" w:lineRule="auto"/>
              <w:ind w:firstLineChars="200" w:firstLine="482"/>
              <w:rPr>
                <w:b/>
                <w:sz w:val="24"/>
              </w:rPr>
            </w:pPr>
            <w:r w:rsidRPr="00EC0670">
              <w:rPr>
                <w:rFonts w:hint="eastAsia"/>
                <w:b/>
                <w:sz w:val="24"/>
              </w:rPr>
              <w:t>2</w:t>
            </w:r>
            <w:r w:rsidRPr="00EC0670">
              <w:rPr>
                <w:rFonts w:hint="eastAsia"/>
                <w:b/>
                <w:sz w:val="24"/>
              </w:rPr>
              <w:t>、地下水环境影响分析</w:t>
            </w:r>
          </w:p>
          <w:p w:rsidR="00EC0670" w:rsidRDefault="007D06BC" w:rsidP="007D06BC">
            <w:pPr>
              <w:snapToGrid w:val="0"/>
              <w:spacing w:line="360" w:lineRule="auto"/>
              <w:ind w:firstLineChars="200" w:firstLine="480"/>
              <w:rPr>
                <w:sz w:val="24"/>
              </w:rPr>
            </w:pPr>
            <w:r w:rsidRPr="007D06BC">
              <w:rPr>
                <w:rFonts w:hint="eastAsia"/>
                <w:sz w:val="24"/>
              </w:rPr>
              <w:t>根据《环境影响评价技术导则—地下水环境》（</w:t>
            </w:r>
            <w:r w:rsidRPr="007D06BC">
              <w:rPr>
                <w:rFonts w:hint="eastAsia"/>
                <w:sz w:val="24"/>
              </w:rPr>
              <w:t>HJ610-2016</w:t>
            </w:r>
            <w:r w:rsidRPr="007D06BC">
              <w:rPr>
                <w:rFonts w:hint="eastAsia"/>
                <w:sz w:val="24"/>
              </w:rPr>
              <w:t>）附录</w:t>
            </w:r>
            <w:r w:rsidRPr="007D06BC">
              <w:rPr>
                <w:rFonts w:hint="eastAsia"/>
                <w:sz w:val="24"/>
              </w:rPr>
              <w:t>A</w:t>
            </w:r>
            <w:r w:rsidRPr="007D06BC">
              <w:rPr>
                <w:rFonts w:hint="eastAsia"/>
                <w:sz w:val="24"/>
              </w:rPr>
              <w:t>，</w:t>
            </w:r>
            <w:r>
              <w:rPr>
                <w:rFonts w:hint="eastAsia"/>
                <w:sz w:val="24"/>
              </w:rPr>
              <w:t>本项目属于地下水环境影响评价</w:t>
            </w:r>
            <w:r>
              <w:rPr>
                <w:sz w:val="24"/>
              </w:rPr>
              <w:fldChar w:fldCharType="begin"/>
            </w:r>
            <w:r>
              <w:rPr>
                <w:sz w:val="24"/>
              </w:rPr>
              <w:instrText xml:space="preserve"> </w:instrText>
            </w:r>
            <w:r>
              <w:rPr>
                <w:rFonts w:hint="eastAsia"/>
                <w:sz w:val="24"/>
              </w:rPr>
              <w:instrText>= 4 \* ROMAN</w:instrText>
            </w:r>
            <w:r>
              <w:rPr>
                <w:sz w:val="24"/>
              </w:rPr>
              <w:instrText xml:space="preserve"> </w:instrText>
            </w:r>
            <w:r>
              <w:rPr>
                <w:sz w:val="24"/>
              </w:rPr>
              <w:fldChar w:fldCharType="separate"/>
            </w:r>
            <w:r>
              <w:rPr>
                <w:noProof/>
                <w:sz w:val="24"/>
              </w:rPr>
              <w:t>IV</w:t>
            </w:r>
            <w:r>
              <w:rPr>
                <w:sz w:val="24"/>
              </w:rPr>
              <w:fldChar w:fldCharType="end"/>
            </w:r>
            <w:r>
              <w:rPr>
                <w:rFonts w:hint="eastAsia"/>
                <w:sz w:val="24"/>
              </w:rPr>
              <w:t>类项目，不需开展地下水环境影响评价。</w:t>
            </w:r>
          </w:p>
          <w:p w:rsidR="009A2B1A" w:rsidRDefault="007D06BC" w:rsidP="007D06BC">
            <w:pPr>
              <w:snapToGrid w:val="0"/>
              <w:spacing w:line="360" w:lineRule="auto"/>
              <w:ind w:firstLineChars="200" w:firstLine="480"/>
              <w:rPr>
                <w:sz w:val="24"/>
              </w:rPr>
            </w:pPr>
            <w:proofErr w:type="gramStart"/>
            <w:r>
              <w:rPr>
                <w:rFonts w:hint="eastAsia"/>
                <w:sz w:val="24"/>
              </w:rPr>
              <w:t>本评价</w:t>
            </w:r>
            <w:proofErr w:type="gramEnd"/>
            <w:r>
              <w:rPr>
                <w:rFonts w:hint="eastAsia"/>
                <w:sz w:val="24"/>
              </w:rPr>
              <w:t>根据项目特点提出下水污染防治措施。鉴于脱硫废水</w:t>
            </w:r>
            <w:r>
              <w:rPr>
                <w:rFonts w:hint="eastAsia"/>
                <w:sz w:val="24"/>
              </w:rPr>
              <w:t>pH</w:t>
            </w:r>
            <w:r>
              <w:rPr>
                <w:rFonts w:hint="eastAsia"/>
                <w:sz w:val="24"/>
              </w:rPr>
              <w:t>较低，一般为</w:t>
            </w:r>
            <w:r>
              <w:rPr>
                <w:rFonts w:hint="eastAsia"/>
                <w:sz w:val="24"/>
              </w:rPr>
              <w:t>4-6</w:t>
            </w:r>
            <w:r>
              <w:rPr>
                <w:rFonts w:hint="eastAsia"/>
                <w:sz w:val="24"/>
              </w:rPr>
              <w:t>，废水中含有的杂质主要为悬浮物、过饱和的硫酸盐等，在发生泄漏进入地表水或地下水时会对水环境造成影响。鉴于脱硫废水的特点和国内现有的防渗标准要求，</w:t>
            </w:r>
            <w:proofErr w:type="gramStart"/>
            <w:r w:rsidRPr="007D06BC">
              <w:rPr>
                <w:rFonts w:hint="eastAsia"/>
                <w:b/>
                <w:sz w:val="24"/>
              </w:rPr>
              <w:t>本环评</w:t>
            </w:r>
            <w:proofErr w:type="gramEnd"/>
            <w:r w:rsidRPr="007D06BC">
              <w:rPr>
                <w:rFonts w:hint="eastAsia"/>
                <w:b/>
                <w:sz w:val="24"/>
              </w:rPr>
              <w:t>要求，</w:t>
            </w:r>
            <w:r w:rsidR="008E1BB6">
              <w:rPr>
                <w:rFonts w:hint="eastAsia"/>
                <w:sz w:val="24"/>
              </w:rPr>
              <w:t>循环水池、石灰浆液池</w:t>
            </w:r>
            <w:r>
              <w:rPr>
                <w:rFonts w:hint="eastAsia"/>
                <w:sz w:val="24"/>
              </w:rPr>
              <w:t>及废水</w:t>
            </w:r>
            <w:proofErr w:type="gramStart"/>
            <w:r>
              <w:rPr>
                <w:rFonts w:hint="eastAsia"/>
                <w:sz w:val="24"/>
              </w:rPr>
              <w:t>收集沟应进行</w:t>
            </w:r>
            <w:proofErr w:type="gramEnd"/>
            <w:r>
              <w:rPr>
                <w:rFonts w:hint="eastAsia"/>
                <w:sz w:val="24"/>
              </w:rPr>
              <w:t>重点防渗处理，防止生产废水泄漏，对地下水造成影响。</w:t>
            </w:r>
          </w:p>
          <w:p w:rsidR="009759A5" w:rsidRPr="007D06BC" w:rsidRDefault="009759A5" w:rsidP="007D06BC">
            <w:pPr>
              <w:snapToGrid w:val="0"/>
              <w:spacing w:line="360" w:lineRule="auto"/>
              <w:ind w:firstLineChars="200" w:firstLine="480"/>
              <w:rPr>
                <w:sz w:val="24"/>
              </w:rPr>
            </w:pPr>
          </w:p>
          <w:p w:rsidR="0036391E" w:rsidRPr="003C7A85" w:rsidRDefault="007D06BC" w:rsidP="007D06BC">
            <w:pPr>
              <w:snapToGrid w:val="0"/>
              <w:spacing w:line="360" w:lineRule="auto"/>
              <w:rPr>
                <w:b/>
                <w:sz w:val="24"/>
              </w:rPr>
            </w:pPr>
            <w:r>
              <w:rPr>
                <w:rFonts w:hint="eastAsia"/>
                <w:b/>
                <w:sz w:val="24"/>
              </w:rPr>
              <w:lastRenderedPageBreak/>
              <w:t>（二）</w:t>
            </w:r>
            <w:r w:rsidR="0088459C" w:rsidRPr="003C7A85">
              <w:rPr>
                <w:rFonts w:hint="eastAsia"/>
                <w:b/>
                <w:sz w:val="24"/>
              </w:rPr>
              <w:t>大气环境影响分析</w:t>
            </w:r>
          </w:p>
          <w:p w:rsidR="0036391E" w:rsidRPr="003C7A85" w:rsidRDefault="0088459C" w:rsidP="0088459C">
            <w:pPr>
              <w:snapToGrid w:val="0"/>
              <w:spacing w:line="360" w:lineRule="auto"/>
              <w:ind w:firstLineChars="200" w:firstLine="480"/>
              <w:rPr>
                <w:sz w:val="24"/>
              </w:rPr>
            </w:pPr>
            <w:r w:rsidRPr="003C7A85">
              <w:rPr>
                <w:rFonts w:hint="eastAsia"/>
                <w:sz w:val="24"/>
              </w:rPr>
              <w:t>根据项目工程分析，项目营运期大气污染物主要有</w:t>
            </w:r>
            <w:r w:rsidR="00B6240E">
              <w:rPr>
                <w:rFonts w:hint="eastAsia"/>
                <w:sz w:val="24"/>
              </w:rPr>
              <w:t>脱硫烟气及</w:t>
            </w:r>
            <w:proofErr w:type="gramStart"/>
            <w:r w:rsidR="00B6240E">
              <w:rPr>
                <w:rFonts w:hint="eastAsia"/>
                <w:sz w:val="24"/>
              </w:rPr>
              <w:t>石灰粉仓粉尘</w:t>
            </w:r>
            <w:proofErr w:type="gramEnd"/>
            <w:r w:rsidRPr="003C7A85">
              <w:rPr>
                <w:rFonts w:hint="eastAsia"/>
                <w:sz w:val="24"/>
              </w:rPr>
              <w:t>。</w:t>
            </w:r>
          </w:p>
          <w:p w:rsidR="0036391E" w:rsidRPr="003C7A85" w:rsidRDefault="00075DD9" w:rsidP="0036391E">
            <w:pPr>
              <w:spacing w:line="360" w:lineRule="auto"/>
              <w:ind w:firstLineChars="200" w:firstLine="482"/>
              <w:rPr>
                <w:b/>
                <w:sz w:val="24"/>
              </w:rPr>
            </w:pPr>
            <w:r>
              <w:rPr>
                <w:rFonts w:hint="eastAsia"/>
                <w:b/>
                <w:sz w:val="24"/>
              </w:rPr>
              <w:t>1</w:t>
            </w:r>
            <w:r>
              <w:rPr>
                <w:rFonts w:hint="eastAsia"/>
                <w:b/>
                <w:sz w:val="24"/>
              </w:rPr>
              <w:t>、</w:t>
            </w:r>
            <w:r w:rsidR="00B6240E">
              <w:rPr>
                <w:rFonts w:hint="eastAsia"/>
                <w:b/>
                <w:sz w:val="24"/>
              </w:rPr>
              <w:t>脱硫烟气</w:t>
            </w:r>
          </w:p>
          <w:p w:rsidR="008A20A5" w:rsidRPr="003C7A85" w:rsidRDefault="00B6240E" w:rsidP="00A214F7">
            <w:pPr>
              <w:spacing w:line="360" w:lineRule="auto"/>
              <w:ind w:firstLineChars="200" w:firstLine="480"/>
              <w:rPr>
                <w:sz w:val="24"/>
              </w:rPr>
            </w:pPr>
            <w:r>
              <w:rPr>
                <w:rFonts w:hint="eastAsia"/>
                <w:sz w:val="24"/>
              </w:rPr>
              <w:t>本项目为烟气脱硫项目</w:t>
            </w:r>
            <w:r w:rsidR="00A214F7" w:rsidRPr="003C7A85">
              <w:rPr>
                <w:rFonts w:hint="eastAsia"/>
                <w:sz w:val="24"/>
              </w:rPr>
              <w:t>，</w:t>
            </w:r>
            <w:r w:rsidR="0092533D">
              <w:rPr>
                <w:rFonts w:hint="eastAsia"/>
                <w:sz w:val="24"/>
              </w:rPr>
              <w:t>在</w:t>
            </w:r>
            <w:r w:rsidRPr="00B6240E">
              <w:rPr>
                <w:rFonts w:hint="eastAsia"/>
                <w:sz w:val="24"/>
              </w:rPr>
              <w:t>2</w:t>
            </w:r>
            <w:r w:rsidRPr="00B6240E">
              <w:rPr>
                <w:rFonts w:hint="eastAsia"/>
                <w:sz w:val="24"/>
              </w:rPr>
              <w:t>台</w:t>
            </w:r>
            <w:r w:rsidRPr="00B6240E">
              <w:rPr>
                <w:rFonts w:hint="eastAsia"/>
                <w:sz w:val="24"/>
              </w:rPr>
              <w:t>1</w:t>
            </w:r>
            <w:r w:rsidR="00E05EEA">
              <w:rPr>
                <w:rFonts w:hint="eastAsia"/>
                <w:sz w:val="24"/>
              </w:rPr>
              <w:t>2</w:t>
            </w:r>
            <w:r w:rsidRPr="00B6240E">
              <w:rPr>
                <w:rFonts w:hint="eastAsia"/>
                <w:sz w:val="24"/>
              </w:rPr>
              <w:t>500 kVA</w:t>
            </w:r>
            <w:r w:rsidRPr="00B6240E">
              <w:rPr>
                <w:rFonts w:hint="eastAsia"/>
                <w:sz w:val="24"/>
              </w:rPr>
              <w:t>工业硅矿热炉</w:t>
            </w:r>
            <w:r>
              <w:rPr>
                <w:rFonts w:hint="eastAsia"/>
                <w:sz w:val="24"/>
              </w:rPr>
              <w:t>的除尘设备末端新建</w:t>
            </w:r>
            <w:r>
              <w:rPr>
                <w:rFonts w:hint="eastAsia"/>
                <w:sz w:val="24"/>
              </w:rPr>
              <w:t>1</w:t>
            </w:r>
            <w:r>
              <w:rPr>
                <w:rFonts w:hint="eastAsia"/>
                <w:sz w:val="24"/>
              </w:rPr>
              <w:t>套脱硫设施，其脱硫效率为</w:t>
            </w:r>
            <w:r>
              <w:rPr>
                <w:rFonts w:hint="eastAsia"/>
                <w:sz w:val="24"/>
              </w:rPr>
              <w:t>90-95%</w:t>
            </w:r>
            <w:r>
              <w:rPr>
                <w:rFonts w:hint="eastAsia"/>
                <w:sz w:val="24"/>
              </w:rPr>
              <w:t>，</w:t>
            </w:r>
            <w:r w:rsidRPr="00B6240E">
              <w:rPr>
                <w:rFonts w:hint="eastAsia"/>
                <w:sz w:val="24"/>
              </w:rPr>
              <w:t>设计处理风量为</w:t>
            </w:r>
            <w:r w:rsidR="00E05EEA">
              <w:rPr>
                <w:rFonts w:hint="eastAsia"/>
                <w:sz w:val="24"/>
              </w:rPr>
              <w:t>40</w:t>
            </w:r>
            <w:r w:rsidRPr="00B6240E">
              <w:rPr>
                <w:rFonts w:hint="eastAsia"/>
                <w:sz w:val="24"/>
              </w:rPr>
              <w:t>0000m</w:t>
            </w:r>
            <w:r w:rsidRPr="00B6240E">
              <w:rPr>
                <w:rFonts w:hint="eastAsia"/>
                <w:sz w:val="24"/>
                <w:vertAlign w:val="superscript"/>
              </w:rPr>
              <w:t>3</w:t>
            </w:r>
            <w:r w:rsidRPr="00B6240E">
              <w:rPr>
                <w:rFonts w:hint="eastAsia"/>
                <w:sz w:val="24"/>
              </w:rPr>
              <w:t>/h</w:t>
            </w:r>
            <w:r w:rsidR="00BF1031">
              <w:rPr>
                <w:rFonts w:hint="eastAsia"/>
                <w:sz w:val="24"/>
              </w:rPr>
              <w:t>，</w:t>
            </w:r>
            <w:proofErr w:type="gramStart"/>
            <w:r w:rsidR="00BF1031">
              <w:rPr>
                <w:rFonts w:hint="eastAsia"/>
                <w:sz w:val="24"/>
              </w:rPr>
              <w:t>脱硫塔</w:t>
            </w:r>
            <w:r w:rsidR="009E4AD9">
              <w:rPr>
                <w:rFonts w:hint="eastAsia"/>
                <w:sz w:val="24"/>
              </w:rPr>
              <w:t>排气筒</w:t>
            </w:r>
            <w:proofErr w:type="gramEnd"/>
            <w:r w:rsidR="00BF1031">
              <w:rPr>
                <w:rFonts w:hint="eastAsia"/>
                <w:sz w:val="24"/>
              </w:rPr>
              <w:t>高度为</w:t>
            </w:r>
            <w:r w:rsidR="009E4AD9">
              <w:rPr>
                <w:rFonts w:hint="eastAsia"/>
                <w:sz w:val="24"/>
              </w:rPr>
              <w:t>39</w:t>
            </w:r>
            <w:r w:rsidR="00BF1031">
              <w:rPr>
                <w:rFonts w:hint="eastAsia"/>
                <w:sz w:val="24"/>
              </w:rPr>
              <w:t>m</w:t>
            </w:r>
            <w:r w:rsidR="00BF1031">
              <w:rPr>
                <w:rFonts w:hint="eastAsia"/>
                <w:sz w:val="24"/>
              </w:rPr>
              <w:t>。项目</w:t>
            </w:r>
            <w:r w:rsidR="00075DD9">
              <w:rPr>
                <w:rFonts w:hint="eastAsia"/>
                <w:sz w:val="24"/>
              </w:rPr>
              <w:t>矿热炉烟气经已有除尘设备处理后，引入本项目脱硫设施进行脱硫处理，处理后</w:t>
            </w:r>
            <w:r w:rsidR="0092533D">
              <w:rPr>
                <w:rFonts w:hint="eastAsia"/>
                <w:sz w:val="24"/>
              </w:rPr>
              <w:t>烟尘排放量为</w:t>
            </w:r>
            <w:r w:rsidR="00E05EEA">
              <w:rPr>
                <w:rFonts w:hint="eastAsia"/>
                <w:sz w:val="24"/>
              </w:rPr>
              <w:t>9.77</w:t>
            </w:r>
            <w:r w:rsidR="0092533D">
              <w:rPr>
                <w:rFonts w:hint="eastAsia"/>
                <w:sz w:val="24"/>
              </w:rPr>
              <w:t>t/a</w:t>
            </w:r>
            <w:r w:rsidR="0092533D">
              <w:rPr>
                <w:rFonts w:hint="eastAsia"/>
                <w:sz w:val="24"/>
              </w:rPr>
              <w:t>，排放速率为</w:t>
            </w:r>
            <w:r w:rsidR="00E05EEA">
              <w:rPr>
                <w:rFonts w:hint="eastAsia"/>
                <w:sz w:val="24"/>
              </w:rPr>
              <w:t>1.23</w:t>
            </w:r>
            <w:r w:rsidR="0092533D">
              <w:rPr>
                <w:rFonts w:hint="eastAsia"/>
                <w:sz w:val="24"/>
              </w:rPr>
              <w:t>kg/h</w:t>
            </w:r>
            <w:r w:rsidR="0092533D">
              <w:rPr>
                <w:rFonts w:hint="eastAsia"/>
                <w:sz w:val="24"/>
              </w:rPr>
              <w:t>，排放浓度为</w:t>
            </w:r>
            <w:r w:rsidR="00E05EEA">
              <w:rPr>
                <w:rFonts w:hint="eastAsia"/>
                <w:sz w:val="24"/>
              </w:rPr>
              <w:t>3.08</w:t>
            </w:r>
            <w:r w:rsidR="0092533D">
              <w:rPr>
                <w:rFonts w:hint="eastAsia"/>
                <w:sz w:val="24"/>
              </w:rPr>
              <w:t>mg/m</w:t>
            </w:r>
            <w:r w:rsidR="0092533D" w:rsidRPr="0092533D">
              <w:rPr>
                <w:rFonts w:hint="eastAsia"/>
                <w:sz w:val="24"/>
                <w:vertAlign w:val="superscript"/>
              </w:rPr>
              <w:t>3</w:t>
            </w:r>
            <w:r w:rsidR="0092533D">
              <w:rPr>
                <w:rFonts w:hint="eastAsia"/>
                <w:sz w:val="24"/>
              </w:rPr>
              <w:t>；</w:t>
            </w:r>
            <w:r w:rsidR="0092533D" w:rsidRPr="0092533D">
              <w:rPr>
                <w:rFonts w:hint="eastAsia"/>
                <w:sz w:val="24"/>
              </w:rPr>
              <w:t>SO</w:t>
            </w:r>
            <w:r w:rsidR="0092533D" w:rsidRPr="0092533D">
              <w:rPr>
                <w:rFonts w:hint="eastAsia"/>
                <w:sz w:val="24"/>
                <w:vertAlign w:val="subscript"/>
              </w:rPr>
              <w:t>2</w:t>
            </w:r>
            <w:r w:rsidR="0092533D">
              <w:rPr>
                <w:rFonts w:hint="eastAsia"/>
                <w:sz w:val="24"/>
              </w:rPr>
              <w:t>排放量为</w:t>
            </w:r>
            <w:r w:rsidR="00E05EEA">
              <w:rPr>
                <w:rFonts w:hint="eastAsia"/>
                <w:sz w:val="24"/>
              </w:rPr>
              <w:t>7.94</w:t>
            </w:r>
            <w:r w:rsidR="0092533D">
              <w:rPr>
                <w:rFonts w:hint="eastAsia"/>
                <w:sz w:val="24"/>
              </w:rPr>
              <w:t>t/a</w:t>
            </w:r>
            <w:r w:rsidR="0092533D">
              <w:rPr>
                <w:rFonts w:hint="eastAsia"/>
                <w:sz w:val="24"/>
              </w:rPr>
              <w:t>，排放速率为</w:t>
            </w:r>
            <w:r w:rsidR="00E05EEA">
              <w:rPr>
                <w:rFonts w:hint="eastAsia"/>
                <w:sz w:val="24"/>
              </w:rPr>
              <w:t>1</w:t>
            </w:r>
            <w:r w:rsidR="0092533D">
              <w:rPr>
                <w:rFonts w:hint="eastAsia"/>
                <w:sz w:val="24"/>
              </w:rPr>
              <w:t>kg/h</w:t>
            </w:r>
            <w:r w:rsidR="0092533D">
              <w:rPr>
                <w:rFonts w:hint="eastAsia"/>
                <w:sz w:val="24"/>
              </w:rPr>
              <w:t>，排放浓度为</w:t>
            </w:r>
            <w:r w:rsidR="00E05EEA">
              <w:rPr>
                <w:rFonts w:hint="eastAsia"/>
                <w:sz w:val="24"/>
              </w:rPr>
              <w:t>2.51</w:t>
            </w:r>
            <w:r w:rsidR="0092533D">
              <w:rPr>
                <w:rFonts w:hint="eastAsia"/>
                <w:sz w:val="24"/>
              </w:rPr>
              <w:t>mg/m</w:t>
            </w:r>
            <w:r w:rsidR="0092533D" w:rsidRPr="0092533D">
              <w:rPr>
                <w:rFonts w:hint="eastAsia"/>
                <w:sz w:val="24"/>
                <w:vertAlign w:val="superscript"/>
              </w:rPr>
              <w:t>3</w:t>
            </w:r>
            <w:r w:rsidR="0092533D">
              <w:rPr>
                <w:rFonts w:hint="eastAsia"/>
                <w:sz w:val="24"/>
              </w:rPr>
              <w:t>，烟尘和二氧化硫排放浓度</w:t>
            </w:r>
            <w:r w:rsidR="00075DD9">
              <w:rPr>
                <w:rFonts w:hint="eastAsia"/>
                <w:sz w:val="24"/>
              </w:rPr>
              <w:t>可以满足</w:t>
            </w:r>
            <w:r w:rsidR="0092533D" w:rsidRPr="0092533D">
              <w:rPr>
                <w:sz w:val="24"/>
              </w:rPr>
              <w:t>《</w:t>
            </w:r>
            <w:r w:rsidR="0092533D" w:rsidRPr="0092533D">
              <w:rPr>
                <w:rFonts w:hint="eastAsia"/>
                <w:sz w:val="24"/>
              </w:rPr>
              <w:t>乐山市打赢蓝天保卫战实施方案</w:t>
            </w:r>
            <w:r w:rsidR="0092533D" w:rsidRPr="0092533D">
              <w:rPr>
                <w:sz w:val="24"/>
              </w:rPr>
              <w:t>》</w:t>
            </w:r>
            <w:r w:rsidR="0092533D" w:rsidRPr="0092533D">
              <w:rPr>
                <w:rFonts w:hint="eastAsia"/>
                <w:sz w:val="24"/>
              </w:rPr>
              <w:t>中铁合金行业的相关要求</w:t>
            </w:r>
            <w:r w:rsidR="0092533D">
              <w:rPr>
                <w:rFonts w:hint="eastAsia"/>
                <w:sz w:val="24"/>
              </w:rPr>
              <w:t>；</w:t>
            </w:r>
            <w:r w:rsidR="00075DD9" w:rsidRPr="00075DD9">
              <w:rPr>
                <w:rFonts w:hint="eastAsia"/>
                <w:sz w:val="24"/>
              </w:rPr>
              <w:t>氮氧化物可以满足《大气污染物综合排放标准》（</w:t>
            </w:r>
            <w:r w:rsidR="00075DD9" w:rsidRPr="00075DD9">
              <w:rPr>
                <w:rFonts w:hint="eastAsia"/>
                <w:sz w:val="24"/>
              </w:rPr>
              <w:t>GB16297-1996</w:t>
            </w:r>
            <w:r w:rsidR="00075DD9" w:rsidRPr="00075DD9">
              <w:rPr>
                <w:rFonts w:hint="eastAsia"/>
                <w:sz w:val="24"/>
              </w:rPr>
              <w:t>）表</w:t>
            </w:r>
            <w:r w:rsidR="00075DD9" w:rsidRPr="00075DD9">
              <w:rPr>
                <w:rFonts w:hint="eastAsia"/>
                <w:sz w:val="24"/>
              </w:rPr>
              <w:t>2</w:t>
            </w:r>
            <w:r w:rsidR="00075DD9" w:rsidRPr="00075DD9">
              <w:rPr>
                <w:rFonts w:hint="eastAsia"/>
                <w:sz w:val="24"/>
              </w:rPr>
              <w:t>中二级标准要求</w:t>
            </w:r>
            <w:r w:rsidR="00075DD9">
              <w:rPr>
                <w:rFonts w:hint="eastAsia"/>
                <w:sz w:val="24"/>
              </w:rPr>
              <w:t>，</w:t>
            </w:r>
            <w:r w:rsidR="00A214F7" w:rsidRPr="003C7A85">
              <w:rPr>
                <w:sz w:val="24"/>
              </w:rPr>
              <w:t>对外环境影响较小。</w:t>
            </w:r>
          </w:p>
          <w:p w:rsidR="0036391E" w:rsidRPr="003C7A85" w:rsidRDefault="00075DD9" w:rsidP="0036391E">
            <w:pPr>
              <w:spacing w:line="360" w:lineRule="auto"/>
              <w:ind w:firstLineChars="200" w:firstLine="482"/>
              <w:rPr>
                <w:b/>
                <w:sz w:val="24"/>
              </w:rPr>
            </w:pPr>
            <w:r>
              <w:rPr>
                <w:rFonts w:hint="eastAsia"/>
                <w:b/>
                <w:sz w:val="24"/>
              </w:rPr>
              <w:t>2</w:t>
            </w:r>
            <w:r>
              <w:rPr>
                <w:rFonts w:hint="eastAsia"/>
                <w:b/>
                <w:sz w:val="24"/>
              </w:rPr>
              <w:t>、</w:t>
            </w:r>
            <w:proofErr w:type="gramStart"/>
            <w:r>
              <w:rPr>
                <w:rFonts w:hint="eastAsia"/>
                <w:b/>
                <w:sz w:val="24"/>
              </w:rPr>
              <w:t>石灰粉仓粉尘</w:t>
            </w:r>
            <w:proofErr w:type="gramEnd"/>
          </w:p>
          <w:p w:rsidR="00D263D7" w:rsidRPr="00075DD9" w:rsidRDefault="00452983" w:rsidP="00452983">
            <w:pPr>
              <w:spacing w:line="360" w:lineRule="auto"/>
              <w:ind w:firstLineChars="200" w:firstLine="480"/>
              <w:rPr>
                <w:b/>
                <w:sz w:val="24"/>
              </w:rPr>
            </w:pPr>
            <w:r>
              <w:rPr>
                <w:rFonts w:hint="eastAsia"/>
                <w:sz w:val="24"/>
              </w:rPr>
              <w:t>本项目脱硫剂采用石灰粉，</w:t>
            </w:r>
            <w:r w:rsidRPr="00452983">
              <w:rPr>
                <w:rFonts w:hint="eastAsia"/>
                <w:sz w:val="24"/>
              </w:rPr>
              <w:t>在石灰粉料装料进筒仓过程中，由于粉料通过管道进入筒仓时，粉料通过气力输送将矿粉送至筒仓，此时粉尘会随筒仓里的空气从筒仓顶部的放空孔中排出。同时，在出料时由于筒仓内空气体积的变化，在放空口会产生一定的粉尘。</w:t>
            </w:r>
            <w:r w:rsidR="00403BAA" w:rsidRPr="00403BAA">
              <w:rPr>
                <w:rFonts w:hint="eastAsia"/>
                <w:sz w:val="24"/>
              </w:rPr>
              <w:t>项目</w:t>
            </w:r>
            <w:proofErr w:type="gramStart"/>
            <w:r w:rsidR="00403BAA" w:rsidRPr="00403BAA">
              <w:rPr>
                <w:rFonts w:hint="eastAsia"/>
                <w:sz w:val="24"/>
              </w:rPr>
              <w:t>石灰粉仓为</w:t>
            </w:r>
            <w:proofErr w:type="gramEnd"/>
            <w:r w:rsidR="00403BAA" w:rsidRPr="00403BAA">
              <w:rPr>
                <w:rFonts w:hint="eastAsia"/>
                <w:sz w:val="24"/>
              </w:rPr>
              <w:t>密闭设备，分</w:t>
            </w:r>
            <w:proofErr w:type="gramStart"/>
            <w:r w:rsidR="00403BAA" w:rsidRPr="00403BAA">
              <w:rPr>
                <w:rFonts w:hint="eastAsia"/>
                <w:sz w:val="24"/>
              </w:rPr>
              <w:t>仓顶</w:t>
            </w:r>
            <w:proofErr w:type="gramEnd"/>
            <w:r w:rsidR="00403BAA" w:rsidRPr="00403BAA">
              <w:rPr>
                <w:rFonts w:hint="eastAsia"/>
                <w:sz w:val="24"/>
              </w:rPr>
              <w:t>部配有除尘器（除尘效率为</w:t>
            </w:r>
            <w:r w:rsidR="00403BAA" w:rsidRPr="00403BAA">
              <w:rPr>
                <w:rFonts w:hint="eastAsia"/>
                <w:sz w:val="24"/>
              </w:rPr>
              <w:t>99%</w:t>
            </w:r>
            <w:r w:rsidR="00403BAA" w:rsidRPr="00403BAA">
              <w:rPr>
                <w:rFonts w:hint="eastAsia"/>
                <w:sz w:val="24"/>
              </w:rPr>
              <w:t>），呼吸口废气直接经管道连接至除尘器内，粉尘经除尘器处理后，无组织排放</w:t>
            </w:r>
            <w:r w:rsidR="00403BAA">
              <w:rPr>
                <w:rFonts w:hint="eastAsia"/>
                <w:sz w:val="24"/>
              </w:rPr>
              <w:t>。</w:t>
            </w:r>
          </w:p>
          <w:p w:rsidR="00327C25" w:rsidRPr="003C7A85" w:rsidRDefault="00075DD9" w:rsidP="006077AC">
            <w:pPr>
              <w:spacing w:line="360" w:lineRule="auto"/>
              <w:ind w:firstLineChars="200" w:firstLine="482"/>
              <w:rPr>
                <w:b/>
                <w:sz w:val="24"/>
              </w:rPr>
            </w:pPr>
            <w:r>
              <w:rPr>
                <w:rFonts w:hint="eastAsia"/>
                <w:b/>
                <w:sz w:val="24"/>
              </w:rPr>
              <w:t>3</w:t>
            </w:r>
            <w:r>
              <w:rPr>
                <w:rFonts w:hint="eastAsia"/>
                <w:b/>
                <w:sz w:val="24"/>
              </w:rPr>
              <w:t>、</w:t>
            </w:r>
            <w:r w:rsidR="00327C25" w:rsidRPr="003C7A85">
              <w:rPr>
                <w:rFonts w:hint="eastAsia"/>
                <w:b/>
                <w:sz w:val="24"/>
              </w:rPr>
              <w:t>大气环境影响评价</w:t>
            </w:r>
          </w:p>
          <w:p w:rsidR="00050A4D" w:rsidRPr="00050A4D" w:rsidRDefault="00050A4D" w:rsidP="00050A4D">
            <w:pPr>
              <w:spacing w:line="360" w:lineRule="auto"/>
              <w:ind w:firstLineChars="200" w:firstLine="480"/>
              <w:rPr>
                <w:rFonts w:cstheme="minorBidi"/>
                <w:sz w:val="24"/>
                <w:szCs w:val="22"/>
              </w:rPr>
            </w:pPr>
            <w:r w:rsidRPr="00050A4D">
              <w:rPr>
                <w:rFonts w:cstheme="minorBidi" w:hint="eastAsia"/>
                <w:sz w:val="24"/>
                <w:szCs w:val="22"/>
              </w:rPr>
              <w:t>根据《环境影响评价技术导则—大气环境》（</w:t>
            </w:r>
            <w:r w:rsidRPr="00050A4D">
              <w:rPr>
                <w:rFonts w:cstheme="minorBidi" w:hint="eastAsia"/>
                <w:sz w:val="24"/>
                <w:szCs w:val="22"/>
              </w:rPr>
              <w:t>HJ 2.2-2018</w:t>
            </w:r>
            <w:r w:rsidRPr="00050A4D">
              <w:rPr>
                <w:rFonts w:cstheme="minorBidi" w:hint="eastAsia"/>
                <w:sz w:val="24"/>
                <w:szCs w:val="22"/>
              </w:rPr>
              <w:t>）中</w:t>
            </w:r>
            <w:r w:rsidRPr="00050A4D">
              <w:rPr>
                <w:rFonts w:cstheme="minorBidi" w:hint="eastAsia"/>
                <w:sz w:val="24"/>
                <w:szCs w:val="22"/>
              </w:rPr>
              <w:t xml:space="preserve"> 5.3 </w:t>
            </w:r>
            <w:proofErr w:type="gramStart"/>
            <w:r w:rsidRPr="00050A4D">
              <w:rPr>
                <w:rFonts w:cstheme="minorBidi" w:hint="eastAsia"/>
                <w:sz w:val="24"/>
                <w:szCs w:val="22"/>
              </w:rPr>
              <w:t>节工作</w:t>
            </w:r>
            <w:proofErr w:type="gramEnd"/>
            <w:r w:rsidRPr="00050A4D">
              <w:rPr>
                <w:rFonts w:cstheme="minorBidi" w:hint="eastAsia"/>
                <w:sz w:val="24"/>
                <w:szCs w:val="22"/>
              </w:rPr>
              <w:t>等级的确定方法，结合本项目工程分析结果，选择正常排放的主要污染物及排放参数，采用附录</w:t>
            </w:r>
            <w:r w:rsidRPr="00050A4D">
              <w:rPr>
                <w:rFonts w:cstheme="minorBidi" w:hint="eastAsia"/>
                <w:sz w:val="24"/>
                <w:szCs w:val="22"/>
              </w:rPr>
              <w:t xml:space="preserve"> A </w:t>
            </w:r>
            <w:r w:rsidRPr="00050A4D">
              <w:rPr>
                <w:rFonts w:cstheme="minorBidi" w:hint="eastAsia"/>
                <w:sz w:val="24"/>
                <w:szCs w:val="22"/>
              </w:rPr>
              <w:t>推荐模型中估算模型</w:t>
            </w:r>
            <w:r w:rsidRPr="00050A4D">
              <w:rPr>
                <w:rFonts w:cstheme="minorBidi" w:hint="eastAsia"/>
                <w:sz w:val="24"/>
                <w:szCs w:val="22"/>
              </w:rPr>
              <w:t xml:space="preserve"> AERSCREEN </w:t>
            </w:r>
            <w:r w:rsidRPr="00050A4D">
              <w:rPr>
                <w:rFonts w:cstheme="minorBidi" w:hint="eastAsia"/>
                <w:sz w:val="24"/>
                <w:szCs w:val="22"/>
              </w:rPr>
              <w:t>计算本项目污染物的最大环境影响，然后按照评价工作分级判据进行分级。</w:t>
            </w:r>
          </w:p>
          <w:p w:rsidR="00050A4D" w:rsidRPr="00050A4D" w:rsidRDefault="009C6CA6" w:rsidP="00050A4D">
            <w:pPr>
              <w:spacing w:line="360" w:lineRule="auto"/>
              <w:ind w:firstLine="480"/>
              <w:rPr>
                <w:rFonts w:cstheme="minorBidi"/>
                <w:sz w:val="24"/>
                <w:szCs w:val="22"/>
              </w:rPr>
            </w:pPr>
            <w:r>
              <w:rPr>
                <w:rFonts w:cstheme="minorBidi" w:hint="eastAsia"/>
                <w:sz w:val="24"/>
                <w:szCs w:val="22"/>
              </w:rPr>
              <w:t>（</w:t>
            </w:r>
            <w:r>
              <w:rPr>
                <w:rFonts w:cstheme="minorBidi" w:hint="eastAsia"/>
                <w:sz w:val="24"/>
                <w:szCs w:val="22"/>
              </w:rPr>
              <w:t>1</w:t>
            </w:r>
            <w:r>
              <w:rPr>
                <w:rFonts w:cstheme="minorBidi" w:hint="eastAsia"/>
                <w:sz w:val="24"/>
                <w:szCs w:val="22"/>
              </w:rPr>
              <w:t>）</w:t>
            </w:r>
            <w:proofErr w:type="spellStart"/>
            <w:r w:rsidR="00050A4D" w:rsidRPr="00050A4D">
              <w:rPr>
                <w:rFonts w:cstheme="minorBidi" w:hint="eastAsia"/>
                <w:sz w:val="24"/>
                <w:szCs w:val="22"/>
              </w:rPr>
              <w:t>P</w:t>
            </w:r>
            <w:r w:rsidR="00050A4D" w:rsidRPr="00050A4D">
              <w:rPr>
                <w:rFonts w:cstheme="minorBidi" w:hint="eastAsia"/>
                <w:sz w:val="24"/>
                <w:szCs w:val="22"/>
                <w:vertAlign w:val="subscript"/>
              </w:rPr>
              <w:t>max</w:t>
            </w:r>
            <w:proofErr w:type="spellEnd"/>
            <w:r w:rsidR="00050A4D" w:rsidRPr="00050A4D">
              <w:rPr>
                <w:rFonts w:cstheme="minorBidi" w:hint="eastAsia"/>
                <w:sz w:val="24"/>
                <w:szCs w:val="22"/>
              </w:rPr>
              <w:t>的确定</w:t>
            </w:r>
          </w:p>
          <w:p w:rsidR="00050A4D" w:rsidRPr="00050A4D" w:rsidRDefault="00050A4D" w:rsidP="00050A4D">
            <w:pPr>
              <w:spacing w:line="360" w:lineRule="auto"/>
              <w:ind w:firstLineChars="200" w:firstLine="480"/>
              <w:rPr>
                <w:rFonts w:cstheme="minorBidi"/>
                <w:sz w:val="24"/>
                <w:szCs w:val="22"/>
              </w:rPr>
            </w:pPr>
            <w:r w:rsidRPr="00050A4D">
              <w:rPr>
                <w:rFonts w:cstheme="minorBidi" w:hint="eastAsia"/>
                <w:sz w:val="24"/>
                <w:szCs w:val="22"/>
              </w:rPr>
              <w:t>根据《环境影响评价技术导则—大气环境》（</w:t>
            </w:r>
            <w:r w:rsidRPr="00050A4D">
              <w:rPr>
                <w:rFonts w:cstheme="minorBidi" w:hint="eastAsia"/>
                <w:sz w:val="24"/>
                <w:szCs w:val="22"/>
              </w:rPr>
              <w:t>HJ 2.2-2018</w:t>
            </w:r>
            <w:r w:rsidRPr="00050A4D">
              <w:rPr>
                <w:rFonts w:cstheme="minorBidi" w:hint="eastAsia"/>
                <w:sz w:val="24"/>
                <w:szCs w:val="22"/>
              </w:rPr>
              <w:t>）中最大地面浓度占标率</w:t>
            </w:r>
            <w:r w:rsidRPr="00050A4D">
              <w:rPr>
                <w:rFonts w:cstheme="minorBidi" w:hint="eastAsia"/>
                <w:i/>
                <w:iCs/>
                <w:sz w:val="24"/>
                <w:szCs w:val="22"/>
              </w:rPr>
              <w:t>P</w:t>
            </w:r>
            <w:r w:rsidRPr="00050A4D">
              <w:rPr>
                <w:rFonts w:cstheme="minorBidi" w:hint="eastAsia"/>
                <w:i/>
                <w:iCs/>
                <w:sz w:val="24"/>
                <w:szCs w:val="22"/>
                <w:vertAlign w:val="subscript"/>
              </w:rPr>
              <w:t>i</w:t>
            </w:r>
            <w:r w:rsidRPr="00050A4D">
              <w:rPr>
                <w:rFonts w:cstheme="minorBidi" w:hint="eastAsia"/>
                <w:sz w:val="24"/>
                <w:szCs w:val="22"/>
              </w:rPr>
              <w:t>定义如下：</w:t>
            </w:r>
          </w:p>
          <w:p w:rsidR="00050A4D" w:rsidRPr="00050A4D" w:rsidRDefault="00C20B9C" w:rsidP="00050A4D">
            <w:pPr>
              <w:spacing w:line="360" w:lineRule="auto"/>
              <w:ind w:firstLineChars="200" w:firstLine="480"/>
              <w:rPr>
                <w:sz w:val="24"/>
                <w:szCs w:val="22"/>
              </w:rPr>
            </w:pPr>
            <m:oMathPara>
              <m:oMathParaPr>
                <m:jc m:val="center"/>
              </m:oMathParaPr>
              <m:oMath>
                <m:sSub>
                  <m:sSubPr>
                    <m:ctrlPr>
                      <w:rPr>
                        <w:rFonts w:ascii="Cambria Math" w:hAnsi="Cambria Math"/>
                        <w:i/>
                        <w:sz w:val="24"/>
                        <w:szCs w:val="22"/>
                      </w:rPr>
                    </m:ctrlPr>
                  </m:sSubPr>
                  <m:e>
                    <m:r>
                      <w:rPr>
                        <w:rFonts w:ascii="Cambria Math" w:hAnsi="Cambria Math"/>
                        <w:sz w:val="24"/>
                        <w:szCs w:val="22"/>
                      </w:rPr>
                      <m:t>P</m:t>
                    </m:r>
                  </m:e>
                  <m:sub>
                    <m:r>
                      <w:rPr>
                        <w:rFonts w:ascii="Cambria Math" w:hAnsi="Cambria Math"/>
                        <w:sz w:val="24"/>
                        <w:szCs w:val="22"/>
                      </w:rPr>
                      <m:t>i</m:t>
                    </m:r>
                  </m:sub>
                </m:sSub>
                <m:r>
                  <m:rPr>
                    <m:sty m:val="p"/>
                  </m:rPr>
                  <w:rPr>
                    <w:rFonts w:ascii="Cambria Math" w:hAnsi="Cambria Math"/>
                    <w:sz w:val="24"/>
                    <w:szCs w:val="22"/>
                  </w:rPr>
                  <m:t>=</m:t>
                </m:r>
                <m:f>
                  <m:fPr>
                    <m:ctrlPr>
                      <w:rPr>
                        <w:rFonts w:ascii="Cambria Math" w:hAnsi="Cambria Math"/>
                        <w:sz w:val="24"/>
                        <w:szCs w:val="22"/>
                      </w:rPr>
                    </m:ctrlPr>
                  </m:fPr>
                  <m:num>
                    <m:sSub>
                      <m:sSubPr>
                        <m:ctrlPr>
                          <w:rPr>
                            <w:rFonts w:ascii="Cambria Math" w:hAnsi="Cambria Math"/>
                            <w:i/>
                            <w:sz w:val="24"/>
                            <w:szCs w:val="22"/>
                          </w:rPr>
                        </m:ctrlPr>
                      </m:sSubPr>
                      <m:e>
                        <m:r>
                          <w:rPr>
                            <w:rFonts w:ascii="Cambria Math" w:hAnsi="Cambria Math"/>
                            <w:sz w:val="24"/>
                            <w:szCs w:val="22"/>
                          </w:rPr>
                          <m:t>C</m:t>
                        </m:r>
                      </m:e>
                      <m:sub>
                        <m:r>
                          <w:rPr>
                            <w:rFonts w:ascii="Cambria Math" w:hAnsi="Cambria Math"/>
                            <w:sz w:val="24"/>
                            <w:szCs w:val="22"/>
                          </w:rPr>
                          <m:t>i</m:t>
                        </m:r>
                      </m:sub>
                    </m:sSub>
                  </m:num>
                  <m:den>
                    <m:sSub>
                      <m:sSubPr>
                        <m:ctrlPr>
                          <w:rPr>
                            <w:rFonts w:ascii="Cambria Math" w:hAnsi="Cambria Math"/>
                            <w:i/>
                            <w:sz w:val="24"/>
                            <w:szCs w:val="22"/>
                          </w:rPr>
                        </m:ctrlPr>
                      </m:sSubPr>
                      <m:e>
                        <m:r>
                          <w:rPr>
                            <w:rFonts w:ascii="Cambria Math" w:hAnsi="Cambria Math"/>
                            <w:sz w:val="24"/>
                            <w:szCs w:val="22"/>
                          </w:rPr>
                          <m:t>C</m:t>
                        </m:r>
                      </m:e>
                      <m:sub>
                        <m:r>
                          <w:rPr>
                            <w:rFonts w:ascii="Cambria Math" w:hAnsi="Cambria Math"/>
                            <w:sz w:val="24"/>
                            <w:szCs w:val="22"/>
                          </w:rPr>
                          <m:t>oi</m:t>
                        </m:r>
                      </m:sub>
                    </m:sSub>
                  </m:den>
                </m:f>
                <m:r>
                  <w:rPr>
                    <w:rFonts w:ascii="Cambria Math" w:hAnsi="Cambria Math"/>
                    <w:sz w:val="24"/>
                    <w:szCs w:val="22"/>
                  </w:rPr>
                  <m:t>×100%</m:t>
                </m:r>
              </m:oMath>
            </m:oMathPara>
          </w:p>
          <w:p w:rsidR="00050A4D" w:rsidRPr="00050A4D" w:rsidRDefault="00050A4D" w:rsidP="00050A4D">
            <w:pPr>
              <w:spacing w:line="360" w:lineRule="auto"/>
              <w:ind w:firstLineChars="200" w:firstLine="480"/>
              <w:rPr>
                <w:rFonts w:cstheme="minorBidi"/>
                <w:sz w:val="24"/>
                <w:szCs w:val="22"/>
              </w:rPr>
            </w:pPr>
            <w:r w:rsidRPr="00050A4D">
              <w:rPr>
                <w:rFonts w:cstheme="minorBidi" w:hint="eastAsia"/>
                <w:sz w:val="24"/>
                <w:szCs w:val="22"/>
              </w:rPr>
              <w:t>式中：</w:t>
            </w:r>
            <w:r w:rsidRPr="00050A4D">
              <w:rPr>
                <w:rFonts w:cstheme="minorBidi" w:hint="eastAsia"/>
                <w:i/>
                <w:iCs/>
                <w:sz w:val="24"/>
                <w:szCs w:val="22"/>
              </w:rPr>
              <w:t>P</w:t>
            </w:r>
            <w:r w:rsidRPr="00050A4D">
              <w:rPr>
                <w:rFonts w:cstheme="minorBidi" w:hint="eastAsia"/>
                <w:i/>
                <w:iCs/>
                <w:sz w:val="24"/>
                <w:szCs w:val="22"/>
                <w:vertAlign w:val="subscript"/>
              </w:rPr>
              <w:t>i</w:t>
            </w:r>
            <w:r w:rsidRPr="00050A4D">
              <w:rPr>
                <w:rFonts w:cstheme="minorBidi" w:hint="eastAsia"/>
                <w:sz w:val="24"/>
                <w:szCs w:val="22"/>
              </w:rPr>
              <w:t xml:space="preserve"> </w:t>
            </w:r>
            <w:r w:rsidRPr="00050A4D">
              <w:rPr>
                <w:rFonts w:cstheme="minorBidi" w:hint="eastAsia"/>
                <w:sz w:val="24"/>
                <w:szCs w:val="22"/>
              </w:rPr>
              <w:t>——第</w:t>
            </w:r>
            <w:r w:rsidRPr="00050A4D">
              <w:rPr>
                <w:rFonts w:cstheme="minorBidi" w:hint="eastAsia"/>
                <w:sz w:val="24"/>
                <w:szCs w:val="22"/>
              </w:rPr>
              <w:t xml:space="preserve"> </w:t>
            </w:r>
            <w:proofErr w:type="spellStart"/>
            <w:r w:rsidRPr="00050A4D">
              <w:rPr>
                <w:rFonts w:cstheme="minorBidi" w:hint="eastAsia"/>
                <w:sz w:val="24"/>
                <w:szCs w:val="22"/>
              </w:rPr>
              <w:t>i</w:t>
            </w:r>
            <w:proofErr w:type="spellEnd"/>
            <w:r w:rsidRPr="00050A4D">
              <w:rPr>
                <w:rFonts w:cstheme="minorBidi" w:hint="eastAsia"/>
                <w:sz w:val="24"/>
                <w:szCs w:val="22"/>
              </w:rPr>
              <w:t xml:space="preserve"> </w:t>
            </w:r>
            <w:proofErr w:type="gramStart"/>
            <w:r w:rsidRPr="00050A4D">
              <w:rPr>
                <w:rFonts w:cstheme="minorBidi" w:hint="eastAsia"/>
                <w:sz w:val="24"/>
                <w:szCs w:val="22"/>
              </w:rPr>
              <w:t>个</w:t>
            </w:r>
            <w:proofErr w:type="gramEnd"/>
            <w:r w:rsidRPr="00050A4D">
              <w:rPr>
                <w:rFonts w:cstheme="minorBidi" w:hint="eastAsia"/>
                <w:sz w:val="24"/>
                <w:szCs w:val="22"/>
              </w:rPr>
              <w:t>污染物的最大地面浓度占标率，</w:t>
            </w:r>
            <w:r w:rsidRPr="00050A4D">
              <w:rPr>
                <w:rFonts w:cstheme="minorBidi" w:hint="eastAsia"/>
                <w:sz w:val="24"/>
                <w:szCs w:val="22"/>
              </w:rPr>
              <w:t>%</w:t>
            </w:r>
            <w:r w:rsidRPr="00050A4D">
              <w:rPr>
                <w:rFonts w:cstheme="minorBidi" w:hint="eastAsia"/>
                <w:sz w:val="24"/>
                <w:szCs w:val="22"/>
              </w:rPr>
              <w:t>；</w:t>
            </w:r>
          </w:p>
          <w:p w:rsidR="00050A4D" w:rsidRPr="00050A4D" w:rsidRDefault="00050A4D" w:rsidP="00050A4D">
            <w:pPr>
              <w:spacing w:line="360" w:lineRule="auto"/>
              <w:ind w:firstLineChars="500" w:firstLine="1200"/>
              <w:rPr>
                <w:rFonts w:cstheme="minorBidi"/>
                <w:sz w:val="24"/>
                <w:szCs w:val="22"/>
              </w:rPr>
            </w:pPr>
            <w:r w:rsidRPr="00050A4D">
              <w:rPr>
                <w:rFonts w:cstheme="minorBidi" w:hint="eastAsia"/>
                <w:i/>
                <w:iCs/>
                <w:sz w:val="24"/>
                <w:szCs w:val="22"/>
              </w:rPr>
              <w:t>C</w:t>
            </w:r>
            <w:r w:rsidRPr="00050A4D">
              <w:rPr>
                <w:rFonts w:cstheme="minorBidi" w:hint="eastAsia"/>
                <w:i/>
                <w:iCs/>
                <w:sz w:val="24"/>
                <w:szCs w:val="22"/>
                <w:vertAlign w:val="subscript"/>
              </w:rPr>
              <w:t>i</w:t>
            </w:r>
            <w:r w:rsidRPr="00050A4D">
              <w:rPr>
                <w:rFonts w:cstheme="minorBidi" w:hint="eastAsia"/>
                <w:sz w:val="24"/>
                <w:szCs w:val="22"/>
              </w:rPr>
              <w:t xml:space="preserve"> </w:t>
            </w:r>
            <w:r w:rsidRPr="00050A4D">
              <w:rPr>
                <w:rFonts w:cstheme="minorBidi" w:hint="eastAsia"/>
                <w:sz w:val="24"/>
                <w:szCs w:val="22"/>
              </w:rPr>
              <w:t>——采用估算模式计算出的第</w:t>
            </w:r>
            <w:r w:rsidRPr="00050A4D">
              <w:rPr>
                <w:rFonts w:cstheme="minorBidi" w:hint="eastAsia"/>
                <w:sz w:val="24"/>
                <w:szCs w:val="22"/>
              </w:rPr>
              <w:t xml:space="preserve"> </w:t>
            </w:r>
            <w:proofErr w:type="spellStart"/>
            <w:r w:rsidRPr="00050A4D">
              <w:rPr>
                <w:rFonts w:cstheme="minorBidi" w:hint="eastAsia"/>
                <w:sz w:val="24"/>
                <w:szCs w:val="22"/>
              </w:rPr>
              <w:t>i</w:t>
            </w:r>
            <w:proofErr w:type="spellEnd"/>
            <w:r w:rsidRPr="00050A4D">
              <w:rPr>
                <w:rFonts w:cstheme="minorBidi" w:hint="eastAsia"/>
                <w:sz w:val="24"/>
                <w:szCs w:val="22"/>
              </w:rPr>
              <w:t xml:space="preserve"> </w:t>
            </w:r>
            <w:proofErr w:type="gramStart"/>
            <w:r w:rsidRPr="00050A4D">
              <w:rPr>
                <w:rFonts w:cstheme="minorBidi" w:hint="eastAsia"/>
                <w:sz w:val="24"/>
                <w:szCs w:val="22"/>
              </w:rPr>
              <w:t>个</w:t>
            </w:r>
            <w:proofErr w:type="gramEnd"/>
            <w:r w:rsidRPr="00050A4D">
              <w:rPr>
                <w:rFonts w:cstheme="minorBidi" w:hint="eastAsia"/>
                <w:sz w:val="24"/>
                <w:szCs w:val="22"/>
              </w:rPr>
              <w:t>污染物的最大地面浓度值，</w:t>
            </w:r>
            <w:r w:rsidRPr="00050A4D">
              <w:rPr>
                <w:rFonts w:cstheme="minorBidi" w:hint="eastAsia"/>
                <w:sz w:val="24"/>
                <w:szCs w:val="22"/>
              </w:rPr>
              <w:t>µg/m</w:t>
            </w:r>
            <w:r w:rsidRPr="00050A4D">
              <w:rPr>
                <w:rFonts w:cstheme="minorBidi" w:hint="eastAsia"/>
                <w:sz w:val="24"/>
                <w:szCs w:val="22"/>
                <w:vertAlign w:val="superscript"/>
              </w:rPr>
              <w:t>3</w:t>
            </w:r>
            <w:r w:rsidRPr="00050A4D">
              <w:rPr>
                <w:rFonts w:cstheme="minorBidi" w:hint="eastAsia"/>
                <w:sz w:val="24"/>
                <w:szCs w:val="22"/>
              </w:rPr>
              <w:t>；</w:t>
            </w:r>
          </w:p>
          <w:p w:rsidR="00050A4D" w:rsidRPr="00050A4D" w:rsidRDefault="00050A4D" w:rsidP="00050A4D">
            <w:pPr>
              <w:spacing w:line="360" w:lineRule="auto"/>
              <w:ind w:firstLineChars="500" w:firstLine="1200"/>
              <w:rPr>
                <w:rFonts w:cstheme="minorBidi"/>
                <w:sz w:val="24"/>
                <w:szCs w:val="22"/>
              </w:rPr>
            </w:pPr>
            <w:proofErr w:type="spellStart"/>
            <w:r w:rsidRPr="00050A4D">
              <w:rPr>
                <w:rFonts w:cstheme="minorBidi" w:hint="eastAsia"/>
                <w:i/>
                <w:iCs/>
                <w:sz w:val="24"/>
                <w:szCs w:val="22"/>
              </w:rPr>
              <w:t>C</w:t>
            </w:r>
            <w:r w:rsidRPr="00050A4D">
              <w:rPr>
                <w:rFonts w:cstheme="minorBidi" w:hint="eastAsia"/>
                <w:i/>
                <w:iCs/>
                <w:sz w:val="24"/>
                <w:szCs w:val="22"/>
                <w:vertAlign w:val="subscript"/>
              </w:rPr>
              <w:t>oi</w:t>
            </w:r>
            <w:proofErr w:type="spellEnd"/>
            <w:r w:rsidRPr="00050A4D">
              <w:rPr>
                <w:rFonts w:cstheme="minorBidi" w:hint="eastAsia"/>
                <w:i/>
                <w:iCs/>
                <w:sz w:val="24"/>
                <w:szCs w:val="22"/>
              </w:rPr>
              <w:t xml:space="preserve"> </w:t>
            </w:r>
            <w:r w:rsidRPr="00050A4D">
              <w:rPr>
                <w:rFonts w:cstheme="minorBidi" w:hint="eastAsia"/>
                <w:sz w:val="24"/>
                <w:szCs w:val="22"/>
              </w:rPr>
              <w:t>——第</w:t>
            </w:r>
            <w:r w:rsidRPr="00050A4D">
              <w:rPr>
                <w:rFonts w:cstheme="minorBidi" w:hint="eastAsia"/>
                <w:sz w:val="24"/>
                <w:szCs w:val="22"/>
              </w:rPr>
              <w:t xml:space="preserve"> </w:t>
            </w:r>
            <w:proofErr w:type="spellStart"/>
            <w:r w:rsidRPr="00050A4D">
              <w:rPr>
                <w:rFonts w:cstheme="minorBidi" w:hint="eastAsia"/>
                <w:sz w:val="24"/>
                <w:szCs w:val="22"/>
              </w:rPr>
              <w:t>i</w:t>
            </w:r>
            <w:proofErr w:type="spellEnd"/>
            <w:r w:rsidRPr="00050A4D">
              <w:rPr>
                <w:rFonts w:cstheme="minorBidi" w:hint="eastAsia"/>
                <w:sz w:val="24"/>
                <w:szCs w:val="22"/>
              </w:rPr>
              <w:t xml:space="preserve"> </w:t>
            </w:r>
            <w:proofErr w:type="gramStart"/>
            <w:r w:rsidRPr="00050A4D">
              <w:rPr>
                <w:rFonts w:cstheme="minorBidi" w:hint="eastAsia"/>
                <w:sz w:val="24"/>
                <w:szCs w:val="22"/>
              </w:rPr>
              <w:t>个</w:t>
            </w:r>
            <w:proofErr w:type="gramEnd"/>
            <w:r w:rsidRPr="00050A4D">
              <w:rPr>
                <w:rFonts w:cstheme="minorBidi" w:hint="eastAsia"/>
                <w:sz w:val="24"/>
                <w:szCs w:val="22"/>
              </w:rPr>
              <w:t>污染物的环境空气质量标准，</w:t>
            </w:r>
            <w:r w:rsidRPr="00050A4D">
              <w:rPr>
                <w:rFonts w:cstheme="minorBidi" w:hint="eastAsia"/>
                <w:sz w:val="24"/>
                <w:szCs w:val="22"/>
              </w:rPr>
              <w:t>µg/m</w:t>
            </w:r>
            <w:r w:rsidRPr="00050A4D">
              <w:rPr>
                <w:rFonts w:cstheme="minorBidi" w:hint="eastAsia"/>
                <w:sz w:val="24"/>
                <w:szCs w:val="22"/>
                <w:vertAlign w:val="superscript"/>
              </w:rPr>
              <w:t>3</w:t>
            </w:r>
            <w:r w:rsidRPr="00050A4D">
              <w:rPr>
                <w:rFonts w:cstheme="minorBidi" w:hint="eastAsia"/>
                <w:sz w:val="24"/>
                <w:szCs w:val="22"/>
              </w:rPr>
              <w:t>。</w:t>
            </w:r>
          </w:p>
          <w:p w:rsidR="00050A4D" w:rsidRPr="00050A4D" w:rsidRDefault="009C6CA6" w:rsidP="00050A4D">
            <w:pPr>
              <w:spacing w:line="360" w:lineRule="auto"/>
              <w:ind w:firstLineChars="200" w:firstLine="480"/>
              <w:rPr>
                <w:rFonts w:cstheme="minorBidi"/>
                <w:sz w:val="24"/>
                <w:szCs w:val="22"/>
              </w:rPr>
            </w:pPr>
            <w:r>
              <w:rPr>
                <w:rFonts w:cstheme="minorBidi" w:hint="eastAsia"/>
                <w:sz w:val="24"/>
                <w:szCs w:val="22"/>
              </w:rPr>
              <w:lastRenderedPageBreak/>
              <w:t>（</w:t>
            </w:r>
            <w:r>
              <w:rPr>
                <w:rFonts w:cstheme="minorBidi" w:hint="eastAsia"/>
                <w:sz w:val="24"/>
                <w:szCs w:val="22"/>
              </w:rPr>
              <w:t>2</w:t>
            </w:r>
            <w:r>
              <w:rPr>
                <w:rFonts w:cstheme="minorBidi" w:hint="eastAsia"/>
                <w:sz w:val="24"/>
                <w:szCs w:val="22"/>
              </w:rPr>
              <w:t>）</w:t>
            </w:r>
            <w:r w:rsidR="00050A4D" w:rsidRPr="00050A4D">
              <w:rPr>
                <w:rFonts w:cstheme="minorBidi" w:hint="eastAsia"/>
                <w:sz w:val="24"/>
                <w:szCs w:val="22"/>
              </w:rPr>
              <w:t>评价工作分级方法</w:t>
            </w:r>
          </w:p>
          <w:p w:rsidR="00050A4D" w:rsidRPr="00050A4D" w:rsidRDefault="00050A4D" w:rsidP="00050A4D">
            <w:pPr>
              <w:spacing w:line="360" w:lineRule="auto"/>
              <w:ind w:firstLineChars="200" w:firstLine="480"/>
              <w:rPr>
                <w:rFonts w:cstheme="minorBidi"/>
                <w:sz w:val="24"/>
                <w:szCs w:val="22"/>
              </w:rPr>
            </w:pPr>
            <w:r w:rsidRPr="00050A4D">
              <w:rPr>
                <w:rFonts w:cstheme="minorBidi" w:hint="eastAsia"/>
                <w:sz w:val="24"/>
                <w:szCs w:val="22"/>
              </w:rPr>
              <w:t>a</w:t>
            </w:r>
            <w:r w:rsidRPr="00050A4D">
              <w:rPr>
                <w:rFonts w:cstheme="minorBidi" w:hint="eastAsia"/>
                <w:sz w:val="24"/>
                <w:szCs w:val="22"/>
              </w:rPr>
              <w:t>）评价工作等级表</w:t>
            </w:r>
            <w:r w:rsidRPr="00050A4D">
              <w:rPr>
                <w:rFonts w:cstheme="minorBidi" w:hint="eastAsia"/>
                <w:sz w:val="24"/>
                <w:szCs w:val="22"/>
              </w:rPr>
              <w:t xml:space="preserve"> </w:t>
            </w:r>
          </w:p>
          <w:p w:rsidR="00050A4D" w:rsidRPr="00050A4D" w:rsidRDefault="00050A4D" w:rsidP="00050A4D">
            <w:pPr>
              <w:spacing w:line="360" w:lineRule="auto"/>
              <w:ind w:firstLineChars="200" w:firstLine="480"/>
              <w:rPr>
                <w:rFonts w:cstheme="minorBidi"/>
                <w:sz w:val="24"/>
                <w:szCs w:val="22"/>
              </w:rPr>
            </w:pPr>
            <w:r w:rsidRPr="00050A4D">
              <w:rPr>
                <w:rFonts w:cstheme="minorBidi" w:hint="eastAsia"/>
                <w:sz w:val="24"/>
                <w:szCs w:val="22"/>
              </w:rPr>
              <w:t>评价工作等级按表</w:t>
            </w:r>
            <w:r>
              <w:rPr>
                <w:rFonts w:cstheme="minorBidi" w:hint="eastAsia"/>
                <w:sz w:val="24"/>
                <w:szCs w:val="22"/>
              </w:rPr>
              <w:t>7</w:t>
            </w:r>
            <w:r w:rsidRPr="00050A4D">
              <w:rPr>
                <w:rFonts w:cstheme="minorBidi" w:hint="eastAsia"/>
                <w:sz w:val="24"/>
                <w:szCs w:val="22"/>
              </w:rPr>
              <w:t>-1</w:t>
            </w:r>
            <w:r w:rsidRPr="00050A4D">
              <w:rPr>
                <w:rFonts w:cstheme="minorBidi" w:hint="eastAsia"/>
                <w:sz w:val="24"/>
                <w:szCs w:val="22"/>
              </w:rPr>
              <w:t>的分级判据进行划分。</w:t>
            </w:r>
          </w:p>
          <w:p w:rsidR="00050A4D" w:rsidRPr="009A2B1A" w:rsidRDefault="00050A4D" w:rsidP="009A2B1A">
            <w:pPr>
              <w:jc w:val="center"/>
              <w:rPr>
                <w:b/>
                <w:szCs w:val="21"/>
              </w:rPr>
            </w:pPr>
            <w:r w:rsidRPr="009A2B1A">
              <w:rPr>
                <w:rFonts w:hint="eastAsia"/>
                <w:b/>
                <w:szCs w:val="21"/>
              </w:rPr>
              <w:t>表</w:t>
            </w:r>
            <w:r w:rsidRPr="009A2B1A">
              <w:rPr>
                <w:rFonts w:hint="eastAsia"/>
                <w:b/>
                <w:szCs w:val="21"/>
              </w:rPr>
              <w:t>7-1</w:t>
            </w:r>
            <w:r w:rsidRPr="009A2B1A">
              <w:rPr>
                <w:rFonts w:hint="eastAsia"/>
                <w:b/>
                <w:szCs w:val="21"/>
              </w:rPr>
              <w:t>评价工作等级划分</w:t>
            </w:r>
          </w:p>
          <w:tbl>
            <w:tblPr>
              <w:tblStyle w:val="ab"/>
              <w:tblW w:w="5000" w:type="pct"/>
              <w:tblLook w:val="04A0" w:firstRow="1" w:lastRow="0" w:firstColumn="1" w:lastColumn="0" w:noHBand="0" w:noVBand="1"/>
            </w:tblPr>
            <w:tblGrid>
              <w:gridCol w:w="4388"/>
              <w:gridCol w:w="4389"/>
            </w:tblGrid>
            <w:tr w:rsidR="00050A4D" w:rsidRPr="00050A4D" w:rsidTr="009A2B1A">
              <w:trPr>
                <w:trHeight w:val="340"/>
              </w:trPr>
              <w:tc>
                <w:tcPr>
                  <w:tcW w:w="2500" w:type="pct"/>
                  <w:vAlign w:val="center"/>
                </w:tcPr>
                <w:p w:rsidR="00050A4D" w:rsidRPr="00050A4D" w:rsidRDefault="00050A4D" w:rsidP="00050A4D">
                  <w:pPr>
                    <w:jc w:val="center"/>
                    <w:rPr>
                      <w:rFonts w:cstheme="minorBidi"/>
                      <w:b/>
                      <w:bCs/>
                      <w:szCs w:val="21"/>
                    </w:rPr>
                  </w:pPr>
                  <w:r w:rsidRPr="00050A4D">
                    <w:rPr>
                      <w:rFonts w:cstheme="minorBidi" w:hint="eastAsia"/>
                      <w:b/>
                      <w:bCs/>
                      <w:szCs w:val="21"/>
                    </w:rPr>
                    <w:t>评价工作等级</w:t>
                  </w:r>
                </w:p>
              </w:tc>
              <w:tc>
                <w:tcPr>
                  <w:tcW w:w="2500" w:type="pct"/>
                  <w:vAlign w:val="center"/>
                </w:tcPr>
                <w:p w:rsidR="00050A4D" w:rsidRPr="00050A4D" w:rsidRDefault="00050A4D" w:rsidP="00050A4D">
                  <w:pPr>
                    <w:jc w:val="center"/>
                    <w:rPr>
                      <w:rFonts w:cstheme="minorBidi"/>
                      <w:b/>
                      <w:bCs/>
                      <w:szCs w:val="21"/>
                    </w:rPr>
                  </w:pPr>
                  <w:r w:rsidRPr="00050A4D">
                    <w:rPr>
                      <w:rFonts w:cstheme="minorBidi" w:hint="eastAsia"/>
                      <w:b/>
                      <w:bCs/>
                      <w:szCs w:val="21"/>
                    </w:rPr>
                    <w:t>评价工作分级判据</w:t>
                  </w:r>
                </w:p>
              </w:tc>
            </w:tr>
            <w:tr w:rsidR="00050A4D" w:rsidRPr="00050A4D" w:rsidTr="009A2B1A">
              <w:trPr>
                <w:trHeight w:val="340"/>
              </w:trPr>
              <w:tc>
                <w:tcPr>
                  <w:tcW w:w="2500" w:type="pct"/>
                  <w:vAlign w:val="center"/>
                </w:tcPr>
                <w:p w:rsidR="00050A4D" w:rsidRPr="00050A4D" w:rsidRDefault="00050A4D" w:rsidP="00050A4D">
                  <w:pPr>
                    <w:jc w:val="center"/>
                    <w:rPr>
                      <w:rFonts w:cstheme="minorBidi"/>
                      <w:szCs w:val="21"/>
                    </w:rPr>
                  </w:pPr>
                  <w:r w:rsidRPr="00050A4D">
                    <w:rPr>
                      <w:rFonts w:cstheme="minorBidi" w:hint="eastAsia"/>
                      <w:szCs w:val="21"/>
                    </w:rPr>
                    <w:t>一级</w:t>
                  </w:r>
                </w:p>
              </w:tc>
              <w:tc>
                <w:tcPr>
                  <w:tcW w:w="2500" w:type="pct"/>
                  <w:vAlign w:val="center"/>
                </w:tcPr>
                <w:p w:rsidR="00050A4D" w:rsidRPr="00050A4D" w:rsidRDefault="00050A4D" w:rsidP="00050A4D">
                  <w:pPr>
                    <w:jc w:val="center"/>
                    <w:rPr>
                      <w:rFonts w:cstheme="minorBidi"/>
                      <w:szCs w:val="21"/>
                    </w:rPr>
                  </w:pPr>
                  <w:proofErr w:type="spellStart"/>
                  <w:r w:rsidRPr="00050A4D">
                    <w:rPr>
                      <w:rFonts w:cstheme="minorBidi" w:hint="eastAsia"/>
                      <w:sz w:val="24"/>
                      <w:szCs w:val="22"/>
                    </w:rPr>
                    <w:t>P</w:t>
                  </w:r>
                  <w:r w:rsidRPr="00050A4D">
                    <w:rPr>
                      <w:rFonts w:cstheme="minorBidi"/>
                      <w:sz w:val="24"/>
                      <w:szCs w:val="22"/>
                      <w:vertAlign w:val="subscript"/>
                    </w:rPr>
                    <w:t>m</w:t>
                  </w:r>
                  <w:r w:rsidRPr="00050A4D">
                    <w:rPr>
                      <w:rFonts w:cstheme="minorBidi" w:hint="eastAsia"/>
                      <w:sz w:val="24"/>
                      <w:szCs w:val="22"/>
                      <w:vertAlign w:val="subscript"/>
                    </w:rPr>
                    <w:t>ax</w:t>
                  </w:r>
                  <w:proofErr w:type="spellEnd"/>
                  <w:r w:rsidRPr="00050A4D">
                    <w:rPr>
                      <w:rFonts w:cstheme="minorBidi" w:hint="eastAsia"/>
                      <w:sz w:val="24"/>
                      <w:szCs w:val="22"/>
                    </w:rPr>
                    <w:t>≥</w:t>
                  </w:r>
                  <w:r w:rsidRPr="00050A4D">
                    <w:rPr>
                      <w:rFonts w:cstheme="minorBidi" w:hint="eastAsia"/>
                      <w:sz w:val="24"/>
                      <w:szCs w:val="22"/>
                    </w:rPr>
                    <w:t>10%</w:t>
                  </w:r>
                </w:p>
              </w:tc>
            </w:tr>
            <w:tr w:rsidR="00050A4D" w:rsidRPr="00050A4D" w:rsidTr="009A2B1A">
              <w:trPr>
                <w:trHeight w:val="340"/>
              </w:trPr>
              <w:tc>
                <w:tcPr>
                  <w:tcW w:w="2500" w:type="pct"/>
                  <w:vAlign w:val="center"/>
                </w:tcPr>
                <w:p w:rsidR="00050A4D" w:rsidRPr="00050A4D" w:rsidRDefault="00050A4D" w:rsidP="00050A4D">
                  <w:pPr>
                    <w:jc w:val="center"/>
                    <w:rPr>
                      <w:rFonts w:cstheme="minorBidi"/>
                      <w:szCs w:val="21"/>
                    </w:rPr>
                  </w:pPr>
                  <w:r w:rsidRPr="00050A4D">
                    <w:rPr>
                      <w:rFonts w:cstheme="minorBidi" w:hint="eastAsia"/>
                      <w:szCs w:val="21"/>
                    </w:rPr>
                    <w:t>二级</w:t>
                  </w:r>
                </w:p>
              </w:tc>
              <w:tc>
                <w:tcPr>
                  <w:tcW w:w="2500" w:type="pct"/>
                  <w:vAlign w:val="center"/>
                </w:tcPr>
                <w:p w:rsidR="00050A4D" w:rsidRPr="00050A4D" w:rsidRDefault="00050A4D" w:rsidP="00050A4D">
                  <w:pPr>
                    <w:jc w:val="center"/>
                    <w:rPr>
                      <w:rFonts w:cstheme="minorBidi"/>
                      <w:szCs w:val="21"/>
                    </w:rPr>
                  </w:pPr>
                  <w:r w:rsidRPr="00050A4D">
                    <w:rPr>
                      <w:rFonts w:cstheme="minorBidi" w:hint="eastAsia"/>
                      <w:sz w:val="24"/>
                      <w:szCs w:val="22"/>
                    </w:rPr>
                    <w:t>1%</w:t>
                  </w:r>
                  <w:r w:rsidRPr="00050A4D">
                    <w:rPr>
                      <w:rFonts w:cstheme="minorBidi" w:hint="eastAsia"/>
                      <w:sz w:val="24"/>
                      <w:szCs w:val="22"/>
                    </w:rPr>
                    <w:t>≤</w:t>
                  </w:r>
                  <w:proofErr w:type="spellStart"/>
                  <w:r w:rsidRPr="00050A4D">
                    <w:rPr>
                      <w:rFonts w:cstheme="minorBidi" w:hint="eastAsia"/>
                      <w:sz w:val="24"/>
                      <w:szCs w:val="22"/>
                    </w:rPr>
                    <w:t>P</w:t>
                  </w:r>
                  <w:r w:rsidRPr="00050A4D">
                    <w:rPr>
                      <w:rFonts w:cstheme="minorBidi" w:hint="eastAsia"/>
                      <w:sz w:val="24"/>
                      <w:szCs w:val="22"/>
                      <w:vertAlign w:val="subscript"/>
                    </w:rPr>
                    <w:t>max</w:t>
                  </w:r>
                  <w:proofErr w:type="spellEnd"/>
                  <w:r w:rsidRPr="00050A4D">
                    <w:rPr>
                      <w:rFonts w:cstheme="minorBidi" w:hint="eastAsia"/>
                      <w:sz w:val="24"/>
                      <w:szCs w:val="22"/>
                    </w:rPr>
                    <w:t>＜</w:t>
                  </w:r>
                  <w:r w:rsidRPr="00050A4D">
                    <w:rPr>
                      <w:rFonts w:cstheme="minorBidi" w:hint="eastAsia"/>
                      <w:sz w:val="24"/>
                      <w:szCs w:val="22"/>
                    </w:rPr>
                    <w:t>10%</w:t>
                  </w:r>
                </w:p>
              </w:tc>
            </w:tr>
            <w:tr w:rsidR="00050A4D" w:rsidRPr="00050A4D" w:rsidTr="009A2B1A">
              <w:trPr>
                <w:trHeight w:val="340"/>
              </w:trPr>
              <w:tc>
                <w:tcPr>
                  <w:tcW w:w="2500" w:type="pct"/>
                  <w:vAlign w:val="center"/>
                </w:tcPr>
                <w:p w:rsidR="00050A4D" w:rsidRPr="00050A4D" w:rsidRDefault="00050A4D" w:rsidP="00050A4D">
                  <w:pPr>
                    <w:jc w:val="center"/>
                    <w:rPr>
                      <w:rFonts w:cstheme="minorBidi"/>
                      <w:szCs w:val="21"/>
                    </w:rPr>
                  </w:pPr>
                  <w:r w:rsidRPr="00050A4D">
                    <w:rPr>
                      <w:rFonts w:cstheme="minorBidi" w:hint="eastAsia"/>
                      <w:szCs w:val="21"/>
                    </w:rPr>
                    <w:t>三级</w:t>
                  </w:r>
                </w:p>
              </w:tc>
              <w:tc>
                <w:tcPr>
                  <w:tcW w:w="2500" w:type="pct"/>
                  <w:vAlign w:val="center"/>
                </w:tcPr>
                <w:p w:rsidR="00050A4D" w:rsidRPr="00050A4D" w:rsidRDefault="00050A4D" w:rsidP="00050A4D">
                  <w:pPr>
                    <w:jc w:val="center"/>
                    <w:rPr>
                      <w:rFonts w:cstheme="minorBidi"/>
                      <w:szCs w:val="21"/>
                    </w:rPr>
                  </w:pPr>
                  <w:proofErr w:type="spellStart"/>
                  <w:r w:rsidRPr="00050A4D">
                    <w:rPr>
                      <w:rFonts w:cstheme="minorBidi" w:hint="eastAsia"/>
                      <w:sz w:val="24"/>
                      <w:szCs w:val="22"/>
                    </w:rPr>
                    <w:t>P</w:t>
                  </w:r>
                  <w:r w:rsidRPr="00050A4D">
                    <w:rPr>
                      <w:rFonts w:cstheme="minorBidi" w:hint="eastAsia"/>
                      <w:sz w:val="24"/>
                      <w:szCs w:val="22"/>
                      <w:vertAlign w:val="subscript"/>
                    </w:rPr>
                    <w:t>max</w:t>
                  </w:r>
                  <w:proofErr w:type="spellEnd"/>
                  <w:r w:rsidRPr="00050A4D">
                    <w:rPr>
                      <w:rFonts w:cstheme="minorBidi" w:hint="eastAsia"/>
                      <w:sz w:val="24"/>
                      <w:szCs w:val="22"/>
                    </w:rPr>
                    <w:t>＜</w:t>
                  </w:r>
                  <w:r w:rsidRPr="00050A4D">
                    <w:rPr>
                      <w:rFonts w:cstheme="minorBidi" w:hint="eastAsia"/>
                      <w:sz w:val="24"/>
                      <w:szCs w:val="22"/>
                    </w:rPr>
                    <w:t>1%</w:t>
                  </w:r>
                </w:p>
              </w:tc>
            </w:tr>
          </w:tbl>
          <w:p w:rsidR="00050A4D" w:rsidRPr="00050A4D" w:rsidRDefault="00050A4D" w:rsidP="00050A4D">
            <w:pPr>
              <w:spacing w:line="360" w:lineRule="auto"/>
              <w:ind w:firstLineChars="200" w:firstLine="480"/>
              <w:rPr>
                <w:rFonts w:cstheme="minorBidi"/>
                <w:sz w:val="24"/>
                <w:szCs w:val="22"/>
              </w:rPr>
            </w:pPr>
            <w:r w:rsidRPr="00050A4D">
              <w:rPr>
                <w:rFonts w:cstheme="minorBidi" w:hint="eastAsia"/>
                <w:sz w:val="24"/>
                <w:szCs w:val="22"/>
              </w:rPr>
              <w:t>b</w:t>
            </w:r>
            <w:r w:rsidRPr="00050A4D">
              <w:rPr>
                <w:rFonts w:cstheme="minorBidi" w:hint="eastAsia"/>
                <w:sz w:val="24"/>
                <w:szCs w:val="22"/>
              </w:rPr>
              <w:t>）评价工作等级的确定</w:t>
            </w:r>
            <w:r w:rsidRPr="00050A4D">
              <w:rPr>
                <w:rFonts w:cstheme="minorBidi" w:hint="eastAsia"/>
                <w:sz w:val="24"/>
                <w:szCs w:val="22"/>
              </w:rPr>
              <w:t xml:space="preserve"> </w:t>
            </w:r>
          </w:p>
          <w:p w:rsidR="00050A4D" w:rsidRPr="00050A4D" w:rsidRDefault="00050A4D" w:rsidP="00050A4D">
            <w:pPr>
              <w:spacing w:line="360" w:lineRule="auto"/>
              <w:ind w:firstLineChars="200" w:firstLine="480"/>
              <w:rPr>
                <w:rFonts w:cstheme="minorBidi"/>
                <w:sz w:val="24"/>
                <w:szCs w:val="22"/>
              </w:rPr>
            </w:pPr>
            <w:r w:rsidRPr="00050A4D">
              <w:rPr>
                <w:rFonts w:cstheme="minorBidi" w:hint="eastAsia"/>
                <w:sz w:val="24"/>
                <w:szCs w:val="22"/>
              </w:rPr>
              <w:t>根据《环境影响评价技术导则</w:t>
            </w:r>
            <w:r w:rsidRPr="00050A4D">
              <w:rPr>
                <w:rFonts w:cstheme="minorBidi" w:hint="eastAsia"/>
                <w:sz w:val="24"/>
                <w:szCs w:val="22"/>
              </w:rPr>
              <w:t>--</w:t>
            </w:r>
            <w:r w:rsidRPr="00050A4D">
              <w:rPr>
                <w:rFonts w:cstheme="minorBidi" w:hint="eastAsia"/>
                <w:sz w:val="24"/>
                <w:szCs w:val="22"/>
              </w:rPr>
              <w:t>大气环境》（</w:t>
            </w:r>
            <w:r w:rsidRPr="00050A4D">
              <w:rPr>
                <w:rFonts w:cstheme="minorBidi" w:hint="eastAsia"/>
                <w:sz w:val="24"/>
                <w:szCs w:val="22"/>
              </w:rPr>
              <w:t>HJ2.2-2018</w:t>
            </w:r>
            <w:r w:rsidRPr="00050A4D">
              <w:rPr>
                <w:rFonts w:cstheme="minorBidi" w:hint="eastAsia"/>
                <w:sz w:val="24"/>
                <w:szCs w:val="22"/>
              </w:rPr>
              <w:t>），有多个排放源排放同一种污染物时，按各污染源分别确定其评价等级，并</w:t>
            </w:r>
            <w:proofErr w:type="gramStart"/>
            <w:r w:rsidRPr="00050A4D">
              <w:rPr>
                <w:rFonts w:cstheme="minorBidi" w:hint="eastAsia"/>
                <w:sz w:val="24"/>
                <w:szCs w:val="22"/>
              </w:rPr>
              <w:t>取评价</w:t>
            </w:r>
            <w:proofErr w:type="gramEnd"/>
            <w:r w:rsidRPr="00050A4D">
              <w:rPr>
                <w:rFonts w:cstheme="minorBidi" w:hint="eastAsia"/>
                <w:sz w:val="24"/>
                <w:szCs w:val="22"/>
              </w:rPr>
              <w:t>等级最高者作为项目的评价等级。</w:t>
            </w:r>
          </w:p>
          <w:p w:rsidR="00050A4D" w:rsidRPr="00050A4D" w:rsidRDefault="009C6CA6" w:rsidP="00050A4D">
            <w:pPr>
              <w:spacing w:line="360" w:lineRule="auto"/>
              <w:ind w:firstLineChars="200" w:firstLine="480"/>
              <w:rPr>
                <w:rFonts w:cstheme="minorBidi"/>
                <w:sz w:val="24"/>
                <w:szCs w:val="22"/>
              </w:rPr>
            </w:pPr>
            <w:r>
              <w:rPr>
                <w:rFonts w:cstheme="minorBidi" w:hint="eastAsia"/>
                <w:sz w:val="24"/>
                <w:szCs w:val="22"/>
              </w:rPr>
              <w:t>（</w:t>
            </w:r>
            <w:r>
              <w:rPr>
                <w:rFonts w:cstheme="minorBidi" w:hint="eastAsia"/>
                <w:sz w:val="24"/>
                <w:szCs w:val="22"/>
              </w:rPr>
              <w:t>3</w:t>
            </w:r>
            <w:r>
              <w:rPr>
                <w:rFonts w:cstheme="minorBidi" w:hint="eastAsia"/>
                <w:sz w:val="24"/>
                <w:szCs w:val="22"/>
              </w:rPr>
              <w:t>）</w:t>
            </w:r>
            <w:r w:rsidR="00050A4D" w:rsidRPr="00050A4D">
              <w:rPr>
                <w:rFonts w:cstheme="minorBidi" w:hint="eastAsia"/>
                <w:sz w:val="24"/>
                <w:szCs w:val="22"/>
              </w:rPr>
              <w:t>评价因子和评价标准筛选</w:t>
            </w:r>
            <w:r w:rsidR="00050A4D" w:rsidRPr="00050A4D">
              <w:rPr>
                <w:rFonts w:cstheme="minorBidi" w:hint="eastAsia"/>
                <w:sz w:val="24"/>
                <w:szCs w:val="22"/>
              </w:rPr>
              <w:t xml:space="preserve"> </w:t>
            </w:r>
          </w:p>
          <w:p w:rsidR="008E4672" w:rsidRPr="003C7A85" w:rsidRDefault="008E4672" w:rsidP="008E4672">
            <w:pPr>
              <w:spacing w:line="360" w:lineRule="auto"/>
              <w:ind w:firstLineChars="200" w:firstLine="480"/>
              <w:rPr>
                <w:sz w:val="24"/>
              </w:rPr>
            </w:pPr>
            <w:r w:rsidRPr="003C7A85">
              <w:rPr>
                <w:rFonts w:hint="eastAsia"/>
                <w:sz w:val="24"/>
              </w:rPr>
              <w:t>评价因子和评价标准表见表</w:t>
            </w:r>
            <w:r w:rsidRPr="003C7A85">
              <w:rPr>
                <w:rFonts w:hint="eastAsia"/>
                <w:sz w:val="24"/>
              </w:rPr>
              <w:t>7-</w:t>
            </w:r>
            <w:r w:rsidR="00050A4D">
              <w:rPr>
                <w:rFonts w:hint="eastAsia"/>
                <w:sz w:val="24"/>
              </w:rPr>
              <w:t>2</w:t>
            </w:r>
            <w:r w:rsidRPr="003C7A85">
              <w:rPr>
                <w:rFonts w:hint="eastAsia"/>
                <w:sz w:val="24"/>
              </w:rPr>
              <w:t>。</w:t>
            </w:r>
          </w:p>
          <w:p w:rsidR="008E4672" w:rsidRPr="003C7A85" w:rsidRDefault="008E4672" w:rsidP="008E4672">
            <w:pPr>
              <w:jc w:val="center"/>
              <w:rPr>
                <w:b/>
                <w:szCs w:val="21"/>
              </w:rPr>
            </w:pPr>
            <w:r w:rsidRPr="003C7A85">
              <w:rPr>
                <w:rFonts w:hint="eastAsia"/>
                <w:b/>
                <w:szCs w:val="21"/>
              </w:rPr>
              <w:t>表</w:t>
            </w:r>
            <w:r w:rsidRPr="003C7A85">
              <w:rPr>
                <w:rFonts w:hint="eastAsia"/>
                <w:b/>
                <w:szCs w:val="21"/>
              </w:rPr>
              <w:t>7-</w:t>
            </w:r>
            <w:r w:rsidR="00050A4D">
              <w:rPr>
                <w:rFonts w:hint="eastAsia"/>
                <w:b/>
                <w:szCs w:val="21"/>
              </w:rPr>
              <w:t>2</w:t>
            </w:r>
            <w:r w:rsidRPr="003C7A85">
              <w:rPr>
                <w:rFonts w:hint="eastAsia"/>
                <w:b/>
                <w:szCs w:val="21"/>
              </w:rPr>
              <w:t xml:space="preserve"> </w:t>
            </w:r>
            <w:r w:rsidRPr="003C7A85">
              <w:rPr>
                <w:rFonts w:hint="eastAsia"/>
                <w:b/>
                <w:szCs w:val="21"/>
              </w:rPr>
              <w:t>评价因子和评价标准表</w:t>
            </w:r>
          </w:p>
          <w:tbl>
            <w:tblPr>
              <w:tblStyle w:val="ab"/>
              <w:tblW w:w="0" w:type="auto"/>
              <w:tblLook w:val="04A0" w:firstRow="1" w:lastRow="0" w:firstColumn="1" w:lastColumn="0" w:noHBand="0" w:noVBand="1"/>
            </w:tblPr>
            <w:tblGrid>
              <w:gridCol w:w="1470"/>
              <w:gridCol w:w="1219"/>
              <w:gridCol w:w="1701"/>
              <w:gridCol w:w="2409"/>
              <w:gridCol w:w="1978"/>
            </w:tblGrid>
            <w:tr w:rsidR="00CF7E2F" w:rsidRPr="003C7A85" w:rsidTr="009A2B1A">
              <w:trPr>
                <w:trHeight w:val="340"/>
              </w:trPr>
              <w:tc>
                <w:tcPr>
                  <w:tcW w:w="1470" w:type="dxa"/>
                  <w:vAlign w:val="center"/>
                </w:tcPr>
                <w:p w:rsidR="00CF7E2F" w:rsidRPr="00CF7E2F" w:rsidRDefault="00CF7E2F" w:rsidP="00CF7E2F">
                  <w:pPr>
                    <w:jc w:val="center"/>
                    <w:rPr>
                      <w:b/>
                      <w:szCs w:val="21"/>
                    </w:rPr>
                  </w:pPr>
                  <w:r w:rsidRPr="00CF7E2F">
                    <w:rPr>
                      <w:rFonts w:hint="eastAsia"/>
                      <w:b/>
                      <w:szCs w:val="21"/>
                    </w:rPr>
                    <w:t>评价因子</w:t>
                  </w:r>
                </w:p>
              </w:tc>
              <w:tc>
                <w:tcPr>
                  <w:tcW w:w="1219" w:type="dxa"/>
                  <w:vAlign w:val="center"/>
                </w:tcPr>
                <w:p w:rsidR="00CF7E2F" w:rsidRPr="00CF7E2F" w:rsidRDefault="00CF7E2F" w:rsidP="00CF7E2F">
                  <w:pPr>
                    <w:jc w:val="center"/>
                    <w:rPr>
                      <w:b/>
                      <w:szCs w:val="21"/>
                    </w:rPr>
                  </w:pPr>
                  <w:r w:rsidRPr="00CF7E2F">
                    <w:rPr>
                      <w:rFonts w:hint="eastAsia"/>
                      <w:b/>
                      <w:szCs w:val="21"/>
                    </w:rPr>
                    <w:t>平均时段</w:t>
                  </w:r>
                </w:p>
              </w:tc>
              <w:tc>
                <w:tcPr>
                  <w:tcW w:w="1701" w:type="dxa"/>
                  <w:vAlign w:val="center"/>
                </w:tcPr>
                <w:p w:rsidR="00CF7E2F" w:rsidRPr="00CF7E2F" w:rsidRDefault="00CF7E2F" w:rsidP="00CF7E2F">
                  <w:pPr>
                    <w:jc w:val="center"/>
                    <w:rPr>
                      <w:b/>
                      <w:szCs w:val="21"/>
                    </w:rPr>
                  </w:pPr>
                  <w:r w:rsidRPr="00CF7E2F">
                    <w:rPr>
                      <w:rFonts w:hint="eastAsia"/>
                      <w:b/>
                      <w:szCs w:val="21"/>
                    </w:rPr>
                    <w:t>标准值（</w:t>
                  </w:r>
                  <w:proofErr w:type="spellStart"/>
                  <w:r w:rsidRPr="00CF7E2F">
                    <w:rPr>
                      <w:b/>
                      <w:szCs w:val="21"/>
                    </w:rPr>
                    <w:t>μ</w:t>
                  </w:r>
                  <w:r w:rsidRPr="00CF7E2F">
                    <w:rPr>
                      <w:rFonts w:hint="eastAsia"/>
                      <w:b/>
                      <w:szCs w:val="21"/>
                    </w:rPr>
                    <w:t>g</w:t>
                  </w:r>
                  <w:proofErr w:type="spellEnd"/>
                  <w:r w:rsidRPr="00CF7E2F">
                    <w:rPr>
                      <w:rFonts w:hint="eastAsia"/>
                      <w:b/>
                      <w:szCs w:val="21"/>
                    </w:rPr>
                    <w:t>/m</w:t>
                  </w:r>
                  <w:r w:rsidRPr="00CF7E2F">
                    <w:rPr>
                      <w:rFonts w:hint="eastAsia"/>
                      <w:b/>
                      <w:szCs w:val="21"/>
                      <w:vertAlign w:val="superscript"/>
                    </w:rPr>
                    <w:t>3</w:t>
                  </w:r>
                  <w:r w:rsidRPr="00CF7E2F">
                    <w:rPr>
                      <w:rFonts w:hint="eastAsia"/>
                      <w:b/>
                      <w:szCs w:val="21"/>
                    </w:rPr>
                    <w:t>）</w:t>
                  </w:r>
                </w:p>
              </w:tc>
              <w:tc>
                <w:tcPr>
                  <w:tcW w:w="2409" w:type="dxa"/>
                  <w:vAlign w:val="center"/>
                </w:tcPr>
                <w:p w:rsidR="00CF7E2F" w:rsidRPr="00CF7E2F" w:rsidRDefault="00CF7E2F" w:rsidP="00CF7E2F">
                  <w:pPr>
                    <w:jc w:val="center"/>
                    <w:rPr>
                      <w:b/>
                      <w:szCs w:val="21"/>
                    </w:rPr>
                  </w:pPr>
                  <w:r>
                    <w:rPr>
                      <w:rFonts w:hint="eastAsia"/>
                      <w:b/>
                      <w:szCs w:val="21"/>
                    </w:rPr>
                    <w:t>折算为</w:t>
                  </w:r>
                  <w:r>
                    <w:rPr>
                      <w:rFonts w:hint="eastAsia"/>
                      <w:b/>
                      <w:szCs w:val="21"/>
                    </w:rPr>
                    <w:t>1h</w:t>
                  </w:r>
                  <w:r>
                    <w:rPr>
                      <w:rFonts w:hint="eastAsia"/>
                      <w:b/>
                      <w:szCs w:val="21"/>
                    </w:rPr>
                    <w:t>平均</w:t>
                  </w:r>
                  <w:r w:rsidRPr="00CF7E2F">
                    <w:rPr>
                      <w:rFonts w:hint="eastAsia"/>
                      <w:b/>
                      <w:szCs w:val="21"/>
                    </w:rPr>
                    <w:t>（</w:t>
                  </w:r>
                  <w:proofErr w:type="spellStart"/>
                  <w:r w:rsidRPr="00CF7E2F">
                    <w:rPr>
                      <w:b/>
                      <w:szCs w:val="21"/>
                    </w:rPr>
                    <w:t>μ</w:t>
                  </w:r>
                  <w:r w:rsidRPr="00CF7E2F">
                    <w:rPr>
                      <w:rFonts w:hint="eastAsia"/>
                      <w:b/>
                      <w:szCs w:val="21"/>
                    </w:rPr>
                    <w:t>g</w:t>
                  </w:r>
                  <w:proofErr w:type="spellEnd"/>
                  <w:r w:rsidRPr="00CF7E2F">
                    <w:rPr>
                      <w:rFonts w:hint="eastAsia"/>
                      <w:b/>
                      <w:szCs w:val="21"/>
                    </w:rPr>
                    <w:t>/m</w:t>
                  </w:r>
                  <w:r w:rsidRPr="00CF7E2F">
                    <w:rPr>
                      <w:rFonts w:hint="eastAsia"/>
                      <w:b/>
                      <w:szCs w:val="21"/>
                      <w:vertAlign w:val="superscript"/>
                    </w:rPr>
                    <w:t>3</w:t>
                  </w:r>
                  <w:r w:rsidRPr="00CF7E2F">
                    <w:rPr>
                      <w:rFonts w:hint="eastAsia"/>
                      <w:b/>
                      <w:szCs w:val="21"/>
                    </w:rPr>
                    <w:t>）</w:t>
                  </w:r>
                </w:p>
              </w:tc>
              <w:tc>
                <w:tcPr>
                  <w:tcW w:w="1978" w:type="dxa"/>
                  <w:vAlign w:val="center"/>
                </w:tcPr>
                <w:p w:rsidR="00CF7E2F" w:rsidRPr="00CF7E2F" w:rsidRDefault="00CF7E2F" w:rsidP="00CF7E2F">
                  <w:pPr>
                    <w:jc w:val="center"/>
                    <w:rPr>
                      <w:b/>
                      <w:szCs w:val="21"/>
                    </w:rPr>
                  </w:pPr>
                  <w:r w:rsidRPr="00CF7E2F">
                    <w:rPr>
                      <w:rFonts w:hint="eastAsia"/>
                      <w:b/>
                      <w:szCs w:val="21"/>
                    </w:rPr>
                    <w:t>标准来源</w:t>
                  </w:r>
                </w:p>
              </w:tc>
            </w:tr>
            <w:tr w:rsidR="00CF7E2F" w:rsidRPr="003C7A85" w:rsidTr="009A2B1A">
              <w:trPr>
                <w:trHeight w:val="340"/>
              </w:trPr>
              <w:tc>
                <w:tcPr>
                  <w:tcW w:w="1470" w:type="dxa"/>
                  <w:vAlign w:val="center"/>
                </w:tcPr>
                <w:p w:rsidR="00CF7E2F" w:rsidRPr="003C7A85" w:rsidRDefault="00CF7E2F" w:rsidP="00CF7E2F">
                  <w:pPr>
                    <w:jc w:val="center"/>
                    <w:rPr>
                      <w:szCs w:val="21"/>
                    </w:rPr>
                  </w:pPr>
                  <w:r w:rsidRPr="003C7A85">
                    <w:rPr>
                      <w:rFonts w:hint="eastAsia"/>
                      <w:szCs w:val="21"/>
                    </w:rPr>
                    <w:t>颗粒物（</w:t>
                  </w:r>
                  <w:r w:rsidRPr="003C7A85">
                    <w:rPr>
                      <w:rFonts w:hint="eastAsia"/>
                      <w:szCs w:val="21"/>
                    </w:rPr>
                    <w:t>TSP</w:t>
                  </w:r>
                  <w:r w:rsidRPr="003C7A85">
                    <w:rPr>
                      <w:rFonts w:hint="eastAsia"/>
                      <w:szCs w:val="21"/>
                    </w:rPr>
                    <w:t>）</w:t>
                  </w:r>
                </w:p>
              </w:tc>
              <w:tc>
                <w:tcPr>
                  <w:tcW w:w="1219" w:type="dxa"/>
                  <w:vAlign w:val="center"/>
                </w:tcPr>
                <w:p w:rsidR="00CF7E2F" w:rsidRPr="003C7A85" w:rsidRDefault="00CF7E2F" w:rsidP="00CF7E2F">
                  <w:pPr>
                    <w:jc w:val="center"/>
                    <w:rPr>
                      <w:szCs w:val="21"/>
                    </w:rPr>
                  </w:pPr>
                  <w:r w:rsidRPr="003C7A85">
                    <w:rPr>
                      <w:rFonts w:hint="eastAsia"/>
                      <w:szCs w:val="21"/>
                    </w:rPr>
                    <w:t>日平均</w:t>
                  </w:r>
                </w:p>
              </w:tc>
              <w:tc>
                <w:tcPr>
                  <w:tcW w:w="1701" w:type="dxa"/>
                  <w:vAlign w:val="center"/>
                </w:tcPr>
                <w:p w:rsidR="00CF7E2F" w:rsidRPr="003C7A85" w:rsidRDefault="00CF7E2F" w:rsidP="00CF7E2F">
                  <w:pPr>
                    <w:jc w:val="center"/>
                    <w:rPr>
                      <w:szCs w:val="21"/>
                    </w:rPr>
                  </w:pPr>
                  <w:r w:rsidRPr="003C7A85">
                    <w:rPr>
                      <w:rFonts w:hint="eastAsia"/>
                      <w:szCs w:val="21"/>
                    </w:rPr>
                    <w:t>300</w:t>
                  </w:r>
                </w:p>
              </w:tc>
              <w:tc>
                <w:tcPr>
                  <w:tcW w:w="2409" w:type="dxa"/>
                  <w:vAlign w:val="center"/>
                </w:tcPr>
                <w:p w:rsidR="00CF7E2F" w:rsidRPr="003C7A85" w:rsidRDefault="00CF7E2F" w:rsidP="00CF7E2F">
                  <w:pPr>
                    <w:jc w:val="center"/>
                    <w:rPr>
                      <w:szCs w:val="21"/>
                    </w:rPr>
                  </w:pPr>
                  <w:r>
                    <w:rPr>
                      <w:rFonts w:hint="eastAsia"/>
                      <w:szCs w:val="21"/>
                    </w:rPr>
                    <w:t>900</w:t>
                  </w:r>
                </w:p>
              </w:tc>
              <w:tc>
                <w:tcPr>
                  <w:tcW w:w="1978" w:type="dxa"/>
                  <w:vMerge w:val="restart"/>
                  <w:vAlign w:val="center"/>
                </w:tcPr>
                <w:p w:rsidR="00CF7E2F" w:rsidRPr="003C7A85" w:rsidRDefault="00CF7E2F" w:rsidP="00CF7E2F">
                  <w:pPr>
                    <w:jc w:val="center"/>
                    <w:rPr>
                      <w:szCs w:val="21"/>
                    </w:rPr>
                  </w:pPr>
                  <w:r w:rsidRPr="003C7A85">
                    <w:rPr>
                      <w:szCs w:val="21"/>
                    </w:rPr>
                    <w:t>《环境空气质量标准》</w:t>
                  </w:r>
                  <w:r w:rsidRPr="003C7A85">
                    <w:rPr>
                      <w:rFonts w:hint="eastAsia"/>
                      <w:szCs w:val="21"/>
                    </w:rPr>
                    <w:t>（</w:t>
                  </w:r>
                  <w:r w:rsidRPr="003C7A85">
                    <w:rPr>
                      <w:szCs w:val="21"/>
                    </w:rPr>
                    <w:t>GB3095-2012</w:t>
                  </w:r>
                  <w:r w:rsidRPr="003C7A85">
                    <w:rPr>
                      <w:rFonts w:hint="eastAsia"/>
                      <w:szCs w:val="21"/>
                    </w:rPr>
                    <w:t>）</w:t>
                  </w:r>
                  <w:r w:rsidRPr="003C7A85">
                    <w:rPr>
                      <w:szCs w:val="21"/>
                    </w:rPr>
                    <w:t>中的二级标准</w:t>
                  </w:r>
                </w:p>
              </w:tc>
            </w:tr>
            <w:tr w:rsidR="009474F0" w:rsidRPr="003C7A85" w:rsidTr="009A2B1A">
              <w:trPr>
                <w:trHeight w:val="340"/>
              </w:trPr>
              <w:tc>
                <w:tcPr>
                  <w:tcW w:w="1470" w:type="dxa"/>
                  <w:vAlign w:val="center"/>
                </w:tcPr>
                <w:p w:rsidR="009474F0" w:rsidRPr="003C7A85" w:rsidRDefault="009474F0" w:rsidP="00CF7E2F">
                  <w:pPr>
                    <w:jc w:val="center"/>
                    <w:rPr>
                      <w:szCs w:val="21"/>
                    </w:rPr>
                  </w:pPr>
                  <w:r>
                    <w:rPr>
                      <w:rFonts w:hint="eastAsia"/>
                      <w:szCs w:val="21"/>
                    </w:rPr>
                    <w:t>SO</w:t>
                  </w:r>
                  <w:r w:rsidRPr="00050A4D">
                    <w:rPr>
                      <w:rFonts w:hint="eastAsia"/>
                      <w:szCs w:val="21"/>
                      <w:vertAlign w:val="subscript"/>
                    </w:rPr>
                    <w:t>2</w:t>
                  </w:r>
                </w:p>
              </w:tc>
              <w:tc>
                <w:tcPr>
                  <w:tcW w:w="1219" w:type="dxa"/>
                  <w:vAlign w:val="center"/>
                </w:tcPr>
                <w:p w:rsidR="009474F0" w:rsidRPr="003C7A85" w:rsidRDefault="009474F0" w:rsidP="00CF7E2F">
                  <w:pPr>
                    <w:jc w:val="center"/>
                    <w:rPr>
                      <w:szCs w:val="21"/>
                    </w:rPr>
                  </w:pPr>
                  <w:r>
                    <w:rPr>
                      <w:rFonts w:hint="eastAsia"/>
                      <w:szCs w:val="21"/>
                    </w:rPr>
                    <w:t>1</w:t>
                  </w:r>
                  <w:r>
                    <w:rPr>
                      <w:rFonts w:hint="eastAsia"/>
                      <w:szCs w:val="21"/>
                    </w:rPr>
                    <w:t>小时平均</w:t>
                  </w:r>
                </w:p>
              </w:tc>
              <w:tc>
                <w:tcPr>
                  <w:tcW w:w="1701" w:type="dxa"/>
                  <w:vAlign w:val="center"/>
                </w:tcPr>
                <w:p w:rsidR="009474F0" w:rsidRPr="003C7A85" w:rsidRDefault="009474F0" w:rsidP="00CF7E2F">
                  <w:pPr>
                    <w:jc w:val="center"/>
                    <w:rPr>
                      <w:szCs w:val="21"/>
                    </w:rPr>
                  </w:pPr>
                  <w:r>
                    <w:rPr>
                      <w:rFonts w:hint="eastAsia"/>
                      <w:szCs w:val="21"/>
                    </w:rPr>
                    <w:t>500</w:t>
                  </w:r>
                </w:p>
              </w:tc>
              <w:tc>
                <w:tcPr>
                  <w:tcW w:w="2409" w:type="dxa"/>
                  <w:vAlign w:val="center"/>
                </w:tcPr>
                <w:p w:rsidR="009474F0" w:rsidRPr="003C7A85" w:rsidRDefault="009474F0" w:rsidP="001D2BCB">
                  <w:pPr>
                    <w:jc w:val="center"/>
                    <w:rPr>
                      <w:szCs w:val="21"/>
                    </w:rPr>
                  </w:pPr>
                  <w:r>
                    <w:rPr>
                      <w:rFonts w:hint="eastAsia"/>
                      <w:szCs w:val="21"/>
                    </w:rPr>
                    <w:t>500</w:t>
                  </w:r>
                </w:p>
              </w:tc>
              <w:tc>
                <w:tcPr>
                  <w:tcW w:w="1978" w:type="dxa"/>
                  <w:vMerge/>
                  <w:vAlign w:val="center"/>
                </w:tcPr>
                <w:p w:rsidR="009474F0" w:rsidRPr="003C7A85" w:rsidRDefault="009474F0" w:rsidP="00CF7E2F">
                  <w:pPr>
                    <w:jc w:val="center"/>
                    <w:rPr>
                      <w:szCs w:val="21"/>
                    </w:rPr>
                  </w:pPr>
                </w:p>
              </w:tc>
            </w:tr>
            <w:tr w:rsidR="009474F0" w:rsidRPr="003C7A85" w:rsidTr="009A2B1A">
              <w:trPr>
                <w:trHeight w:val="340"/>
              </w:trPr>
              <w:tc>
                <w:tcPr>
                  <w:tcW w:w="1470" w:type="dxa"/>
                  <w:vAlign w:val="center"/>
                </w:tcPr>
                <w:p w:rsidR="009474F0" w:rsidRDefault="009474F0" w:rsidP="00CF7E2F">
                  <w:pPr>
                    <w:jc w:val="center"/>
                    <w:rPr>
                      <w:szCs w:val="21"/>
                    </w:rPr>
                  </w:pPr>
                  <w:r>
                    <w:rPr>
                      <w:rFonts w:hint="eastAsia"/>
                      <w:szCs w:val="21"/>
                    </w:rPr>
                    <w:t>NO</w:t>
                  </w:r>
                  <w:r w:rsidRPr="00050A4D">
                    <w:rPr>
                      <w:rFonts w:hint="eastAsia"/>
                      <w:szCs w:val="21"/>
                      <w:vertAlign w:val="subscript"/>
                    </w:rPr>
                    <w:t>X</w:t>
                  </w:r>
                </w:p>
              </w:tc>
              <w:tc>
                <w:tcPr>
                  <w:tcW w:w="1219" w:type="dxa"/>
                  <w:vAlign w:val="center"/>
                </w:tcPr>
                <w:p w:rsidR="009474F0" w:rsidRPr="003C7A85" w:rsidRDefault="009474F0" w:rsidP="00CF7E2F">
                  <w:pPr>
                    <w:jc w:val="center"/>
                    <w:rPr>
                      <w:szCs w:val="21"/>
                    </w:rPr>
                  </w:pPr>
                  <w:r>
                    <w:rPr>
                      <w:rFonts w:hint="eastAsia"/>
                      <w:szCs w:val="21"/>
                    </w:rPr>
                    <w:t>1</w:t>
                  </w:r>
                  <w:r>
                    <w:rPr>
                      <w:rFonts w:hint="eastAsia"/>
                      <w:szCs w:val="21"/>
                    </w:rPr>
                    <w:t>小时平均</w:t>
                  </w:r>
                </w:p>
              </w:tc>
              <w:tc>
                <w:tcPr>
                  <w:tcW w:w="1701" w:type="dxa"/>
                  <w:vAlign w:val="center"/>
                </w:tcPr>
                <w:p w:rsidR="009474F0" w:rsidRPr="003C7A85" w:rsidRDefault="009474F0" w:rsidP="00CF7E2F">
                  <w:pPr>
                    <w:jc w:val="center"/>
                    <w:rPr>
                      <w:szCs w:val="21"/>
                    </w:rPr>
                  </w:pPr>
                  <w:r>
                    <w:rPr>
                      <w:rFonts w:hint="eastAsia"/>
                      <w:szCs w:val="21"/>
                    </w:rPr>
                    <w:t>250</w:t>
                  </w:r>
                </w:p>
              </w:tc>
              <w:tc>
                <w:tcPr>
                  <w:tcW w:w="2409" w:type="dxa"/>
                  <w:vAlign w:val="center"/>
                </w:tcPr>
                <w:p w:rsidR="009474F0" w:rsidRPr="003C7A85" w:rsidRDefault="009474F0" w:rsidP="001D2BCB">
                  <w:pPr>
                    <w:jc w:val="center"/>
                    <w:rPr>
                      <w:szCs w:val="21"/>
                    </w:rPr>
                  </w:pPr>
                  <w:r>
                    <w:rPr>
                      <w:rFonts w:hint="eastAsia"/>
                      <w:szCs w:val="21"/>
                    </w:rPr>
                    <w:t>250</w:t>
                  </w:r>
                </w:p>
              </w:tc>
              <w:tc>
                <w:tcPr>
                  <w:tcW w:w="1978" w:type="dxa"/>
                  <w:vMerge/>
                  <w:vAlign w:val="center"/>
                </w:tcPr>
                <w:p w:rsidR="009474F0" w:rsidRPr="003C7A85" w:rsidRDefault="009474F0" w:rsidP="00CF7E2F">
                  <w:pPr>
                    <w:jc w:val="center"/>
                    <w:rPr>
                      <w:szCs w:val="21"/>
                    </w:rPr>
                  </w:pPr>
                </w:p>
              </w:tc>
            </w:tr>
          </w:tbl>
          <w:p w:rsidR="00417C57" w:rsidRPr="009C6CA6" w:rsidRDefault="009C6CA6" w:rsidP="009C6CA6">
            <w:pPr>
              <w:spacing w:line="360" w:lineRule="auto"/>
              <w:ind w:firstLineChars="200" w:firstLine="480"/>
              <w:rPr>
                <w:sz w:val="24"/>
              </w:rPr>
            </w:pPr>
            <w:r w:rsidRPr="009C6CA6">
              <w:rPr>
                <w:rFonts w:hint="eastAsia"/>
                <w:sz w:val="24"/>
              </w:rPr>
              <w:t>（</w:t>
            </w:r>
            <w:r w:rsidRPr="009C6CA6">
              <w:rPr>
                <w:rFonts w:hint="eastAsia"/>
                <w:sz w:val="24"/>
              </w:rPr>
              <w:t>4</w:t>
            </w:r>
            <w:r w:rsidRPr="009C6CA6">
              <w:rPr>
                <w:rFonts w:hint="eastAsia"/>
                <w:sz w:val="24"/>
              </w:rPr>
              <w:t>）</w:t>
            </w:r>
            <w:r w:rsidR="00417C57" w:rsidRPr="009C6CA6">
              <w:rPr>
                <w:rFonts w:hint="eastAsia"/>
                <w:sz w:val="24"/>
              </w:rPr>
              <w:t>估算用污染物源强参数</w:t>
            </w:r>
          </w:p>
          <w:p w:rsidR="008C0F93" w:rsidRPr="003C7A85" w:rsidRDefault="008C0F93" w:rsidP="008C0F93">
            <w:pPr>
              <w:spacing w:line="360" w:lineRule="auto"/>
              <w:ind w:firstLineChars="200" w:firstLine="480"/>
              <w:rPr>
                <w:sz w:val="24"/>
              </w:rPr>
            </w:pPr>
            <w:r w:rsidRPr="003C7A85">
              <w:rPr>
                <w:rFonts w:hint="eastAsia"/>
                <w:sz w:val="24"/>
              </w:rPr>
              <w:t>项目污染物有组织排放源强参数见表</w:t>
            </w:r>
            <w:r w:rsidRPr="003C7A85">
              <w:rPr>
                <w:rFonts w:hint="eastAsia"/>
                <w:sz w:val="24"/>
              </w:rPr>
              <w:t>7-</w:t>
            </w:r>
            <w:r w:rsidR="009C6CA6">
              <w:rPr>
                <w:rFonts w:hint="eastAsia"/>
                <w:sz w:val="24"/>
              </w:rPr>
              <w:t>3</w:t>
            </w:r>
            <w:r w:rsidRPr="003C7A85">
              <w:rPr>
                <w:rFonts w:hint="eastAsia"/>
                <w:sz w:val="24"/>
              </w:rPr>
              <w:t>所示，无组织排放源强参数见表</w:t>
            </w:r>
            <w:r w:rsidRPr="003C7A85">
              <w:rPr>
                <w:rFonts w:hint="eastAsia"/>
                <w:sz w:val="24"/>
              </w:rPr>
              <w:t>7-</w:t>
            </w:r>
            <w:r w:rsidR="009C6CA6">
              <w:rPr>
                <w:rFonts w:hint="eastAsia"/>
                <w:sz w:val="24"/>
              </w:rPr>
              <w:t>4</w:t>
            </w:r>
            <w:r w:rsidRPr="003C7A85">
              <w:rPr>
                <w:rFonts w:hint="eastAsia"/>
                <w:sz w:val="24"/>
              </w:rPr>
              <w:t>所示。</w:t>
            </w:r>
          </w:p>
          <w:p w:rsidR="009436A2" w:rsidRPr="003C7A85" w:rsidRDefault="009436A2" w:rsidP="009436A2">
            <w:pPr>
              <w:jc w:val="center"/>
              <w:rPr>
                <w:b/>
                <w:szCs w:val="21"/>
              </w:rPr>
            </w:pPr>
            <w:r w:rsidRPr="003C7A85">
              <w:rPr>
                <w:rFonts w:hint="eastAsia"/>
                <w:b/>
                <w:szCs w:val="21"/>
              </w:rPr>
              <w:t>表</w:t>
            </w:r>
            <w:r w:rsidRPr="003C7A85">
              <w:rPr>
                <w:rFonts w:hint="eastAsia"/>
                <w:b/>
                <w:szCs w:val="21"/>
              </w:rPr>
              <w:t>7-</w:t>
            </w:r>
            <w:r w:rsidR="009C6CA6">
              <w:rPr>
                <w:rFonts w:hint="eastAsia"/>
                <w:b/>
                <w:szCs w:val="21"/>
              </w:rPr>
              <w:t>3</w:t>
            </w:r>
            <w:r w:rsidRPr="003C7A85">
              <w:rPr>
                <w:rFonts w:hint="eastAsia"/>
                <w:b/>
                <w:szCs w:val="21"/>
              </w:rPr>
              <w:t xml:space="preserve"> </w:t>
            </w:r>
            <w:r w:rsidRPr="003C7A85">
              <w:rPr>
                <w:rFonts w:hint="eastAsia"/>
                <w:b/>
                <w:szCs w:val="21"/>
              </w:rPr>
              <w:t>项目</w:t>
            </w:r>
            <w:r w:rsidR="00417C57" w:rsidRPr="003C7A85">
              <w:rPr>
                <w:rFonts w:hint="eastAsia"/>
                <w:b/>
                <w:szCs w:val="21"/>
              </w:rPr>
              <w:t>废气有组织排放源强参数</w:t>
            </w:r>
          </w:p>
          <w:tbl>
            <w:tblPr>
              <w:tblStyle w:val="ab"/>
              <w:tblW w:w="5000" w:type="pct"/>
              <w:tblLook w:val="04A0" w:firstRow="1" w:lastRow="0" w:firstColumn="1" w:lastColumn="0" w:noHBand="0" w:noVBand="1"/>
            </w:tblPr>
            <w:tblGrid>
              <w:gridCol w:w="1039"/>
              <w:gridCol w:w="1118"/>
              <w:gridCol w:w="1004"/>
              <w:gridCol w:w="1059"/>
              <w:gridCol w:w="19"/>
              <w:gridCol w:w="1078"/>
              <w:gridCol w:w="58"/>
              <w:gridCol w:w="1020"/>
              <w:gridCol w:w="37"/>
              <w:gridCol w:w="1041"/>
              <w:gridCol w:w="1304"/>
            </w:tblGrid>
            <w:tr w:rsidR="007A7311" w:rsidRPr="00A460B7" w:rsidTr="007A7311">
              <w:trPr>
                <w:trHeight w:val="340"/>
              </w:trPr>
              <w:tc>
                <w:tcPr>
                  <w:tcW w:w="592" w:type="pct"/>
                  <w:vAlign w:val="center"/>
                </w:tcPr>
                <w:p w:rsidR="007A7311" w:rsidRPr="00A460B7" w:rsidRDefault="007A7311" w:rsidP="00417C57">
                  <w:pPr>
                    <w:jc w:val="center"/>
                    <w:rPr>
                      <w:b/>
                      <w:szCs w:val="21"/>
                    </w:rPr>
                  </w:pPr>
                  <w:r w:rsidRPr="00A460B7">
                    <w:rPr>
                      <w:rFonts w:hint="eastAsia"/>
                      <w:b/>
                      <w:szCs w:val="21"/>
                    </w:rPr>
                    <w:t>所在区域</w:t>
                  </w:r>
                </w:p>
              </w:tc>
              <w:tc>
                <w:tcPr>
                  <w:tcW w:w="637" w:type="pct"/>
                  <w:vAlign w:val="center"/>
                </w:tcPr>
                <w:p w:rsidR="007A7311" w:rsidRPr="00A460B7" w:rsidRDefault="007A7311" w:rsidP="00417C57">
                  <w:pPr>
                    <w:jc w:val="center"/>
                    <w:rPr>
                      <w:b/>
                      <w:szCs w:val="21"/>
                    </w:rPr>
                  </w:pPr>
                  <w:r w:rsidRPr="00A460B7">
                    <w:rPr>
                      <w:rFonts w:hint="eastAsia"/>
                      <w:b/>
                      <w:szCs w:val="21"/>
                    </w:rPr>
                    <w:t>污染物名称</w:t>
                  </w:r>
                </w:p>
              </w:tc>
              <w:tc>
                <w:tcPr>
                  <w:tcW w:w="572" w:type="pct"/>
                  <w:vAlign w:val="center"/>
                </w:tcPr>
                <w:p w:rsidR="007A7311" w:rsidRPr="00A460B7" w:rsidRDefault="007A7311" w:rsidP="00417C57">
                  <w:pPr>
                    <w:jc w:val="center"/>
                    <w:rPr>
                      <w:b/>
                      <w:szCs w:val="21"/>
                    </w:rPr>
                  </w:pPr>
                  <w:r w:rsidRPr="00A460B7">
                    <w:rPr>
                      <w:rFonts w:hint="eastAsia"/>
                      <w:b/>
                      <w:szCs w:val="21"/>
                    </w:rPr>
                    <w:t>排气筒高度</w:t>
                  </w:r>
                </w:p>
              </w:tc>
              <w:tc>
                <w:tcPr>
                  <w:tcW w:w="603" w:type="pct"/>
                  <w:vAlign w:val="center"/>
                </w:tcPr>
                <w:p w:rsidR="007A7311" w:rsidRPr="00A460B7" w:rsidRDefault="007A7311" w:rsidP="00417C57">
                  <w:pPr>
                    <w:jc w:val="center"/>
                    <w:rPr>
                      <w:b/>
                      <w:szCs w:val="21"/>
                    </w:rPr>
                  </w:pPr>
                  <w:r w:rsidRPr="00A460B7">
                    <w:rPr>
                      <w:rFonts w:hint="eastAsia"/>
                      <w:b/>
                      <w:szCs w:val="21"/>
                    </w:rPr>
                    <w:t>排气筒内径</w:t>
                  </w:r>
                </w:p>
              </w:tc>
              <w:tc>
                <w:tcPr>
                  <w:tcW w:w="658" w:type="pct"/>
                  <w:gridSpan w:val="3"/>
                  <w:vAlign w:val="center"/>
                </w:tcPr>
                <w:p w:rsidR="007A7311" w:rsidRPr="00A460B7" w:rsidRDefault="007A7311" w:rsidP="00417C57">
                  <w:pPr>
                    <w:jc w:val="center"/>
                    <w:rPr>
                      <w:b/>
                      <w:szCs w:val="21"/>
                    </w:rPr>
                  </w:pPr>
                  <w:r w:rsidRPr="00A460B7">
                    <w:rPr>
                      <w:rFonts w:hint="eastAsia"/>
                      <w:b/>
                      <w:szCs w:val="21"/>
                    </w:rPr>
                    <w:t>排气量</w:t>
                  </w:r>
                </w:p>
              </w:tc>
              <w:tc>
                <w:tcPr>
                  <w:tcW w:w="602" w:type="pct"/>
                  <w:gridSpan w:val="2"/>
                  <w:vAlign w:val="center"/>
                </w:tcPr>
                <w:p w:rsidR="007A7311" w:rsidRPr="00A460B7" w:rsidRDefault="007A7311" w:rsidP="00417C57">
                  <w:pPr>
                    <w:jc w:val="center"/>
                    <w:rPr>
                      <w:b/>
                      <w:szCs w:val="21"/>
                    </w:rPr>
                  </w:pPr>
                  <w:r w:rsidRPr="00A460B7">
                    <w:rPr>
                      <w:rFonts w:hint="eastAsia"/>
                      <w:b/>
                      <w:szCs w:val="21"/>
                    </w:rPr>
                    <w:t>烟气出口温度</w:t>
                  </w:r>
                </w:p>
              </w:tc>
              <w:tc>
                <w:tcPr>
                  <w:tcW w:w="593" w:type="pct"/>
                  <w:vAlign w:val="center"/>
                </w:tcPr>
                <w:p w:rsidR="007A7311" w:rsidRPr="00A460B7" w:rsidRDefault="007A7311" w:rsidP="00417C57">
                  <w:pPr>
                    <w:jc w:val="center"/>
                    <w:rPr>
                      <w:b/>
                      <w:szCs w:val="21"/>
                    </w:rPr>
                  </w:pPr>
                  <w:r w:rsidRPr="00A460B7">
                    <w:rPr>
                      <w:rFonts w:hint="eastAsia"/>
                      <w:b/>
                      <w:szCs w:val="21"/>
                    </w:rPr>
                    <w:t>排放工况</w:t>
                  </w:r>
                </w:p>
              </w:tc>
              <w:tc>
                <w:tcPr>
                  <w:tcW w:w="744" w:type="pct"/>
                  <w:vAlign w:val="center"/>
                </w:tcPr>
                <w:p w:rsidR="007A7311" w:rsidRPr="00A460B7" w:rsidRDefault="007A7311" w:rsidP="00417C57">
                  <w:pPr>
                    <w:jc w:val="center"/>
                    <w:rPr>
                      <w:b/>
                      <w:szCs w:val="21"/>
                    </w:rPr>
                  </w:pPr>
                  <w:proofErr w:type="gramStart"/>
                  <w:r w:rsidRPr="00A460B7">
                    <w:rPr>
                      <w:rFonts w:hint="eastAsia"/>
                      <w:b/>
                      <w:szCs w:val="21"/>
                    </w:rPr>
                    <w:t>评价因</w:t>
                  </w:r>
                  <w:proofErr w:type="gramEnd"/>
                  <w:r w:rsidRPr="00A460B7">
                    <w:rPr>
                      <w:rFonts w:hint="eastAsia"/>
                      <w:b/>
                      <w:szCs w:val="21"/>
                    </w:rPr>
                    <w:t>子源强</w:t>
                  </w:r>
                </w:p>
              </w:tc>
            </w:tr>
            <w:tr w:rsidR="007A7311" w:rsidRPr="00A460B7" w:rsidTr="007A7311">
              <w:trPr>
                <w:trHeight w:val="340"/>
              </w:trPr>
              <w:tc>
                <w:tcPr>
                  <w:tcW w:w="592" w:type="pct"/>
                  <w:vMerge w:val="restart"/>
                  <w:vAlign w:val="center"/>
                </w:tcPr>
                <w:p w:rsidR="007A7311" w:rsidRPr="00A460B7" w:rsidRDefault="002B642F" w:rsidP="00417C57">
                  <w:pPr>
                    <w:jc w:val="center"/>
                    <w:rPr>
                      <w:szCs w:val="21"/>
                    </w:rPr>
                  </w:pPr>
                  <w:r>
                    <w:rPr>
                      <w:rFonts w:hint="eastAsia"/>
                      <w:szCs w:val="21"/>
                    </w:rPr>
                    <w:t>聚龙厂</w:t>
                  </w:r>
                </w:p>
              </w:tc>
              <w:tc>
                <w:tcPr>
                  <w:tcW w:w="637" w:type="pct"/>
                  <w:vAlign w:val="center"/>
                </w:tcPr>
                <w:p w:rsidR="007A7311" w:rsidRPr="00A460B7" w:rsidRDefault="007A7311" w:rsidP="00417C57">
                  <w:pPr>
                    <w:jc w:val="center"/>
                    <w:rPr>
                      <w:szCs w:val="21"/>
                    </w:rPr>
                  </w:pPr>
                  <w:r w:rsidRPr="00A460B7">
                    <w:rPr>
                      <w:rFonts w:hint="eastAsia"/>
                      <w:szCs w:val="21"/>
                    </w:rPr>
                    <w:t>颗粒物</w:t>
                  </w:r>
                </w:p>
              </w:tc>
              <w:tc>
                <w:tcPr>
                  <w:tcW w:w="572" w:type="pct"/>
                  <w:vMerge w:val="restart"/>
                  <w:vAlign w:val="center"/>
                </w:tcPr>
                <w:p w:rsidR="007A7311" w:rsidRPr="00A460B7" w:rsidRDefault="006B6021" w:rsidP="00417C57">
                  <w:pPr>
                    <w:jc w:val="center"/>
                    <w:rPr>
                      <w:szCs w:val="21"/>
                    </w:rPr>
                  </w:pPr>
                  <w:r>
                    <w:rPr>
                      <w:rFonts w:hint="eastAsia"/>
                      <w:szCs w:val="21"/>
                    </w:rPr>
                    <w:t>3</w:t>
                  </w:r>
                  <w:r w:rsidR="00106CA7">
                    <w:rPr>
                      <w:rFonts w:hint="eastAsia"/>
                      <w:szCs w:val="21"/>
                    </w:rPr>
                    <w:t>9</w:t>
                  </w:r>
                  <w:r w:rsidR="007A7311" w:rsidRPr="00A460B7">
                    <w:rPr>
                      <w:rFonts w:hint="eastAsia"/>
                      <w:szCs w:val="21"/>
                    </w:rPr>
                    <w:t>m</w:t>
                  </w:r>
                </w:p>
              </w:tc>
              <w:tc>
                <w:tcPr>
                  <w:tcW w:w="614" w:type="pct"/>
                  <w:gridSpan w:val="2"/>
                  <w:vMerge w:val="restart"/>
                  <w:vAlign w:val="center"/>
                </w:tcPr>
                <w:p w:rsidR="007A7311" w:rsidRPr="00A460B7" w:rsidRDefault="007A7311" w:rsidP="00417C57">
                  <w:pPr>
                    <w:jc w:val="center"/>
                    <w:rPr>
                      <w:szCs w:val="21"/>
                    </w:rPr>
                  </w:pPr>
                  <w:r>
                    <w:rPr>
                      <w:rFonts w:hint="eastAsia"/>
                      <w:szCs w:val="21"/>
                    </w:rPr>
                    <w:t>4</w:t>
                  </w:r>
                </w:p>
              </w:tc>
              <w:tc>
                <w:tcPr>
                  <w:tcW w:w="614" w:type="pct"/>
                  <w:vMerge w:val="restart"/>
                  <w:vAlign w:val="center"/>
                </w:tcPr>
                <w:p w:rsidR="007A7311" w:rsidRPr="00A460B7" w:rsidRDefault="00E05EEA" w:rsidP="00E05EEA">
                  <w:pPr>
                    <w:jc w:val="center"/>
                    <w:rPr>
                      <w:szCs w:val="21"/>
                    </w:rPr>
                  </w:pPr>
                  <w:r>
                    <w:rPr>
                      <w:rFonts w:hint="eastAsia"/>
                      <w:szCs w:val="21"/>
                    </w:rPr>
                    <w:t>40</w:t>
                  </w:r>
                  <w:r w:rsidR="007A7311">
                    <w:rPr>
                      <w:rFonts w:hint="eastAsia"/>
                      <w:szCs w:val="21"/>
                    </w:rPr>
                    <w:t>0000</w:t>
                  </w:r>
                </w:p>
              </w:tc>
              <w:tc>
                <w:tcPr>
                  <w:tcW w:w="614" w:type="pct"/>
                  <w:gridSpan w:val="2"/>
                  <w:vMerge w:val="restart"/>
                  <w:vAlign w:val="center"/>
                </w:tcPr>
                <w:p w:rsidR="007A7311" w:rsidRPr="00A460B7" w:rsidRDefault="007A7311" w:rsidP="00417C57">
                  <w:pPr>
                    <w:jc w:val="center"/>
                    <w:rPr>
                      <w:szCs w:val="21"/>
                    </w:rPr>
                  </w:pPr>
                  <w:r>
                    <w:rPr>
                      <w:rFonts w:hint="eastAsia"/>
                      <w:szCs w:val="21"/>
                    </w:rPr>
                    <w:t>50</w:t>
                  </w:r>
                </w:p>
              </w:tc>
              <w:tc>
                <w:tcPr>
                  <w:tcW w:w="614" w:type="pct"/>
                  <w:gridSpan w:val="2"/>
                  <w:vMerge w:val="restart"/>
                  <w:vAlign w:val="center"/>
                </w:tcPr>
                <w:p w:rsidR="007A7311" w:rsidRPr="00A460B7" w:rsidRDefault="007A7311" w:rsidP="00417C57">
                  <w:pPr>
                    <w:jc w:val="center"/>
                    <w:rPr>
                      <w:szCs w:val="21"/>
                    </w:rPr>
                  </w:pPr>
                  <w:r w:rsidRPr="00A460B7">
                    <w:rPr>
                      <w:rFonts w:hint="eastAsia"/>
                      <w:szCs w:val="21"/>
                    </w:rPr>
                    <w:t>正常</w:t>
                  </w:r>
                </w:p>
              </w:tc>
              <w:tc>
                <w:tcPr>
                  <w:tcW w:w="744" w:type="pct"/>
                  <w:vAlign w:val="center"/>
                </w:tcPr>
                <w:p w:rsidR="007A7311" w:rsidRPr="00A460B7" w:rsidRDefault="00E05EEA" w:rsidP="001D2BCB">
                  <w:pPr>
                    <w:jc w:val="center"/>
                    <w:rPr>
                      <w:color w:val="000000"/>
                      <w:szCs w:val="21"/>
                    </w:rPr>
                  </w:pPr>
                  <w:r>
                    <w:rPr>
                      <w:rFonts w:hint="eastAsia"/>
                      <w:color w:val="000000"/>
                      <w:szCs w:val="21"/>
                    </w:rPr>
                    <w:t>1.23</w:t>
                  </w:r>
                  <w:r w:rsidR="007A7311">
                    <w:rPr>
                      <w:rFonts w:hint="eastAsia"/>
                      <w:color w:val="000000"/>
                      <w:szCs w:val="21"/>
                    </w:rPr>
                    <w:t>kg/h</w:t>
                  </w:r>
                </w:p>
              </w:tc>
            </w:tr>
            <w:tr w:rsidR="007A7311" w:rsidRPr="00A460B7" w:rsidTr="007A7311">
              <w:trPr>
                <w:trHeight w:val="340"/>
              </w:trPr>
              <w:tc>
                <w:tcPr>
                  <w:tcW w:w="592" w:type="pct"/>
                  <w:vMerge/>
                  <w:vAlign w:val="center"/>
                </w:tcPr>
                <w:p w:rsidR="007A7311" w:rsidRPr="00A460B7" w:rsidRDefault="007A7311" w:rsidP="00417C57">
                  <w:pPr>
                    <w:jc w:val="center"/>
                    <w:rPr>
                      <w:szCs w:val="21"/>
                    </w:rPr>
                  </w:pPr>
                </w:p>
              </w:tc>
              <w:tc>
                <w:tcPr>
                  <w:tcW w:w="637" w:type="pct"/>
                  <w:vAlign w:val="center"/>
                </w:tcPr>
                <w:p w:rsidR="007A7311" w:rsidRPr="00A460B7" w:rsidRDefault="007A7311" w:rsidP="00417C57">
                  <w:pPr>
                    <w:jc w:val="center"/>
                    <w:rPr>
                      <w:szCs w:val="21"/>
                    </w:rPr>
                  </w:pPr>
                  <w:r w:rsidRPr="00A460B7">
                    <w:rPr>
                      <w:rFonts w:hint="eastAsia"/>
                      <w:szCs w:val="21"/>
                    </w:rPr>
                    <w:t>SO</w:t>
                  </w:r>
                  <w:r w:rsidRPr="00A460B7">
                    <w:rPr>
                      <w:rFonts w:hint="eastAsia"/>
                      <w:szCs w:val="21"/>
                      <w:vertAlign w:val="subscript"/>
                    </w:rPr>
                    <w:t>2</w:t>
                  </w:r>
                </w:p>
              </w:tc>
              <w:tc>
                <w:tcPr>
                  <w:tcW w:w="572" w:type="pct"/>
                  <w:vMerge/>
                  <w:vAlign w:val="center"/>
                </w:tcPr>
                <w:p w:rsidR="007A7311" w:rsidRPr="00A460B7" w:rsidRDefault="007A7311" w:rsidP="00417C57">
                  <w:pPr>
                    <w:jc w:val="center"/>
                    <w:rPr>
                      <w:szCs w:val="21"/>
                    </w:rPr>
                  </w:pPr>
                </w:p>
              </w:tc>
              <w:tc>
                <w:tcPr>
                  <w:tcW w:w="614" w:type="pct"/>
                  <w:gridSpan w:val="2"/>
                  <w:vMerge/>
                  <w:vAlign w:val="center"/>
                </w:tcPr>
                <w:p w:rsidR="007A7311" w:rsidRPr="00A460B7" w:rsidRDefault="007A7311" w:rsidP="00417C57">
                  <w:pPr>
                    <w:jc w:val="center"/>
                    <w:rPr>
                      <w:szCs w:val="21"/>
                    </w:rPr>
                  </w:pPr>
                </w:p>
              </w:tc>
              <w:tc>
                <w:tcPr>
                  <w:tcW w:w="614" w:type="pct"/>
                  <w:vMerge/>
                  <w:vAlign w:val="center"/>
                </w:tcPr>
                <w:p w:rsidR="007A7311" w:rsidRPr="00A460B7" w:rsidRDefault="007A7311" w:rsidP="00417C57">
                  <w:pPr>
                    <w:jc w:val="center"/>
                    <w:rPr>
                      <w:szCs w:val="21"/>
                    </w:rPr>
                  </w:pPr>
                </w:p>
              </w:tc>
              <w:tc>
                <w:tcPr>
                  <w:tcW w:w="614" w:type="pct"/>
                  <w:gridSpan w:val="2"/>
                  <w:vMerge/>
                  <w:vAlign w:val="center"/>
                </w:tcPr>
                <w:p w:rsidR="007A7311" w:rsidRPr="00A460B7" w:rsidRDefault="007A7311" w:rsidP="00417C57">
                  <w:pPr>
                    <w:jc w:val="center"/>
                    <w:rPr>
                      <w:szCs w:val="21"/>
                    </w:rPr>
                  </w:pPr>
                </w:p>
              </w:tc>
              <w:tc>
                <w:tcPr>
                  <w:tcW w:w="614" w:type="pct"/>
                  <w:gridSpan w:val="2"/>
                  <w:vMerge/>
                  <w:vAlign w:val="center"/>
                </w:tcPr>
                <w:p w:rsidR="007A7311" w:rsidRPr="00A460B7" w:rsidRDefault="007A7311" w:rsidP="00417C57">
                  <w:pPr>
                    <w:jc w:val="center"/>
                    <w:rPr>
                      <w:szCs w:val="21"/>
                    </w:rPr>
                  </w:pPr>
                </w:p>
              </w:tc>
              <w:tc>
                <w:tcPr>
                  <w:tcW w:w="744" w:type="pct"/>
                  <w:vAlign w:val="center"/>
                </w:tcPr>
                <w:p w:rsidR="007A7311" w:rsidRPr="00A460B7" w:rsidRDefault="00E05EEA" w:rsidP="007A7311">
                  <w:pPr>
                    <w:jc w:val="center"/>
                    <w:rPr>
                      <w:color w:val="000000"/>
                      <w:szCs w:val="21"/>
                    </w:rPr>
                  </w:pPr>
                  <w:r>
                    <w:rPr>
                      <w:rFonts w:hint="eastAsia"/>
                      <w:color w:val="000000"/>
                      <w:szCs w:val="21"/>
                    </w:rPr>
                    <w:t>1</w:t>
                  </w:r>
                  <w:r w:rsidR="007A7311">
                    <w:rPr>
                      <w:rFonts w:hint="eastAsia"/>
                      <w:color w:val="000000"/>
                      <w:szCs w:val="21"/>
                    </w:rPr>
                    <w:t xml:space="preserve"> kg/h</w:t>
                  </w:r>
                </w:p>
              </w:tc>
            </w:tr>
            <w:tr w:rsidR="007A7311" w:rsidRPr="00A460B7" w:rsidTr="007A7311">
              <w:trPr>
                <w:trHeight w:val="340"/>
              </w:trPr>
              <w:tc>
                <w:tcPr>
                  <w:tcW w:w="592" w:type="pct"/>
                  <w:vMerge/>
                  <w:vAlign w:val="center"/>
                </w:tcPr>
                <w:p w:rsidR="007A7311" w:rsidRPr="00A460B7" w:rsidRDefault="007A7311" w:rsidP="00417C57">
                  <w:pPr>
                    <w:jc w:val="center"/>
                    <w:rPr>
                      <w:szCs w:val="21"/>
                    </w:rPr>
                  </w:pPr>
                </w:p>
              </w:tc>
              <w:tc>
                <w:tcPr>
                  <w:tcW w:w="637" w:type="pct"/>
                  <w:vAlign w:val="center"/>
                </w:tcPr>
                <w:p w:rsidR="007A7311" w:rsidRPr="00A460B7" w:rsidRDefault="007A7311" w:rsidP="00417C57">
                  <w:pPr>
                    <w:jc w:val="center"/>
                    <w:rPr>
                      <w:szCs w:val="21"/>
                    </w:rPr>
                  </w:pPr>
                  <w:r w:rsidRPr="00A460B7">
                    <w:rPr>
                      <w:rFonts w:hint="eastAsia"/>
                      <w:szCs w:val="21"/>
                    </w:rPr>
                    <w:t>NO</w:t>
                  </w:r>
                  <w:r w:rsidRPr="00A460B7">
                    <w:rPr>
                      <w:rFonts w:hint="eastAsia"/>
                      <w:szCs w:val="21"/>
                      <w:vertAlign w:val="subscript"/>
                    </w:rPr>
                    <w:t>X</w:t>
                  </w:r>
                </w:p>
              </w:tc>
              <w:tc>
                <w:tcPr>
                  <w:tcW w:w="572" w:type="pct"/>
                  <w:vMerge/>
                  <w:vAlign w:val="center"/>
                </w:tcPr>
                <w:p w:rsidR="007A7311" w:rsidRPr="00A460B7" w:rsidRDefault="007A7311" w:rsidP="00417C57">
                  <w:pPr>
                    <w:jc w:val="center"/>
                    <w:rPr>
                      <w:szCs w:val="21"/>
                    </w:rPr>
                  </w:pPr>
                </w:p>
              </w:tc>
              <w:tc>
                <w:tcPr>
                  <w:tcW w:w="614" w:type="pct"/>
                  <w:gridSpan w:val="2"/>
                  <w:vMerge/>
                  <w:vAlign w:val="center"/>
                </w:tcPr>
                <w:p w:rsidR="007A7311" w:rsidRPr="00A460B7" w:rsidRDefault="007A7311" w:rsidP="00417C57">
                  <w:pPr>
                    <w:jc w:val="center"/>
                    <w:rPr>
                      <w:szCs w:val="21"/>
                    </w:rPr>
                  </w:pPr>
                </w:p>
              </w:tc>
              <w:tc>
                <w:tcPr>
                  <w:tcW w:w="614" w:type="pct"/>
                  <w:vMerge/>
                  <w:vAlign w:val="center"/>
                </w:tcPr>
                <w:p w:rsidR="007A7311" w:rsidRPr="00A460B7" w:rsidRDefault="007A7311" w:rsidP="00417C57">
                  <w:pPr>
                    <w:jc w:val="center"/>
                    <w:rPr>
                      <w:szCs w:val="21"/>
                    </w:rPr>
                  </w:pPr>
                </w:p>
              </w:tc>
              <w:tc>
                <w:tcPr>
                  <w:tcW w:w="614" w:type="pct"/>
                  <w:gridSpan w:val="2"/>
                  <w:vMerge/>
                  <w:vAlign w:val="center"/>
                </w:tcPr>
                <w:p w:rsidR="007A7311" w:rsidRPr="00A460B7" w:rsidRDefault="007A7311" w:rsidP="00417C57">
                  <w:pPr>
                    <w:jc w:val="center"/>
                    <w:rPr>
                      <w:szCs w:val="21"/>
                    </w:rPr>
                  </w:pPr>
                </w:p>
              </w:tc>
              <w:tc>
                <w:tcPr>
                  <w:tcW w:w="614" w:type="pct"/>
                  <w:gridSpan w:val="2"/>
                  <w:vMerge/>
                  <w:vAlign w:val="center"/>
                </w:tcPr>
                <w:p w:rsidR="007A7311" w:rsidRPr="00A460B7" w:rsidRDefault="007A7311" w:rsidP="00417C57">
                  <w:pPr>
                    <w:jc w:val="center"/>
                    <w:rPr>
                      <w:szCs w:val="21"/>
                    </w:rPr>
                  </w:pPr>
                </w:p>
              </w:tc>
              <w:tc>
                <w:tcPr>
                  <w:tcW w:w="744" w:type="pct"/>
                  <w:vAlign w:val="center"/>
                </w:tcPr>
                <w:p w:rsidR="007A7311" w:rsidRPr="00A460B7" w:rsidRDefault="00E05EEA" w:rsidP="007A7311">
                  <w:pPr>
                    <w:jc w:val="center"/>
                    <w:rPr>
                      <w:color w:val="000000"/>
                      <w:szCs w:val="21"/>
                    </w:rPr>
                  </w:pPr>
                  <w:r>
                    <w:rPr>
                      <w:rFonts w:hint="eastAsia"/>
                      <w:color w:val="000000"/>
                      <w:szCs w:val="21"/>
                    </w:rPr>
                    <w:t>2.35</w:t>
                  </w:r>
                  <w:r w:rsidR="007A7311">
                    <w:rPr>
                      <w:rFonts w:hint="eastAsia"/>
                      <w:color w:val="000000"/>
                      <w:szCs w:val="21"/>
                    </w:rPr>
                    <w:t xml:space="preserve"> kg/h</w:t>
                  </w:r>
                </w:p>
              </w:tc>
            </w:tr>
          </w:tbl>
          <w:p w:rsidR="00417C57" w:rsidRPr="003C7A85" w:rsidRDefault="00417C57" w:rsidP="009436A2">
            <w:pPr>
              <w:jc w:val="center"/>
              <w:rPr>
                <w:b/>
                <w:szCs w:val="21"/>
              </w:rPr>
            </w:pPr>
          </w:p>
          <w:p w:rsidR="00417C57" w:rsidRPr="003C7A85" w:rsidRDefault="00417C57" w:rsidP="009436A2">
            <w:pPr>
              <w:jc w:val="center"/>
              <w:rPr>
                <w:b/>
                <w:szCs w:val="21"/>
              </w:rPr>
            </w:pPr>
            <w:r w:rsidRPr="003C7A85">
              <w:rPr>
                <w:rFonts w:hint="eastAsia"/>
                <w:b/>
                <w:szCs w:val="21"/>
              </w:rPr>
              <w:t>表</w:t>
            </w:r>
            <w:r w:rsidRPr="003C7A85">
              <w:rPr>
                <w:rFonts w:hint="eastAsia"/>
                <w:b/>
                <w:szCs w:val="21"/>
              </w:rPr>
              <w:t>7-</w:t>
            </w:r>
            <w:r w:rsidR="009C6CA6">
              <w:rPr>
                <w:rFonts w:hint="eastAsia"/>
                <w:b/>
                <w:szCs w:val="21"/>
              </w:rPr>
              <w:t>4</w:t>
            </w:r>
            <w:r w:rsidRPr="003C7A85">
              <w:rPr>
                <w:rFonts w:hint="eastAsia"/>
                <w:b/>
                <w:szCs w:val="21"/>
              </w:rPr>
              <w:t xml:space="preserve"> </w:t>
            </w:r>
            <w:r w:rsidRPr="003C7A85">
              <w:rPr>
                <w:rFonts w:hint="eastAsia"/>
                <w:b/>
                <w:szCs w:val="21"/>
              </w:rPr>
              <w:t>项目废气无组织排放源强参数</w:t>
            </w:r>
          </w:p>
          <w:tbl>
            <w:tblPr>
              <w:tblStyle w:val="ab"/>
              <w:tblW w:w="0" w:type="auto"/>
              <w:tblLook w:val="04A0" w:firstRow="1" w:lastRow="0" w:firstColumn="1" w:lastColumn="0" w:noHBand="0" w:noVBand="1"/>
            </w:tblPr>
            <w:tblGrid>
              <w:gridCol w:w="988"/>
              <w:gridCol w:w="1701"/>
              <w:gridCol w:w="1070"/>
              <w:gridCol w:w="1253"/>
              <w:gridCol w:w="1253"/>
              <w:gridCol w:w="1253"/>
              <w:gridCol w:w="1254"/>
            </w:tblGrid>
            <w:tr w:rsidR="003C7A85" w:rsidRPr="003C7A85" w:rsidTr="0003647E">
              <w:trPr>
                <w:trHeight w:val="397"/>
              </w:trPr>
              <w:tc>
                <w:tcPr>
                  <w:tcW w:w="988" w:type="dxa"/>
                  <w:vAlign w:val="center"/>
                </w:tcPr>
                <w:p w:rsidR="00417C57" w:rsidRPr="003C7A85" w:rsidRDefault="00417C57" w:rsidP="00417C57">
                  <w:pPr>
                    <w:jc w:val="center"/>
                    <w:rPr>
                      <w:b/>
                      <w:szCs w:val="21"/>
                    </w:rPr>
                  </w:pPr>
                  <w:r w:rsidRPr="003C7A85">
                    <w:rPr>
                      <w:rFonts w:hint="eastAsia"/>
                      <w:b/>
                      <w:szCs w:val="21"/>
                    </w:rPr>
                    <w:t>序号</w:t>
                  </w:r>
                </w:p>
              </w:tc>
              <w:tc>
                <w:tcPr>
                  <w:tcW w:w="1701" w:type="dxa"/>
                  <w:vAlign w:val="center"/>
                </w:tcPr>
                <w:p w:rsidR="00417C57" w:rsidRPr="003C7A85" w:rsidRDefault="00417C57" w:rsidP="001D2BCB">
                  <w:pPr>
                    <w:jc w:val="center"/>
                    <w:rPr>
                      <w:b/>
                      <w:szCs w:val="21"/>
                    </w:rPr>
                  </w:pPr>
                  <w:r w:rsidRPr="003C7A85">
                    <w:rPr>
                      <w:rFonts w:hint="eastAsia"/>
                      <w:b/>
                      <w:szCs w:val="21"/>
                    </w:rPr>
                    <w:t>所在</w:t>
                  </w:r>
                  <w:r w:rsidR="001D2BCB">
                    <w:rPr>
                      <w:rFonts w:hint="eastAsia"/>
                      <w:b/>
                      <w:szCs w:val="21"/>
                    </w:rPr>
                    <w:t>区域</w:t>
                  </w:r>
                </w:p>
              </w:tc>
              <w:tc>
                <w:tcPr>
                  <w:tcW w:w="1070" w:type="dxa"/>
                  <w:vAlign w:val="center"/>
                </w:tcPr>
                <w:p w:rsidR="00417C57" w:rsidRPr="003C7A85" w:rsidRDefault="00417C57" w:rsidP="00417C57">
                  <w:pPr>
                    <w:jc w:val="center"/>
                    <w:rPr>
                      <w:b/>
                      <w:szCs w:val="21"/>
                    </w:rPr>
                  </w:pPr>
                  <w:r w:rsidRPr="003C7A85">
                    <w:rPr>
                      <w:rFonts w:hint="eastAsia"/>
                      <w:b/>
                      <w:szCs w:val="21"/>
                    </w:rPr>
                    <w:t>污染物名称</w:t>
                  </w:r>
                </w:p>
              </w:tc>
              <w:tc>
                <w:tcPr>
                  <w:tcW w:w="1253" w:type="dxa"/>
                  <w:vAlign w:val="center"/>
                </w:tcPr>
                <w:p w:rsidR="00417C57" w:rsidRPr="003C7A85" w:rsidRDefault="00417C57" w:rsidP="003C6667">
                  <w:pPr>
                    <w:jc w:val="center"/>
                    <w:rPr>
                      <w:b/>
                      <w:szCs w:val="21"/>
                    </w:rPr>
                  </w:pPr>
                  <w:r w:rsidRPr="003C7A85">
                    <w:rPr>
                      <w:rFonts w:hint="eastAsia"/>
                      <w:b/>
                      <w:szCs w:val="21"/>
                    </w:rPr>
                    <w:t>排放</w:t>
                  </w:r>
                  <w:r w:rsidR="003C6667" w:rsidRPr="003C7A85">
                    <w:rPr>
                      <w:rFonts w:hint="eastAsia"/>
                      <w:b/>
                      <w:szCs w:val="21"/>
                    </w:rPr>
                    <w:t>速率</w:t>
                  </w:r>
                </w:p>
              </w:tc>
              <w:tc>
                <w:tcPr>
                  <w:tcW w:w="1253" w:type="dxa"/>
                  <w:vAlign w:val="center"/>
                </w:tcPr>
                <w:p w:rsidR="00417C57" w:rsidRPr="003C7A85" w:rsidRDefault="00417C57" w:rsidP="00417C57">
                  <w:pPr>
                    <w:jc w:val="center"/>
                    <w:rPr>
                      <w:b/>
                      <w:szCs w:val="21"/>
                    </w:rPr>
                  </w:pPr>
                  <w:r w:rsidRPr="003C7A85">
                    <w:rPr>
                      <w:rFonts w:hint="eastAsia"/>
                      <w:b/>
                      <w:szCs w:val="21"/>
                    </w:rPr>
                    <w:t>面源长度</w:t>
                  </w:r>
                </w:p>
              </w:tc>
              <w:tc>
                <w:tcPr>
                  <w:tcW w:w="1253" w:type="dxa"/>
                  <w:vAlign w:val="center"/>
                </w:tcPr>
                <w:p w:rsidR="00417C57" w:rsidRPr="003C7A85" w:rsidRDefault="00417C57" w:rsidP="00417C57">
                  <w:pPr>
                    <w:jc w:val="center"/>
                    <w:rPr>
                      <w:b/>
                      <w:szCs w:val="21"/>
                    </w:rPr>
                  </w:pPr>
                  <w:r w:rsidRPr="003C7A85">
                    <w:rPr>
                      <w:rFonts w:hint="eastAsia"/>
                      <w:b/>
                      <w:szCs w:val="21"/>
                    </w:rPr>
                    <w:t>面源宽度</w:t>
                  </w:r>
                </w:p>
              </w:tc>
              <w:tc>
                <w:tcPr>
                  <w:tcW w:w="1254" w:type="dxa"/>
                  <w:vAlign w:val="center"/>
                </w:tcPr>
                <w:p w:rsidR="00417C57" w:rsidRPr="003C7A85" w:rsidRDefault="00417C57" w:rsidP="00417C57">
                  <w:pPr>
                    <w:jc w:val="center"/>
                    <w:rPr>
                      <w:b/>
                      <w:szCs w:val="21"/>
                    </w:rPr>
                  </w:pPr>
                  <w:r w:rsidRPr="003C7A85">
                    <w:rPr>
                      <w:rFonts w:hint="eastAsia"/>
                      <w:b/>
                      <w:szCs w:val="21"/>
                    </w:rPr>
                    <w:t>面源高度</w:t>
                  </w:r>
                </w:p>
              </w:tc>
            </w:tr>
            <w:tr w:rsidR="003C7A85" w:rsidRPr="003C7A85" w:rsidTr="0003647E">
              <w:trPr>
                <w:trHeight w:val="397"/>
              </w:trPr>
              <w:tc>
                <w:tcPr>
                  <w:tcW w:w="988" w:type="dxa"/>
                  <w:vAlign w:val="center"/>
                </w:tcPr>
                <w:p w:rsidR="00417C57" w:rsidRPr="003C7A85" w:rsidRDefault="00417C57" w:rsidP="00417C57">
                  <w:pPr>
                    <w:jc w:val="center"/>
                    <w:rPr>
                      <w:szCs w:val="21"/>
                    </w:rPr>
                  </w:pPr>
                  <w:r w:rsidRPr="003C7A85">
                    <w:rPr>
                      <w:rFonts w:hint="eastAsia"/>
                      <w:szCs w:val="21"/>
                    </w:rPr>
                    <w:t>1</w:t>
                  </w:r>
                </w:p>
              </w:tc>
              <w:tc>
                <w:tcPr>
                  <w:tcW w:w="1701" w:type="dxa"/>
                  <w:vAlign w:val="center"/>
                </w:tcPr>
                <w:p w:rsidR="00417C57" w:rsidRPr="003C7A85" w:rsidRDefault="002B642F" w:rsidP="00417C57">
                  <w:pPr>
                    <w:jc w:val="center"/>
                    <w:rPr>
                      <w:szCs w:val="21"/>
                    </w:rPr>
                  </w:pPr>
                  <w:r>
                    <w:rPr>
                      <w:rFonts w:hint="eastAsia"/>
                      <w:szCs w:val="21"/>
                    </w:rPr>
                    <w:t>聚龙厂</w:t>
                  </w:r>
                  <w:proofErr w:type="gramStart"/>
                  <w:r w:rsidR="00B362D7">
                    <w:rPr>
                      <w:rFonts w:hint="eastAsia"/>
                      <w:szCs w:val="21"/>
                    </w:rPr>
                    <w:t>石灰粉仓</w:t>
                  </w:r>
                  <w:proofErr w:type="gramEnd"/>
                </w:p>
              </w:tc>
              <w:tc>
                <w:tcPr>
                  <w:tcW w:w="1070" w:type="dxa"/>
                  <w:vAlign w:val="center"/>
                </w:tcPr>
                <w:p w:rsidR="00417C57" w:rsidRPr="003C7A85" w:rsidRDefault="00B362D7" w:rsidP="00417C57">
                  <w:pPr>
                    <w:jc w:val="center"/>
                    <w:rPr>
                      <w:szCs w:val="21"/>
                    </w:rPr>
                  </w:pPr>
                  <w:r>
                    <w:rPr>
                      <w:rFonts w:hint="eastAsia"/>
                      <w:szCs w:val="21"/>
                    </w:rPr>
                    <w:t>颗粒物</w:t>
                  </w:r>
                </w:p>
              </w:tc>
              <w:tc>
                <w:tcPr>
                  <w:tcW w:w="1253" w:type="dxa"/>
                  <w:vAlign w:val="center"/>
                </w:tcPr>
                <w:p w:rsidR="00417C57" w:rsidRPr="003C7A85" w:rsidRDefault="00B362D7" w:rsidP="007A7311">
                  <w:pPr>
                    <w:jc w:val="center"/>
                    <w:rPr>
                      <w:szCs w:val="21"/>
                    </w:rPr>
                  </w:pPr>
                  <w:r w:rsidRPr="00B362D7">
                    <w:rPr>
                      <w:szCs w:val="21"/>
                    </w:rPr>
                    <w:t>0.000</w:t>
                  </w:r>
                  <w:r w:rsidR="007A7311">
                    <w:rPr>
                      <w:rFonts w:hint="eastAsia"/>
                      <w:szCs w:val="21"/>
                    </w:rPr>
                    <w:t>1</w:t>
                  </w:r>
                  <w:r w:rsidR="00B26538" w:rsidRPr="003C7A85">
                    <w:rPr>
                      <w:rFonts w:hint="eastAsia"/>
                      <w:szCs w:val="21"/>
                    </w:rPr>
                    <w:t>kg/h</w:t>
                  </w:r>
                </w:p>
              </w:tc>
              <w:tc>
                <w:tcPr>
                  <w:tcW w:w="1253" w:type="dxa"/>
                  <w:vAlign w:val="center"/>
                </w:tcPr>
                <w:p w:rsidR="00417C57" w:rsidRPr="003C7A85" w:rsidRDefault="00E977C7" w:rsidP="00417C57">
                  <w:pPr>
                    <w:jc w:val="center"/>
                    <w:rPr>
                      <w:szCs w:val="21"/>
                    </w:rPr>
                  </w:pPr>
                  <w:r>
                    <w:rPr>
                      <w:rFonts w:hint="eastAsia"/>
                      <w:szCs w:val="21"/>
                    </w:rPr>
                    <w:t>4</w:t>
                  </w:r>
                  <w:r w:rsidR="00B26538" w:rsidRPr="003C7A85">
                    <w:rPr>
                      <w:rFonts w:hint="eastAsia"/>
                      <w:szCs w:val="21"/>
                    </w:rPr>
                    <w:t>m</w:t>
                  </w:r>
                </w:p>
              </w:tc>
              <w:tc>
                <w:tcPr>
                  <w:tcW w:w="1253" w:type="dxa"/>
                  <w:vAlign w:val="center"/>
                </w:tcPr>
                <w:p w:rsidR="00417C57" w:rsidRPr="003C7A85" w:rsidRDefault="00E977C7" w:rsidP="00417C57">
                  <w:pPr>
                    <w:jc w:val="center"/>
                    <w:rPr>
                      <w:szCs w:val="21"/>
                    </w:rPr>
                  </w:pPr>
                  <w:r>
                    <w:rPr>
                      <w:rFonts w:hint="eastAsia"/>
                      <w:szCs w:val="21"/>
                    </w:rPr>
                    <w:t>3</w:t>
                  </w:r>
                  <w:r w:rsidR="00B26538" w:rsidRPr="003C7A85">
                    <w:rPr>
                      <w:rFonts w:hint="eastAsia"/>
                      <w:szCs w:val="21"/>
                    </w:rPr>
                    <w:t>m</w:t>
                  </w:r>
                </w:p>
              </w:tc>
              <w:tc>
                <w:tcPr>
                  <w:tcW w:w="1254" w:type="dxa"/>
                  <w:vAlign w:val="center"/>
                </w:tcPr>
                <w:p w:rsidR="00417C57" w:rsidRPr="003C7A85" w:rsidRDefault="00E977C7" w:rsidP="00417C57">
                  <w:pPr>
                    <w:jc w:val="center"/>
                    <w:rPr>
                      <w:szCs w:val="21"/>
                    </w:rPr>
                  </w:pPr>
                  <w:r>
                    <w:rPr>
                      <w:rFonts w:hint="eastAsia"/>
                      <w:szCs w:val="21"/>
                    </w:rPr>
                    <w:t>5</w:t>
                  </w:r>
                  <w:r w:rsidR="00B26538" w:rsidRPr="003C7A85">
                    <w:rPr>
                      <w:rFonts w:hint="eastAsia"/>
                      <w:szCs w:val="21"/>
                    </w:rPr>
                    <w:t>m</w:t>
                  </w:r>
                </w:p>
              </w:tc>
            </w:tr>
          </w:tbl>
          <w:p w:rsidR="007303C4" w:rsidRPr="00C721C9" w:rsidRDefault="00C721C9" w:rsidP="00C721C9">
            <w:pPr>
              <w:spacing w:line="360" w:lineRule="auto"/>
              <w:ind w:firstLineChars="200" w:firstLine="480"/>
              <w:rPr>
                <w:sz w:val="24"/>
              </w:rPr>
            </w:pPr>
            <w:r w:rsidRPr="00C721C9">
              <w:rPr>
                <w:rFonts w:hint="eastAsia"/>
                <w:sz w:val="24"/>
              </w:rPr>
              <w:t>（</w:t>
            </w:r>
            <w:r w:rsidRPr="00C721C9">
              <w:rPr>
                <w:rFonts w:hint="eastAsia"/>
                <w:sz w:val="24"/>
              </w:rPr>
              <w:t>5</w:t>
            </w:r>
            <w:r w:rsidRPr="00C721C9">
              <w:rPr>
                <w:rFonts w:hint="eastAsia"/>
                <w:sz w:val="24"/>
              </w:rPr>
              <w:t>）</w:t>
            </w:r>
            <w:r w:rsidR="00B26538" w:rsidRPr="00C721C9">
              <w:rPr>
                <w:rFonts w:hint="eastAsia"/>
                <w:sz w:val="24"/>
              </w:rPr>
              <w:t>估算模型参数</w:t>
            </w:r>
          </w:p>
          <w:p w:rsidR="00E05EEA" w:rsidRDefault="008E4672" w:rsidP="00327C25">
            <w:pPr>
              <w:spacing w:line="360" w:lineRule="auto"/>
              <w:ind w:firstLineChars="200" w:firstLine="480"/>
              <w:rPr>
                <w:sz w:val="24"/>
              </w:rPr>
            </w:pPr>
            <w:r w:rsidRPr="003C7A85">
              <w:rPr>
                <w:rFonts w:hint="eastAsia"/>
                <w:sz w:val="24"/>
              </w:rPr>
              <w:t>速算模型参数见表</w:t>
            </w:r>
            <w:r w:rsidR="008C0F93" w:rsidRPr="003C7A85">
              <w:rPr>
                <w:rFonts w:hint="eastAsia"/>
                <w:sz w:val="24"/>
              </w:rPr>
              <w:t>7-</w:t>
            </w:r>
            <w:r w:rsidR="00C721C9">
              <w:rPr>
                <w:rFonts w:hint="eastAsia"/>
                <w:sz w:val="24"/>
              </w:rPr>
              <w:t>5</w:t>
            </w:r>
            <w:r w:rsidR="008C0F93" w:rsidRPr="003C7A85">
              <w:rPr>
                <w:rFonts w:hint="eastAsia"/>
                <w:sz w:val="24"/>
              </w:rPr>
              <w:t>所示。</w:t>
            </w:r>
          </w:p>
          <w:p w:rsidR="00E05EEA" w:rsidRPr="003C7A85" w:rsidRDefault="00E05EEA" w:rsidP="00327C25">
            <w:pPr>
              <w:spacing w:line="360" w:lineRule="auto"/>
              <w:ind w:firstLineChars="200" w:firstLine="480"/>
              <w:rPr>
                <w:sz w:val="24"/>
              </w:rPr>
            </w:pPr>
          </w:p>
          <w:p w:rsidR="009B553D" w:rsidRDefault="009B553D" w:rsidP="008C0F93">
            <w:pPr>
              <w:jc w:val="center"/>
              <w:rPr>
                <w:b/>
                <w:szCs w:val="21"/>
              </w:rPr>
            </w:pPr>
          </w:p>
          <w:p w:rsidR="008C0F93" w:rsidRPr="003C7A85" w:rsidRDefault="008C0F93" w:rsidP="008C0F93">
            <w:pPr>
              <w:jc w:val="center"/>
              <w:rPr>
                <w:b/>
                <w:szCs w:val="21"/>
              </w:rPr>
            </w:pPr>
            <w:r w:rsidRPr="003C7A85">
              <w:rPr>
                <w:rFonts w:hint="eastAsia"/>
                <w:b/>
                <w:szCs w:val="21"/>
              </w:rPr>
              <w:lastRenderedPageBreak/>
              <w:t>表</w:t>
            </w:r>
            <w:r w:rsidRPr="003C7A85">
              <w:rPr>
                <w:rFonts w:hint="eastAsia"/>
                <w:b/>
                <w:szCs w:val="21"/>
              </w:rPr>
              <w:t>7-</w:t>
            </w:r>
            <w:r w:rsidR="00C721C9">
              <w:rPr>
                <w:rFonts w:hint="eastAsia"/>
                <w:b/>
                <w:szCs w:val="21"/>
              </w:rPr>
              <w:t>5</w:t>
            </w:r>
            <w:r w:rsidRPr="003C7A85">
              <w:rPr>
                <w:rFonts w:hint="eastAsia"/>
                <w:b/>
                <w:szCs w:val="21"/>
              </w:rPr>
              <w:t xml:space="preserve"> </w:t>
            </w:r>
            <w:r w:rsidRPr="003C7A85">
              <w:rPr>
                <w:rFonts w:hint="eastAsia"/>
                <w:b/>
                <w:szCs w:val="21"/>
              </w:rPr>
              <w:t>模型估算参数表</w:t>
            </w:r>
          </w:p>
          <w:tbl>
            <w:tblPr>
              <w:tblStyle w:val="ab"/>
              <w:tblW w:w="0" w:type="auto"/>
              <w:tblLook w:val="04A0" w:firstRow="1" w:lastRow="0" w:firstColumn="1" w:lastColumn="0" w:noHBand="0" w:noVBand="1"/>
            </w:tblPr>
            <w:tblGrid>
              <w:gridCol w:w="2924"/>
              <w:gridCol w:w="2924"/>
              <w:gridCol w:w="2924"/>
            </w:tblGrid>
            <w:tr w:rsidR="003C7A85" w:rsidRPr="003C7A85" w:rsidTr="0003647E">
              <w:trPr>
                <w:trHeight w:val="397"/>
              </w:trPr>
              <w:tc>
                <w:tcPr>
                  <w:tcW w:w="5848" w:type="dxa"/>
                  <w:gridSpan w:val="2"/>
                  <w:vAlign w:val="center"/>
                </w:tcPr>
                <w:p w:rsidR="008C0F93" w:rsidRPr="003C7A85" w:rsidRDefault="008C0F93" w:rsidP="008C0F93">
                  <w:pPr>
                    <w:jc w:val="center"/>
                    <w:rPr>
                      <w:szCs w:val="21"/>
                    </w:rPr>
                  </w:pPr>
                  <w:r w:rsidRPr="003C7A85">
                    <w:rPr>
                      <w:rFonts w:hint="eastAsia"/>
                      <w:szCs w:val="21"/>
                    </w:rPr>
                    <w:t>参数</w:t>
                  </w:r>
                </w:p>
              </w:tc>
              <w:tc>
                <w:tcPr>
                  <w:tcW w:w="2924" w:type="dxa"/>
                  <w:vAlign w:val="center"/>
                </w:tcPr>
                <w:p w:rsidR="008C0F93" w:rsidRPr="003C7A85" w:rsidRDefault="008C0F93" w:rsidP="008C0F93">
                  <w:pPr>
                    <w:jc w:val="center"/>
                    <w:rPr>
                      <w:szCs w:val="21"/>
                    </w:rPr>
                  </w:pPr>
                  <w:r w:rsidRPr="003C7A85">
                    <w:rPr>
                      <w:rFonts w:hint="eastAsia"/>
                      <w:szCs w:val="21"/>
                    </w:rPr>
                    <w:t>取值</w:t>
                  </w:r>
                </w:p>
              </w:tc>
            </w:tr>
            <w:tr w:rsidR="003C7A85" w:rsidRPr="003C7A85" w:rsidTr="0003647E">
              <w:trPr>
                <w:trHeight w:val="397"/>
              </w:trPr>
              <w:tc>
                <w:tcPr>
                  <w:tcW w:w="2924" w:type="dxa"/>
                  <w:vMerge w:val="restart"/>
                  <w:vAlign w:val="center"/>
                </w:tcPr>
                <w:p w:rsidR="008C0F93" w:rsidRPr="003C7A85" w:rsidRDefault="008C0F93" w:rsidP="008C0F93">
                  <w:pPr>
                    <w:jc w:val="center"/>
                    <w:rPr>
                      <w:szCs w:val="21"/>
                    </w:rPr>
                  </w:pPr>
                  <w:r w:rsidRPr="003C7A85">
                    <w:rPr>
                      <w:rFonts w:hint="eastAsia"/>
                      <w:szCs w:val="21"/>
                    </w:rPr>
                    <w:t>城市</w:t>
                  </w:r>
                  <w:r w:rsidRPr="003C7A85">
                    <w:rPr>
                      <w:rFonts w:hint="eastAsia"/>
                      <w:szCs w:val="21"/>
                    </w:rPr>
                    <w:t>/</w:t>
                  </w:r>
                  <w:r w:rsidRPr="003C7A85">
                    <w:rPr>
                      <w:rFonts w:hint="eastAsia"/>
                      <w:szCs w:val="21"/>
                    </w:rPr>
                    <w:t>农村选项</w:t>
                  </w:r>
                </w:p>
              </w:tc>
              <w:tc>
                <w:tcPr>
                  <w:tcW w:w="2924" w:type="dxa"/>
                  <w:vAlign w:val="center"/>
                </w:tcPr>
                <w:p w:rsidR="008C0F93" w:rsidRPr="003C7A85" w:rsidRDefault="008C0F93" w:rsidP="008C0F93">
                  <w:pPr>
                    <w:jc w:val="center"/>
                    <w:rPr>
                      <w:szCs w:val="21"/>
                    </w:rPr>
                  </w:pPr>
                  <w:r w:rsidRPr="003C7A85">
                    <w:rPr>
                      <w:rFonts w:hint="eastAsia"/>
                      <w:szCs w:val="21"/>
                    </w:rPr>
                    <w:t>城市</w:t>
                  </w:r>
                  <w:r w:rsidRPr="003C7A85">
                    <w:rPr>
                      <w:rFonts w:hint="eastAsia"/>
                      <w:szCs w:val="21"/>
                    </w:rPr>
                    <w:t>/</w:t>
                  </w:r>
                  <w:r w:rsidRPr="003C7A85">
                    <w:rPr>
                      <w:rFonts w:hint="eastAsia"/>
                      <w:szCs w:val="21"/>
                    </w:rPr>
                    <w:t>农村</w:t>
                  </w:r>
                </w:p>
              </w:tc>
              <w:tc>
                <w:tcPr>
                  <w:tcW w:w="2924" w:type="dxa"/>
                  <w:vAlign w:val="center"/>
                </w:tcPr>
                <w:p w:rsidR="008C0F93" w:rsidRPr="003C7A85" w:rsidRDefault="00A86E45" w:rsidP="008C0F93">
                  <w:pPr>
                    <w:jc w:val="center"/>
                    <w:rPr>
                      <w:szCs w:val="21"/>
                    </w:rPr>
                  </w:pPr>
                  <w:r>
                    <w:rPr>
                      <w:rFonts w:hint="eastAsia"/>
                      <w:szCs w:val="21"/>
                    </w:rPr>
                    <w:t>农村</w:t>
                  </w:r>
                </w:p>
              </w:tc>
            </w:tr>
            <w:tr w:rsidR="003C7A85" w:rsidRPr="003C7A85" w:rsidTr="0003647E">
              <w:trPr>
                <w:trHeight w:val="397"/>
              </w:trPr>
              <w:tc>
                <w:tcPr>
                  <w:tcW w:w="2924" w:type="dxa"/>
                  <w:vMerge/>
                  <w:vAlign w:val="center"/>
                </w:tcPr>
                <w:p w:rsidR="008C0F93" w:rsidRPr="003C7A85" w:rsidRDefault="008C0F93" w:rsidP="008C0F93">
                  <w:pPr>
                    <w:jc w:val="center"/>
                    <w:rPr>
                      <w:szCs w:val="21"/>
                    </w:rPr>
                  </w:pPr>
                </w:p>
              </w:tc>
              <w:tc>
                <w:tcPr>
                  <w:tcW w:w="2924" w:type="dxa"/>
                  <w:vAlign w:val="center"/>
                </w:tcPr>
                <w:p w:rsidR="008C0F93" w:rsidRPr="003C7A85" w:rsidRDefault="008C0F93" w:rsidP="008C0F93">
                  <w:pPr>
                    <w:jc w:val="center"/>
                    <w:rPr>
                      <w:szCs w:val="21"/>
                    </w:rPr>
                  </w:pPr>
                  <w:r w:rsidRPr="003C7A85">
                    <w:rPr>
                      <w:rFonts w:hint="eastAsia"/>
                      <w:szCs w:val="21"/>
                    </w:rPr>
                    <w:t>人口数（城市选项时）</w:t>
                  </w:r>
                </w:p>
              </w:tc>
              <w:tc>
                <w:tcPr>
                  <w:tcW w:w="2924" w:type="dxa"/>
                  <w:vAlign w:val="center"/>
                </w:tcPr>
                <w:p w:rsidR="008C0F93" w:rsidRPr="003C7A85" w:rsidRDefault="00A86E45" w:rsidP="008C0F93">
                  <w:pPr>
                    <w:jc w:val="center"/>
                    <w:rPr>
                      <w:szCs w:val="21"/>
                    </w:rPr>
                  </w:pPr>
                  <w:r>
                    <w:rPr>
                      <w:rFonts w:hint="eastAsia"/>
                      <w:szCs w:val="21"/>
                    </w:rPr>
                    <w:t>/</w:t>
                  </w:r>
                </w:p>
              </w:tc>
            </w:tr>
            <w:tr w:rsidR="003C7A85" w:rsidRPr="003C7A85" w:rsidTr="0003647E">
              <w:trPr>
                <w:trHeight w:val="397"/>
              </w:trPr>
              <w:tc>
                <w:tcPr>
                  <w:tcW w:w="5848" w:type="dxa"/>
                  <w:gridSpan w:val="2"/>
                  <w:vAlign w:val="center"/>
                </w:tcPr>
                <w:p w:rsidR="008C0F93" w:rsidRPr="003C7A85" w:rsidRDefault="008C0F93" w:rsidP="008C0F93">
                  <w:pPr>
                    <w:jc w:val="center"/>
                    <w:rPr>
                      <w:szCs w:val="21"/>
                    </w:rPr>
                  </w:pPr>
                  <w:r w:rsidRPr="003C7A85">
                    <w:rPr>
                      <w:rFonts w:hint="eastAsia"/>
                      <w:szCs w:val="21"/>
                    </w:rPr>
                    <w:t>最高环境温度</w:t>
                  </w:r>
                  <w:r w:rsidRPr="003C7A85">
                    <w:rPr>
                      <w:rFonts w:hint="eastAsia"/>
                      <w:szCs w:val="21"/>
                    </w:rPr>
                    <w:t>/</w:t>
                  </w:r>
                  <w:r w:rsidRPr="003C7A85">
                    <w:rPr>
                      <w:rFonts w:ascii="宋体" w:hAnsi="宋体" w:cs="宋体" w:hint="eastAsia"/>
                      <w:szCs w:val="21"/>
                    </w:rPr>
                    <w:t>℃</w:t>
                  </w:r>
                </w:p>
              </w:tc>
              <w:tc>
                <w:tcPr>
                  <w:tcW w:w="2924" w:type="dxa"/>
                  <w:vAlign w:val="center"/>
                </w:tcPr>
                <w:p w:rsidR="008C0F93" w:rsidRPr="003C7A85" w:rsidRDefault="00A86E45" w:rsidP="008C0F93">
                  <w:pPr>
                    <w:jc w:val="center"/>
                    <w:rPr>
                      <w:szCs w:val="21"/>
                    </w:rPr>
                  </w:pPr>
                  <w:r>
                    <w:rPr>
                      <w:rFonts w:hint="eastAsia"/>
                      <w:szCs w:val="21"/>
                    </w:rPr>
                    <w:t>38.5</w:t>
                  </w:r>
                </w:p>
              </w:tc>
            </w:tr>
            <w:tr w:rsidR="003C7A85" w:rsidRPr="003C7A85" w:rsidTr="0003647E">
              <w:trPr>
                <w:trHeight w:val="397"/>
              </w:trPr>
              <w:tc>
                <w:tcPr>
                  <w:tcW w:w="5848" w:type="dxa"/>
                  <w:gridSpan w:val="2"/>
                  <w:vAlign w:val="center"/>
                </w:tcPr>
                <w:p w:rsidR="008C0F93" w:rsidRPr="003C7A85" w:rsidRDefault="008C0F93" w:rsidP="008C0F93">
                  <w:pPr>
                    <w:jc w:val="center"/>
                    <w:rPr>
                      <w:szCs w:val="21"/>
                    </w:rPr>
                  </w:pPr>
                  <w:r w:rsidRPr="003C7A85">
                    <w:rPr>
                      <w:rFonts w:hint="eastAsia"/>
                      <w:szCs w:val="21"/>
                    </w:rPr>
                    <w:t>最低环境温度</w:t>
                  </w:r>
                  <w:r w:rsidRPr="003C7A85">
                    <w:rPr>
                      <w:rFonts w:hint="eastAsia"/>
                      <w:szCs w:val="21"/>
                    </w:rPr>
                    <w:t>/</w:t>
                  </w:r>
                  <w:r w:rsidRPr="003C7A85">
                    <w:rPr>
                      <w:rFonts w:ascii="宋体" w:hAnsi="宋体" w:cs="宋体" w:hint="eastAsia"/>
                      <w:szCs w:val="21"/>
                    </w:rPr>
                    <w:t>℃</w:t>
                  </w:r>
                </w:p>
              </w:tc>
              <w:tc>
                <w:tcPr>
                  <w:tcW w:w="2924" w:type="dxa"/>
                  <w:vAlign w:val="center"/>
                </w:tcPr>
                <w:p w:rsidR="008C0F93" w:rsidRPr="003C7A85" w:rsidRDefault="008C0F93" w:rsidP="00A86E45">
                  <w:pPr>
                    <w:jc w:val="center"/>
                    <w:rPr>
                      <w:szCs w:val="21"/>
                    </w:rPr>
                  </w:pPr>
                  <w:r w:rsidRPr="003C7A85">
                    <w:rPr>
                      <w:rFonts w:hint="eastAsia"/>
                      <w:szCs w:val="21"/>
                    </w:rPr>
                    <w:t>-</w:t>
                  </w:r>
                  <w:r w:rsidR="00A86E45">
                    <w:rPr>
                      <w:rFonts w:hint="eastAsia"/>
                      <w:szCs w:val="21"/>
                    </w:rPr>
                    <w:t>1</w:t>
                  </w:r>
                </w:p>
              </w:tc>
            </w:tr>
            <w:tr w:rsidR="003C7A85" w:rsidRPr="003C7A85" w:rsidTr="0003647E">
              <w:trPr>
                <w:trHeight w:val="397"/>
              </w:trPr>
              <w:tc>
                <w:tcPr>
                  <w:tcW w:w="5848" w:type="dxa"/>
                  <w:gridSpan w:val="2"/>
                  <w:vAlign w:val="center"/>
                </w:tcPr>
                <w:p w:rsidR="008C0F93" w:rsidRPr="003C7A85" w:rsidRDefault="008C0F93" w:rsidP="008C0F93">
                  <w:pPr>
                    <w:jc w:val="center"/>
                    <w:rPr>
                      <w:szCs w:val="21"/>
                    </w:rPr>
                  </w:pPr>
                  <w:r w:rsidRPr="003C7A85">
                    <w:rPr>
                      <w:rFonts w:hint="eastAsia"/>
                      <w:szCs w:val="21"/>
                    </w:rPr>
                    <w:t>土地利用类型</w:t>
                  </w:r>
                </w:p>
              </w:tc>
              <w:tc>
                <w:tcPr>
                  <w:tcW w:w="2924" w:type="dxa"/>
                  <w:vAlign w:val="center"/>
                </w:tcPr>
                <w:p w:rsidR="008C0F93" w:rsidRPr="003C7A85" w:rsidRDefault="008663CA" w:rsidP="008C0F93">
                  <w:pPr>
                    <w:jc w:val="center"/>
                    <w:rPr>
                      <w:szCs w:val="21"/>
                    </w:rPr>
                  </w:pPr>
                  <w:r>
                    <w:rPr>
                      <w:rFonts w:hint="eastAsia"/>
                      <w:szCs w:val="21"/>
                    </w:rPr>
                    <w:t>城市</w:t>
                  </w:r>
                </w:p>
              </w:tc>
            </w:tr>
            <w:tr w:rsidR="003C7A85" w:rsidRPr="003C7A85" w:rsidTr="0003647E">
              <w:trPr>
                <w:trHeight w:val="397"/>
              </w:trPr>
              <w:tc>
                <w:tcPr>
                  <w:tcW w:w="5848" w:type="dxa"/>
                  <w:gridSpan w:val="2"/>
                  <w:vAlign w:val="center"/>
                </w:tcPr>
                <w:p w:rsidR="008C0F93" w:rsidRPr="003C7A85" w:rsidRDefault="008C0F93" w:rsidP="008C0F93">
                  <w:pPr>
                    <w:jc w:val="center"/>
                    <w:rPr>
                      <w:szCs w:val="21"/>
                    </w:rPr>
                  </w:pPr>
                  <w:r w:rsidRPr="003C7A85">
                    <w:rPr>
                      <w:rFonts w:hint="eastAsia"/>
                      <w:szCs w:val="21"/>
                    </w:rPr>
                    <w:t>区域湿度条件</w:t>
                  </w:r>
                </w:p>
              </w:tc>
              <w:tc>
                <w:tcPr>
                  <w:tcW w:w="2924" w:type="dxa"/>
                  <w:vAlign w:val="center"/>
                </w:tcPr>
                <w:p w:rsidR="008C0F93" w:rsidRPr="003C7A85" w:rsidRDefault="008C0F93" w:rsidP="008C0F93">
                  <w:pPr>
                    <w:jc w:val="center"/>
                    <w:rPr>
                      <w:szCs w:val="21"/>
                    </w:rPr>
                  </w:pPr>
                  <w:r w:rsidRPr="003C7A85">
                    <w:rPr>
                      <w:rFonts w:hint="eastAsia"/>
                      <w:szCs w:val="21"/>
                    </w:rPr>
                    <w:t>中等湿度</w:t>
                  </w:r>
                </w:p>
              </w:tc>
            </w:tr>
            <w:tr w:rsidR="003C7A85" w:rsidRPr="003C7A85" w:rsidTr="0003647E">
              <w:trPr>
                <w:trHeight w:val="397"/>
              </w:trPr>
              <w:tc>
                <w:tcPr>
                  <w:tcW w:w="2924" w:type="dxa"/>
                  <w:vMerge w:val="restart"/>
                  <w:vAlign w:val="center"/>
                </w:tcPr>
                <w:p w:rsidR="008C0F93" w:rsidRPr="003C7A85" w:rsidRDefault="008C0F93" w:rsidP="008C0F93">
                  <w:pPr>
                    <w:jc w:val="center"/>
                    <w:rPr>
                      <w:szCs w:val="21"/>
                    </w:rPr>
                  </w:pPr>
                  <w:r w:rsidRPr="003C7A85">
                    <w:rPr>
                      <w:rFonts w:hint="eastAsia"/>
                      <w:szCs w:val="21"/>
                    </w:rPr>
                    <w:t>是否考虑地形</w:t>
                  </w:r>
                </w:p>
              </w:tc>
              <w:tc>
                <w:tcPr>
                  <w:tcW w:w="2924" w:type="dxa"/>
                  <w:vAlign w:val="center"/>
                </w:tcPr>
                <w:p w:rsidR="008C0F93" w:rsidRPr="003C7A85" w:rsidRDefault="008C0F93" w:rsidP="008C0F93">
                  <w:pPr>
                    <w:jc w:val="center"/>
                    <w:rPr>
                      <w:szCs w:val="21"/>
                    </w:rPr>
                  </w:pPr>
                  <w:r w:rsidRPr="003C7A85">
                    <w:rPr>
                      <w:rFonts w:hint="eastAsia"/>
                      <w:szCs w:val="21"/>
                    </w:rPr>
                    <w:t>考虑地形</w:t>
                  </w:r>
                </w:p>
              </w:tc>
              <w:tc>
                <w:tcPr>
                  <w:tcW w:w="2924" w:type="dxa"/>
                  <w:vAlign w:val="center"/>
                </w:tcPr>
                <w:p w:rsidR="008C0F93" w:rsidRPr="003C7A85" w:rsidRDefault="008C0F93" w:rsidP="008C0F93">
                  <w:pPr>
                    <w:jc w:val="center"/>
                    <w:rPr>
                      <w:szCs w:val="21"/>
                    </w:rPr>
                  </w:pPr>
                  <w:r w:rsidRPr="003C7A85">
                    <w:rPr>
                      <w:rFonts w:ascii="MS Mincho" w:eastAsia="MS Mincho" w:hAnsi="MS Mincho" w:cs="MS Mincho" w:hint="eastAsia"/>
                      <w:szCs w:val="21"/>
                    </w:rPr>
                    <w:t>□</w:t>
                  </w:r>
                  <w:r w:rsidRPr="003C7A85">
                    <w:rPr>
                      <w:rFonts w:hint="eastAsia"/>
                      <w:szCs w:val="21"/>
                    </w:rPr>
                    <w:t>是</w:t>
                  </w:r>
                  <w:r w:rsidRPr="003C7A85">
                    <w:rPr>
                      <w:rFonts w:hint="eastAsia"/>
                      <w:szCs w:val="21"/>
                    </w:rPr>
                    <w:t xml:space="preserve">   </w:t>
                  </w:r>
                  <w:r w:rsidRPr="003C7A85">
                    <w:rPr>
                      <w:rFonts w:ascii="MS Mincho" w:eastAsia="MS Mincho" w:hAnsi="MS Mincho" w:hint="eastAsia"/>
                      <w:szCs w:val="21"/>
                    </w:rPr>
                    <w:t>■</w:t>
                  </w:r>
                  <w:r w:rsidRPr="003C7A85">
                    <w:rPr>
                      <w:rFonts w:hint="eastAsia"/>
                      <w:szCs w:val="21"/>
                    </w:rPr>
                    <w:t>否</w:t>
                  </w:r>
                </w:p>
              </w:tc>
            </w:tr>
            <w:tr w:rsidR="003C7A85" w:rsidRPr="003C7A85" w:rsidTr="0003647E">
              <w:trPr>
                <w:trHeight w:val="397"/>
              </w:trPr>
              <w:tc>
                <w:tcPr>
                  <w:tcW w:w="2924" w:type="dxa"/>
                  <w:vMerge/>
                  <w:vAlign w:val="center"/>
                </w:tcPr>
                <w:p w:rsidR="008C0F93" w:rsidRPr="003C7A85" w:rsidRDefault="008C0F93" w:rsidP="008C0F93">
                  <w:pPr>
                    <w:jc w:val="center"/>
                    <w:rPr>
                      <w:szCs w:val="21"/>
                    </w:rPr>
                  </w:pPr>
                </w:p>
              </w:tc>
              <w:tc>
                <w:tcPr>
                  <w:tcW w:w="2924" w:type="dxa"/>
                  <w:vAlign w:val="center"/>
                </w:tcPr>
                <w:p w:rsidR="008C0F93" w:rsidRPr="003C7A85" w:rsidRDefault="008C0F93" w:rsidP="008C0F93">
                  <w:pPr>
                    <w:jc w:val="center"/>
                    <w:rPr>
                      <w:szCs w:val="21"/>
                    </w:rPr>
                  </w:pPr>
                  <w:r w:rsidRPr="003C7A85">
                    <w:rPr>
                      <w:rFonts w:hint="eastAsia"/>
                      <w:szCs w:val="21"/>
                    </w:rPr>
                    <w:t>地形数据分辨率</w:t>
                  </w:r>
                  <w:r w:rsidRPr="003C7A85">
                    <w:rPr>
                      <w:rFonts w:hint="eastAsia"/>
                      <w:szCs w:val="21"/>
                    </w:rPr>
                    <w:t>/m</w:t>
                  </w:r>
                </w:p>
              </w:tc>
              <w:tc>
                <w:tcPr>
                  <w:tcW w:w="2924" w:type="dxa"/>
                  <w:vAlign w:val="center"/>
                </w:tcPr>
                <w:p w:rsidR="008C0F93" w:rsidRPr="003C7A85" w:rsidRDefault="008C0F93" w:rsidP="008C0F93">
                  <w:pPr>
                    <w:jc w:val="center"/>
                    <w:rPr>
                      <w:szCs w:val="21"/>
                    </w:rPr>
                  </w:pPr>
                  <w:r w:rsidRPr="003C7A85">
                    <w:rPr>
                      <w:rFonts w:hint="eastAsia"/>
                      <w:szCs w:val="21"/>
                    </w:rPr>
                    <w:t>—</w:t>
                  </w:r>
                </w:p>
              </w:tc>
            </w:tr>
            <w:tr w:rsidR="003C7A85" w:rsidRPr="003C7A85" w:rsidTr="0003647E">
              <w:trPr>
                <w:trHeight w:val="397"/>
              </w:trPr>
              <w:tc>
                <w:tcPr>
                  <w:tcW w:w="2924" w:type="dxa"/>
                  <w:vMerge w:val="restart"/>
                  <w:vAlign w:val="center"/>
                </w:tcPr>
                <w:p w:rsidR="008C0F93" w:rsidRPr="003C7A85" w:rsidRDefault="008C0F93" w:rsidP="008C0F93">
                  <w:pPr>
                    <w:jc w:val="center"/>
                    <w:rPr>
                      <w:szCs w:val="21"/>
                    </w:rPr>
                  </w:pPr>
                  <w:r w:rsidRPr="003C7A85">
                    <w:rPr>
                      <w:rFonts w:hint="eastAsia"/>
                      <w:szCs w:val="21"/>
                    </w:rPr>
                    <w:t>是否考虑岸线熏烟</w:t>
                  </w:r>
                </w:p>
              </w:tc>
              <w:tc>
                <w:tcPr>
                  <w:tcW w:w="2924" w:type="dxa"/>
                  <w:vAlign w:val="center"/>
                </w:tcPr>
                <w:p w:rsidR="008C0F93" w:rsidRPr="003C7A85" w:rsidRDefault="008C0F93" w:rsidP="008C0F93">
                  <w:pPr>
                    <w:jc w:val="center"/>
                    <w:rPr>
                      <w:szCs w:val="21"/>
                    </w:rPr>
                  </w:pPr>
                  <w:r w:rsidRPr="003C7A85">
                    <w:rPr>
                      <w:rFonts w:hint="eastAsia"/>
                      <w:szCs w:val="21"/>
                    </w:rPr>
                    <w:t>考虑岸线熏烟</w:t>
                  </w:r>
                </w:p>
              </w:tc>
              <w:tc>
                <w:tcPr>
                  <w:tcW w:w="2924" w:type="dxa"/>
                  <w:vAlign w:val="center"/>
                </w:tcPr>
                <w:p w:rsidR="008C0F93" w:rsidRPr="003C7A85" w:rsidRDefault="008C0F93" w:rsidP="008C0F93">
                  <w:pPr>
                    <w:jc w:val="center"/>
                    <w:rPr>
                      <w:szCs w:val="21"/>
                    </w:rPr>
                  </w:pPr>
                  <w:r w:rsidRPr="003C7A85">
                    <w:rPr>
                      <w:rFonts w:ascii="MS Mincho" w:eastAsia="MS Mincho" w:hAnsi="MS Mincho" w:cs="MS Mincho" w:hint="eastAsia"/>
                      <w:szCs w:val="21"/>
                    </w:rPr>
                    <w:t>□</w:t>
                  </w:r>
                  <w:r w:rsidRPr="003C7A85">
                    <w:rPr>
                      <w:rFonts w:hint="eastAsia"/>
                      <w:szCs w:val="21"/>
                    </w:rPr>
                    <w:t>是</w:t>
                  </w:r>
                  <w:r w:rsidRPr="003C7A85">
                    <w:rPr>
                      <w:rFonts w:hint="eastAsia"/>
                      <w:szCs w:val="21"/>
                    </w:rPr>
                    <w:t xml:space="preserve">   </w:t>
                  </w:r>
                  <w:r w:rsidRPr="003C7A85">
                    <w:rPr>
                      <w:rFonts w:ascii="MS Mincho" w:eastAsia="MS Mincho" w:hAnsi="MS Mincho" w:hint="eastAsia"/>
                      <w:szCs w:val="21"/>
                    </w:rPr>
                    <w:t>■</w:t>
                  </w:r>
                  <w:r w:rsidRPr="003C7A85">
                    <w:rPr>
                      <w:rFonts w:hint="eastAsia"/>
                      <w:szCs w:val="21"/>
                    </w:rPr>
                    <w:t>否</w:t>
                  </w:r>
                </w:p>
              </w:tc>
            </w:tr>
            <w:tr w:rsidR="003C7A85" w:rsidRPr="003C7A85" w:rsidTr="0003647E">
              <w:trPr>
                <w:trHeight w:val="397"/>
              </w:trPr>
              <w:tc>
                <w:tcPr>
                  <w:tcW w:w="2924" w:type="dxa"/>
                  <w:vMerge/>
                  <w:vAlign w:val="center"/>
                </w:tcPr>
                <w:p w:rsidR="008C0F93" w:rsidRPr="003C7A85" w:rsidRDefault="008C0F93" w:rsidP="008C0F93">
                  <w:pPr>
                    <w:jc w:val="center"/>
                    <w:rPr>
                      <w:szCs w:val="21"/>
                    </w:rPr>
                  </w:pPr>
                </w:p>
              </w:tc>
              <w:tc>
                <w:tcPr>
                  <w:tcW w:w="2924" w:type="dxa"/>
                  <w:vAlign w:val="center"/>
                </w:tcPr>
                <w:p w:rsidR="008C0F93" w:rsidRPr="003C7A85" w:rsidRDefault="008C0F93" w:rsidP="008C0F93">
                  <w:pPr>
                    <w:jc w:val="center"/>
                    <w:rPr>
                      <w:szCs w:val="21"/>
                    </w:rPr>
                  </w:pPr>
                  <w:r w:rsidRPr="003C7A85">
                    <w:rPr>
                      <w:rFonts w:hint="eastAsia"/>
                      <w:szCs w:val="21"/>
                    </w:rPr>
                    <w:t>岸线距离</w:t>
                  </w:r>
                  <w:r w:rsidRPr="003C7A85">
                    <w:rPr>
                      <w:rFonts w:hint="eastAsia"/>
                      <w:szCs w:val="21"/>
                    </w:rPr>
                    <w:t>/km</w:t>
                  </w:r>
                </w:p>
              </w:tc>
              <w:tc>
                <w:tcPr>
                  <w:tcW w:w="2924" w:type="dxa"/>
                  <w:vAlign w:val="center"/>
                </w:tcPr>
                <w:p w:rsidR="008C0F93" w:rsidRPr="003C7A85" w:rsidRDefault="008C0F93" w:rsidP="008C0F93">
                  <w:pPr>
                    <w:jc w:val="center"/>
                    <w:rPr>
                      <w:szCs w:val="21"/>
                    </w:rPr>
                  </w:pPr>
                  <w:r w:rsidRPr="003C7A85">
                    <w:rPr>
                      <w:rFonts w:hint="eastAsia"/>
                      <w:szCs w:val="21"/>
                    </w:rPr>
                    <w:t>—</w:t>
                  </w:r>
                </w:p>
              </w:tc>
            </w:tr>
            <w:tr w:rsidR="003C7A85" w:rsidRPr="003C7A85" w:rsidTr="0003647E">
              <w:trPr>
                <w:trHeight w:val="397"/>
              </w:trPr>
              <w:tc>
                <w:tcPr>
                  <w:tcW w:w="2924" w:type="dxa"/>
                  <w:vMerge/>
                  <w:vAlign w:val="center"/>
                </w:tcPr>
                <w:p w:rsidR="008C0F93" w:rsidRPr="003C7A85" w:rsidRDefault="008C0F93" w:rsidP="008C0F93">
                  <w:pPr>
                    <w:jc w:val="center"/>
                    <w:rPr>
                      <w:szCs w:val="21"/>
                    </w:rPr>
                  </w:pPr>
                </w:p>
              </w:tc>
              <w:tc>
                <w:tcPr>
                  <w:tcW w:w="2924" w:type="dxa"/>
                  <w:vAlign w:val="center"/>
                </w:tcPr>
                <w:p w:rsidR="008C0F93" w:rsidRPr="003C7A85" w:rsidRDefault="008C0F93" w:rsidP="008C0F93">
                  <w:pPr>
                    <w:jc w:val="center"/>
                    <w:rPr>
                      <w:szCs w:val="21"/>
                    </w:rPr>
                  </w:pPr>
                  <w:r w:rsidRPr="003C7A85">
                    <w:rPr>
                      <w:rFonts w:hint="eastAsia"/>
                      <w:szCs w:val="21"/>
                    </w:rPr>
                    <w:t>岸线方向</w:t>
                  </w:r>
                  <w:r w:rsidRPr="003C7A85">
                    <w:rPr>
                      <w:rFonts w:hint="eastAsia"/>
                      <w:szCs w:val="21"/>
                    </w:rPr>
                    <w:t>/</w:t>
                  </w:r>
                  <w:r w:rsidRPr="003C7A85">
                    <w:rPr>
                      <w:rFonts w:ascii="Cambria Math" w:hAnsi="Cambria Math"/>
                      <w:szCs w:val="21"/>
                    </w:rPr>
                    <w:t>°</w:t>
                  </w:r>
                </w:p>
              </w:tc>
              <w:tc>
                <w:tcPr>
                  <w:tcW w:w="2924" w:type="dxa"/>
                  <w:vAlign w:val="center"/>
                </w:tcPr>
                <w:p w:rsidR="008C0F93" w:rsidRPr="003C7A85" w:rsidRDefault="008C0F93" w:rsidP="008C0F93">
                  <w:pPr>
                    <w:jc w:val="center"/>
                    <w:rPr>
                      <w:szCs w:val="21"/>
                    </w:rPr>
                  </w:pPr>
                  <w:r w:rsidRPr="003C7A85">
                    <w:rPr>
                      <w:rFonts w:hint="eastAsia"/>
                      <w:szCs w:val="21"/>
                    </w:rPr>
                    <w:t>—</w:t>
                  </w:r>
                </w:p>
              </w:tc>
            </w:tr>
          </w:tbl>
          <w:p w:rsidR="008C0F93" w:rsidRPr="00A86E45" w:rsidRDefault="00A86E45" w:rsidP="00A86E45">
            <w:pPr>
              <w:spacing w:line="360" w:lineRule="auto"/>
              <w:ind w:firstLineChars="200" w:firstLine="480"/>
              <w:rPr>
                <w:sz w:val="24"/>
              </w:rPr>
            </w:pPr>
            <w:r w:rsidRPr="00A86E45">
              <w:rPr>
                <w:rFonts w:hint="eastAsia"/>
                <w:sz w:val="24"/>
              </w:rPr>
              <w:t>（</w:t>
            </w:r>
            <w:r w:rsidRPr="00A86E45">
              <w:rPr>
                <w:rFonts w:hint="eastAsia"/>
                <w:sz w:val="24"/>
              </w:rPr>
              <w:t>6</w:t>
            </w:r>
            <w:r w:rsidRPr="00A86E45">
              <w:rPr>
                <w:rFonts w:hint="eastAsia"/>
                <w:sz w:val="24"/>
              </w:rPr>
              <w:t>）</w:t>
            </w:r>
            <w:r w:rsidR="00A37329" w:rsidRPr="00A86E45">
              <w:rPr>
                <w:rFonts w:hint="eastAsia"/>
                <w:sz w:val="24"/>
              </w:rPr>
              <w:t>主要污染源估算模型计算结果</w:t>
            </w:r>
          </w:p>
          <w:p w:rsidR="00A37329" w:rsidRPr="003C7A85" w:rsidRDefault="002C239B" w:rsidP="00327C25">
            <w:pPr>
              <w:spacing w:line="360" w:lineRule="auto"/>
              <w:ind w:firstLineChars="200" w:firstLine="480"/>
              <w:rPr>
                <w:sz w:val="24"/>
              </w:rPr>
            </w:pPr>
            <w:r w:rsidRPr="003C7A85">
              <w:rPr>
                <w:rFonts w:hint="eastAsia"/>
                <w:sz w:val="24"/>
              </w:rPr>
              <w:t>通过计算，项目主要废气污染源估算模型计算结果见表</w:t>
            </w:r>
            <w:r w:rsidRPr="003C7A85">
              <w:rPr>
                <w:rFonts w:hint="eastAsia"/>
                <w:sz w:val="24"/>
              </w:rPr>
              <w:t>7-</w:t>
            </w:r>
            <w:r w:rsidR="00C40092">
              <w:rPr>
                <w:rFonts w:hint="eastAsia"/>
                <w:sz w:val="24"/>
              </w:rPr>
              <w:t>6</w:t>
            </w:r>
            <w:r w:rsidRPr="003C7A85">
              <w:rPr>
                <w:rFonts w:hint="eastAsia"/>
                <w:sz w:val="24"/>
              </w:rPr>
              <w:t>所示。</w:t>
            </w:r>
          </w:p>
          <w:p w:rsidR="002C239B" w:rsidRPr="003C7A85" w:rsidRDefault="002C239B" w:rsidP="002C239B">
            <w:pPr>
              <w:jc w:val="center"/>
              <w:rPr>
                <w:b/>
                <w:szCs w:val="21"/>
              </w:rPr>
            </w:pPr>
            <w:r w:rsidRPr="003C7A85">
              <w:rPr>
                <w:rFonts w:hint="eastAsia"/>
                <w:b/>
                <w:szCs w:val="21"/>
              </w:rPr>
              <w:t>表</w:t>
            </w:r>
            <w:r w:rsidRPr="003C7A85">
              <w:rPr>
                <w:rFonts w:hint="eastAsia"/>
                <w:b/>
                <w:szCs w:val="21"/>
              </w:rPr>
              <w:t>7-</w:t>
            </w:r>
            <w:r w:rsidR="00C40092">
              <w:rPr>
                <w:rFonts w:hint="eastAsia"/>
                <w:b/>
                <w:szCs w:val="21"/>
              </w:rPr>
              <w:t>6</w:t>
            </w:r>
            <w:r w:rsidRPr="003C7A85">
              <w:rPr>
                <w:rFonts w:hint="eastAsia"/>
                <w:b/>
                <w:szCs w:val="21"/>
              </w:rPr>
              <w:t xml:space="preserve"> </w:t>
            </w:r>
            <w:r w:rsidRPr="003C7A85">
              <w:rPr>
                <w:rFonts w:hint="eastAsia"/>
                <w:b/>
                <w:szCs w:val="21"/>
              </w:rPr>
              <w:t>项目组要污染源估算模型计算结果一览表</w:t>
            </w:r>
          </w:p>
          <w:tbl>
            <w:tblPr>
              <w:tblStyle w:val="ab"/>
              <w:tblW w:w="5000" w:type="pct"/>
              <w:tblLook w:val="04A0" w:firstRow="1" w:lastRow="0" w:firstColumn="1" w:lastColumn="0" w:noHBand="0" w:noVBand="1"/>
            </w:tblPr>
            <w:tblGrid>
              <w:gridCol w:w="1208"/>
              <w:gridCol w:w="1267"/>
              <w:gridCol w:w="1241"/>
              <w:gridCol w:w="1292"/>
              <w:gridCol w:w="1315"/>
              <w:gridCol w:w="1315"/>
              <w:gridCol w:w="1139"/>
            </w:tblGrid>
            <w:tr w:rsidR="00F24485" w:rsidRPr="003C7A85" w:rsidTr="00F24485">
              <w:trPr>
                <w:trHeight w:val="397"/>
              </w:trPr>
              <w:tc>
                <w:tcPr>
                  <w:tcW w:w="688" w:type="pct"/>
                  <w:vAlign w:val="center"/>
                </w:tcPr>
                <w:p w:rsidR="00F24485" w:rsidRPr="008663CA" w:rsidRDefault="00F24485" w:rsidP="005D4D54">
                  <w:pPr>
                    <w:jc w:val="center"/>
                    <w:rPr>
                      <w:b/>
                      <w:szCs w:val="21"/>
                    </w:rPr>
                  </w:pPr>
                  <w:r w:rsidRPr="008663CA">
                    <w:rPr>
                      <w:rFonts w:hint="eastAsia"/>
                      <w:b/>
                      <w:szCs w:val="21"/>
                    </w:rPr>
                    <w:t>序号</w:t>
                  </w:r>
                </w:p>
              </w:tc>
              <w:tc>
                <w:tcPr>
                  <w:tcW w:w="1429" w:type="pct"/>
                  <w:gridSpan w:val="2"/>
                  <w:vAlign w:val="center"/>
                </w:tcPr>
                <w:p w:rsidR="00F24485" w:rsidRPr="008663CA" w:rsidRDefault="00F24485" w:rsidP="005D4D54">
                  <w:pPr>
                    <w:jc w:val="center"/>
                    <w:rPr>
                      <w:b/>
                      <w:szCs w:val="21"/>
                    </w:rPr>
                  </w:pPr>
                  <w:r w:rsidRPr="008663CA">
                    <w:rPr>
                      <w:rFonts w:hint="eastAsia"/>
                      <w:b/>
                      <w:szCs w:val="21"/>
                    </w:rPr>
                    <w:t>污染物名称</w:t>
                  </w:r>
                </w:p>
              </w:tc>
              <w:tc>
                <w:tcPr>
                  <w:tcW w:w="736" w:type="pct"/>
                  <w:vAlign w:val="center"/>
                </w:tcPr>
                <w:p w:rsidR="00F24485" w:rsidRPr="008663CA" w:rsidRDefault="00F24485" w:rsidP="005D4D54">
                  <w:pPr>
                    <w:jc w:val="center"/>
                    <w:rPr>
                      <w:b/>
                      <w:szCs w:val="21"/>
                    </w:rPr>
                  </w:pPr>
                  <w:proofErr w:type="spellStart"/>
                  <w:r w:rsidRPr="008663CA">
                    <w:rPr>
                      <w:b/>
                      <w:szCs w:val="21"/>
                    </w:rPr>
                    <w:t>C</w:t>
                  </w:r>
                  <w:r w:rsidRPr="008663CA">
                    <w:rPr>
                      <w:rFonts w:hint="eastAsia"/>
                      <w:b/>
                      <w:szCs w:val="21"/>
                      <w:vertAlign w:val="subscript"/>
                    </w:rPr>
                    <w:t>max</w:t>
                  </w:r>
                  <w:proofErr w:type="spellEnd"/>
                  <w:r w:rsidRPr="008663CA">
                    <w:rPr>
                      <w:b/>
                      <w:szCs w:val="21"/>
                    </w:rPr>
                    <w:t>(</w:t>
                  </w:r>
                  <w:proofErr w:type="spellStart"/>
                  <w:r w:rsidRPr="008663CA">
                    <w:rPr>
                      <w:b/>
                      <w:szCs w:val="21"/>
                    </w:rPr>
                    <w:t>μg</w:t>
                  </w:r>
                  <w:proofErr w:type="spellEnd"/>
                  <w:r w:rsidRPr="008663CA">
                    <w:rPr>
                      <w:b/>
                      <w:szCs w:val="21"/>
                    </w:rPr>
                    <w:t>/m</w:t>
                  </w:r>
                  <w:r w:rsidRPr="008663CA">
                    <w:rPr>
                      <w:b/>
                      <w:szCs w:val="21"/>
                      <w:vertAlign w:val="superscript"/>
                    </w:rPr>
                    <w:t>3</w:t>
                  </w:r>
                  <w:r w:rsidRPr="008663CA">
                    <w:rPr>
                      <w:b/>
                      <w:szCs w:val="21"/>
                    </w:rPr>
                    <w:t>)</w:t>
                  </w:r>
                </w:p>
              </w:tc>
              <w:tc>
                <w:tcPr>
                  <w:tcW w:w="749" w:type="pct"/>
                  <w:vAlign w:val="center"/>
                </w:tcPr>
                <w:p w:rsidR="00F24485" w:rsidRPr="008663CA" w:rsidRDefault="00FD09A0" w:rsidP="00F24485">
                  <w:pPr>
                    <w:jc w:val="center"/>
                    <w:rPr>
                      <w:b/>
                      <w:szCs w:val="21"/>
                    </w:rPr>
                  </w:pPr>
                  <w:r>
                    <w:rPr>
                      <w:rFonts w:hint="eastAsia"/>
                      <w:b/>
                      <w:szCs w:val="21"/>
                    </w:rPr>
                    <w:t>最大浓度出现距离（</w:t>
                  </w:r>
                  <w:r>
                    <w:rPr>
                      <w:rFonts w:hint="eastAsia"/>
                      <w:b/>
                      <w:szCs w:val="21"/>
                    </w:rPr>
                    <w:t>m</w:t>
                  </w:r>
                  <w:r>
                    <w:rPr>
                      <w:rFonts w:hint="eastAsia"/>
                      <w:b/>
                      <w:szCs w:val="21"/>
                    </w:rPr>
                    <w:t>）</w:t>
                  </w:r>
                </w:p>
              </w:tc>
              <w:tc>
                <w:tcPr>
                  <w:tcW w:w="749" w:type="pct"/>
                  <w:vAlign w:val="center"/>
                </w:tcPr>
                <w:p w:rsidR="00F24485" w:rsidRPr="008663CA" w:rsidRDefault="00F24485" w:rsidP="008663CA">
                  <w:pPr>
                    <w:jc w:val="center"/>
                    <w:rPr>
                      <w:b/>
                      <w:szCs w:val="21"/>
                    </w:rPr>
                  </w:pPr>
                  <w:proofErr w:type="spellStart"/>
                  <w:proofErr w:type="gramStart"/>
                  <w:r w:rsidRPr="008663CA">
                    <w:rPr>
                      <w:b/>
                      <w:szCs w:val="21"/>
                    </w:rPr>
                    <w:t>P</w:t>
                  </w:r>
                  <w:r w:rsidRPr="008663CA">
                    <w:rPr>
                      <w:rFonts w:hint="eastAsia"/>
                      <w:b/>
                      <w:szCs w:val="21"/>
                      <w:vertAlign w:val="subscript"/>
                    </w:rPr>
                    <w:t>max</w:t>
                  </w:r>
                  <w:proofErr w:type="spellEnd"/>
                  <w:r w:rsidRPr="008663CA">
                    <w:rPr>
                      <w:b/>
                      <w:szCs w:val="21"/>
                    </w:rPr>
                    <w:t>(</w:t>
                  </w:r>
                  <w:proofErr w:type="gramEnd"/>
                  <w:r w:rsidRPr="008663CA">
                    <w:rPr>
                      <w:b/>
                      <w:szCs w:val="21"/>
                    </w:rPr>
                    <w:t>%)</w:t>
                  </w:r>
                </w:p>
              </w:tc>
              <w:tc>
                <w:tcPr>
                  <w:tcW w:w="649" w:type="pct"/>
                  <w:vAlign w:val="center"/>
                </w:tcPr>
                <w:p w:rsidR="00F24485" w:rsidRPr="008663CA" w:rsidRDefault="00F24485" w:rsidP="005D4D54">
                  <w:pPr>
                    <w:jc w:val="center"/>
                    <w:rPr>
                      <w:b/>
                      <w:szCs w:val="21"/>
                    </w:rPr>
                  </w:pPr>
                  <w:r w:rsidRPr="008663CA">
                    <w:rPr>
                      <w:rFonts w:hint="eastAsia"/>
                      <w:b/>
                      <w:szCs w:val="21"/>
                    </w:rPr>
                    <w:t>评价等级</w:t>
                  </w:r>
                </w:p>
              </w:tc>
            </w:tr>
            <w:tr w:rsidR="00B25E0A" w:rsidRPr="003C7A85" w:rsidTr="00F24485">
              <w:trPr>
                <w:trHeight w:val="397"/>
              </w:trPr>
              <w:tc>
                <w:tcPr>
                  <w:tcW w:w="688" w:type="pct"/>
                  <w:vAlign w:val="center"/>
                </w:tcPr>
                <w:p w:rsidR="00B25E0A" w:rsidRPr="003C7A85" w:rsidRDefault="00B25E0A" w:rsidP="005D4D54">
                  <w:pPr>
                    <w:jc w:val="center"/>
                    <w:rPr>
                      <w:szCs w:val="21"/>
                    </w:rPr>
                  </w:pPr>
                  <w:r w:rsidRPr="003C7A85">
                    <w:rPr>
                      <w:rFonts w:hint="eastAsia"/>
                      <w:szCs w:val="21"/>
                    </w:rPr>
                    <w:t>1</w:t>
                  </w:r>
                </w:p>
              </w:tc>
              <w:tc>
                <w:tcPr>
                  <w:tcW w:w="722" w:type="pct"/>
                  <w:vMerge w:val="restart"/>
                  <w:vAlign w:val="center"/>
                </w:tcPr>
                <w:p w:rsidR="00B25E0A" w:rsidRPr="003C7A85" w:rsidRDefault="00B25E0A" w:rsidP="005D4D54">
                  <w:pPr>
                    <w:jc w:val="center"/>
                    <w:rPr>
                      <w:szCs w:val="21"/>
                    </w:rPr>
                  </w:pPr>
                  <w:r w:rsidRPr="003C7A85">
                    <w:rPr>
                      <w:rFonts w:hint="eastAsia"/>
                      <w:szCs w:val="21"/>
                    </w:rPr>
                    <w:t>本项目有组织排放</w:t>
                  </w:r>
                </w:p>
              </w:tc>
              <w:tc>
                <w:tcPr>
                  <w:tcW w:w="707" w:type="pct"/>
                  <w:vAlign w:val="center"/>
                </w:tcPr>
                <w:p w:rsidR="00B25E0A" w:rsidRPr="003C7A85" w:rsidRDefault="00B25E0A" w:rsidP="00472F4A">
                  <w:pPr>
                    <w:jc w:val="center"/>
                    <w:rPr>
                      <w:szCs w:val="21"/>
                    </w:rPr>
                  </w:pPr>
                  <w:r w:rsidRPr="003C7A85">
                    <w:rPr>
                      <w:rFonts w:hint="eastAsia"/>
                      <w:szCs w:val="21"/>
                    </w:rPr>
                    <w:t>颗粒物</w:t>
                  </w:r>
                </w:p>
              </w:tc>
              <w:tc>
                <w:tcPr>
                  <w:tcW w:w="736" w:type="pct"/>
                  <w:vAlign w:val="center"/>
                </w:tcPr>
                <w:p w:rsidR="00B25E0A" w:rsidRDefault="00B25E0A" w:rsidP="00C20B9C">
                  <w:pPr>
                    <w:jc w:val="center"/>
                  </w:pPr>
                  <w:r>
                    <w:t>2.7655</w:t>
                  </w:r>
                </w:p>
              </w:tc>
              <w:tc>
                <w:tcPr>
                  <w:tcW w:w="749" w:type="pct"/>
                  <w:vMerge w:val="restart"/>
                  <w:vAlign w:val="center"/>
                </w:tcPr>
                <w:p w:rsidR="00B25E0A" w:rsidRPr="00D7717E" w:rsidRDefault="00B25E0A" w:rsidP="00F24485">
                  <w:pPr>
                    <w:jc w:val="center"/>
                  </w:pPr>
                  <w:r>
                    <w:rPr>
                      <w:rFonts w:hint="eastAsia"/>
                    </w:rPr>
                    <w:t>62</w:t>
                  </w:r>
                </w:p>
              </w:tc>
              <w:tc>
                <w:tcPr>
                  <w:tcW w:w="749" w:type="pct"/>
                  <w:vAlign w:val="center"/>
                </w:tcPr>
                <w:p w:rsidR="00B25E0A" w:rsidRDefault="00B25E0A" w:rsidP="00C20B9C">
                  <w:pPr>
                    <w:jc w:val="center"/>
                  </w:pPr>
                  <w:r>
                    <w:t>0.3073</w:t>
                  </w:r>
                </w:p>
              </w:tc>
              <w:tc>
                <w:tcPr>
                  <w:tcW w:w="649" w:type="pct"/>
                  <w:vAlign w:val="center"/>
                </w:tcPr>
                <w:p w:rsidR="00B25E0A" w:rsidRPr="003C7A85" w:rsidRDefault="00B25E0A" w:rsidP="005D4D54">
                  <w:pPr>
                    <w:jc w:val="center"/>
                    <w:rPr>
                      <w:szCs w:val="21"/>
                    </w:rPr>
                  </w:pPr>
                  <w:r>
                    <w:rPr>
                      <w:rFonts w:hint="eastAsia"/>
                      <w:szCs w:val="21"/>
                    </w:rPr>
                    <w:t>三级</w:t>
                  </w:r>
                </w:p>
              </w:tc>
            </w:tr>
            <w:tr w:rsidR="00B25E0A" w:rsidRPr="003C7A85" w:rsidTr="00F24485">
              <w:trPr>
                <w:trHeight w:val="397"/>
              </w:trPr>
              <w:tc>
                <w:tcPr>
                  <w:tcW w:w="688" w:type="pct"/>
                  <w:vAlign w:val="center"/>
                </w:tcPr>
                <w:p w:rsidR="00B25E0A" w:rsidRPr="003C7A85" w:rsidRDefault="00B25E0A" w:rsidP="005D4D54">
                  <w:pPr>
                    <w:jc w:val="center"/>
                    <w:rPr>
                      <w:szCs w:val="21"/>
                    </w:rPr>
                  </w:pPr>
                  <w:r w:rsidRPr="003C7A85">
                    <w:rPr>
                      <w:rFonts w:hint="eastAsia"/>
                      <w:szCs w:val="21"/>
                    </w:rPr>
                    <w:t>2</w:t>
                  </w:r>
                </w:p>
              </w:tc>
              <w:tc>
                <w:tcPr>
                  <w:tcW w:w="722" w:type="pct"/>
                  <w:vMerge/>
                  <w:vAlign w:val="center"/>
                </w:tcPr>
                <w:p w:rsidR="00B25E0A" w:rsidRPr="003C7A85" w:rsidRDefault="00B25E0A" w:rsidP="005D4D54">
                  <w:pPr>
                    <w:jc w:val="center"/>
                    <w:rPr>
                      <w:szCs w:val="21"/>
                    </w:rPr>
                  </w:pPr>
                </w:p>
              </w:tc>
              <w:tc>
                <w:tcPr>
                  <w:tcW w:w="707" w:type="pct"/>
                  <w:vAlign w:val="center"/>
                </w:tcPr>
                <w:p w:rsidR="00B25E0A" w:rsidRPr="003C7A85" w:rsidRDefault="00B25E0A" w:rsidP="00472F4A">
                  <w:pPr>
                    <w:jc w:val="center"/>
                    <w:rPr>
                      <w:szCs w:val="21"/>
                    </w:rPr>
                  </w:pPr>
                  <w:r w:rsidRPr="008663CA">
                    <w:rPr>
                      <w:szCs w:val="21"/>
                    </w:rPr>
                    <w:t>SO</w:t>
                  </w:r>
                  <w:r w:rsidRPr="008663CA">
                    <w:rPr>
                      <w:szCs w:val="21"/>
                      <w:vertAlign w:val="subscript"/>
                    </w:rPr>
                    <w:t>2</w:t>
                  </w:r>
                </w:p>
              </w:tc>
              <w:tc>
                <w:tcPr>
                  <w:tcW w:w="736" w:type="pct"/>
                  <w:vAlign w:val="center"/>
                </w:tcPr>
                <w:p w:rsidR="00B25E0A" w:rsidRDefault="00B25E0A" w:rsidP="00C20B9C">
                  <w:pPr>
                    <w:jc w:val="center"/>
                  </w:pPr>
                  <w:r>
                    <w:t>2.24837</w:t>
                  </w:r>
                </w:p>
              </w:tc>
              <w:tc>
                <w:tcPr>
                  <w:tcW w:w="749" w:type="pct"/>
                  <w:vMerge/>
                  <w:vAlign w:val="center"/>
                </w:tcPr>
                <w:p w:rsidR="00B25E0A" w:rsidRDefault="00B25E0A" w:rsidP="00F24485">
                  <w:pPr>
                    <w:jc w:val="center"/>
                  </w:pPr>
                </w:p>
              </w:tc>
              <w:tc>
                <w:tcPr>
                  <w:tcW w:w="749" w:type="pct"/>
                  <w:vAlign w:val="center"/>
                </w:tcPr>
                <w:p w:rsidR="00B25E0A" w:rsidRDefault="00B25E0A" w:rsidP="00C20B9C">
                  <w:pPr>
                    <w:jc w:val="center"/>
                  </w:pPr>
                  <w:r>
                    <w:t>0.4497</w:t>
                  </w:r>
                </w:p>
              </w:tc>
              <w:tc>
                <w:tcPr>
                  <w:tcW w:w="649" w:type="pct"/>
                  <w:vAlign w:val="center"/>
                </w:tcPr>
                <w:p w:rsidR="00B25E0A" w:rsidRPr="003C7A85" w:rsidRDefault="00B25E0A" w:rsidP="005D4D54">
                  <w:pPr>
                    <w:jc w:val="center"/>
                    <w:rPr>
                      <w:szCs w:val="21"/>
                    </w:rPr>
                  </w:pPr>
                  <w:r>
                    <w:rPr>
                      <w:rFonts w:hint="eastAsia"/>
                      <w:szCs w:val="21"/>
                    </w:rPr>
                    <w:t>三级</w:t>
                  </w:r>
                </w:p>
              </w:tc>
            </w:tr>
            <w:tr w:rsidR="00B25E0A" w:rsidRPr="003C7A85" w:rsidTr="00F24485">
              <w:trPr>
                <w:trHeight w:val="397"/>
              </w:trPr>
              <w:tc>
                <w:tcPr>
                  <w:tcW w:w="688" w:type="pct"/>
                  <w:vAlign w:val="center"/>
                </w:tcPr>
                <w:p w:rsidR="00B25E0A" w:rsidRPr="003C7A85" w:rsidRDefault="00B25E0A" w:rsidP="00A4048C">
                  <w:pPr>
                    <w:jc w:val="center"/>
                    <w:rPr>
                      <w:szCs w:val="21"/>
                    </w:rPr>
                  </w:pPr>
                  <w:r>
                    <w:rPr>
                      <w:rFonts w:hint="eastAsia"/>
                      <w:szCs w:val="21"/>
                    </w:rPr>
                    <w:t>3</w:t>
                  </w:r>
                </w:p>
              </w:tc>
              <w:tc>
                <w:tcPr>
                  <w:tcW w:w="722" w:type="pct"/>
                  <w:vMerge/>
                  <w:vAlign w:val="center"/>
                </w:tcPr>
                <w:p w:rsidR="00B25E0A" w:rsidRPr="003C7A85" w:rsidRDefault="00B25E0A" w:rsidP="005D4D54">
                  <w:pPr>
                    <w:jc w:val="center"/>
                    <w:rPr>
                      <w:szCs w:val="21"/>
                    </w:rPr>
                  </w:pPr>
                </w:p>
              </w:tc>
              <w:tc>
                <w:tcPr>
                  <w:tcW w:w="707" w:type="pct"/>
                  <w:vAlign w:val="center"/>
                </w:tcPr>
                <w:p w:rsidR="00B25E0A" w:rsidRPr="003C7A85" w:rsidRDefault="00B25E0A" w:rsidP="00472F4A">
                  <w:pPr>
                    <w:jc w:val="center"/>
                    <w:rPr>
                      <w:szCs w:val="21"/>
                    </w:rPr>
                  </w:pPr>
                  <w:r w:rsidRPr="008663CA">
                    <w:rPr>
                      <w:szCs w:val="21"/>
                    </w:rPr>
                    <w:t>NOx</w:t>
                  </w:r>
                </w:p>
              </w:tc>
              <w:tc>
                <w:tcPr>
                  <w:tcW w:w="736" w:type="pct"/>
                  <w:vAlign w:val="center"/>
                </w:tcPr>
                <w:p w:rsidR="00B25E0A" w:rsidRDefault="00B25E0A" w:rsidP="00C20B9C">
                  <w:pPr>
                    <w:jc w:val="center"/>
                  </w:pPr>
                  <w:r>
                    <w:t>5.28368</w:t>
                  </w:r>
                </w:p>
              </w:tc>
              <w:tc>
                <w:tcPr>
                  <w:tcW w:w="749" w:type="pct"/>
                  <w:vMerge/>
                  <w:vAlign w:val="center"/>
                </w:tcPr>
                <w:p w:rsidR="00B25E0A" w:rsidRDefault="00B25E0A" w:rsidP="00F24485">
                  <w:pPr>
                    <w:jc w:val="center"/>
                  </w:pPr>
                </w:p>
              </w:tc>
              <w:tc>
                <w:tcPr>
                  <w:tcW w:w="749" w:type="pct"/>
                  <w:vAlign w:val="center"/>
                </w:tcPr>
                <w:p w:rsidR="00B25E0A" w:rsidRDefault="00B25E0A" w:rsidP="00C20B9C">
                  <w:pPr>
                    <w:jc w:val="center"/>
                  </w:pPr>
                  <w:r>
                    <w:t>2.1135</w:t>
                  </w:r>
                </w:p>
              </w:tc>
              <w:tc>
                <w:tcPr>
                  <w:tcW w:w="649" w:type="pct"/>
                  <w:vAlign w:val="center"/>
                </w:tcPr>
                <w:p w:rsidR="00B25E0A" w:rsidRPr="003C7A85" w:rsidRDefault="00B25E0A" w:rsidP="005D4D54">
                  <w:pPr>
                    <w:jc w:val="center"/>
                    <w:rPr>
                      <w:szCs w:val="21"/>
                    </w:rPr>
                  </w:pPr>
                  <w:r>
                    <w:rPr>
                      <w:rFonts w:hint="eastAsia"/>
                      <w:szCs w:val="21"/>
                    </w:rPr>
                    <w:t>二级</w:t>
                  </w:r>
                </w:p>
              </w:tc>
            </w:tr>
            <w:tr w:rsidR="00F24485" w:rsidRPr="003C7A85" w:rsidTr="00F24485">
              <w:trPr>
                <w:trHeight w:val="397"/>
              </w:trPr>
              <w:tc>
                <w:tcPr>
                  <w:tcW w:w="688" w:type="pct"/>
                  <w:vAlign w:val="center"/>
                </w:tcPr>
                <w:p w:rsidR="00F24485" w:rsidRPr="003C7A85" w:rsidRDefault="00F24485" w:rsidP="005D4D54">
                  <w:pPr>
                    <w:jc w:val="center"/>
                    <w:rPr>
                      <w:szCs w:val="21"/>
                    </w:rPr>
                  </w:pPr>
                  <w:r>
                    <w:rPr>
                      <w:rFonts w:hint="eastAsia"/>
                      <w:szCs w:val="21"/>
                    </w:rPr>
                    <w:t>7</w:t>
                  </w:r>
                </w:p>
              </w:tc>
              <w:tc>
                <w:tcPr>
                  <w:tcW w:w="722" w:type="pct"/>
                  <w:vAlign w:val="center"/>
                </w:tcPr>
                <w:p w:rsidR="00F24485" w:rsidRPr="003C7A85" w:rsidRDefault="00F24485" w:rsidP="005D4D54">
                  <w:pPr>
                    <w:jc w:val="center"/>
                    <w:rPr>
                      <w:szCs w:val="21"/>
                    </w:rPr>
                  </w:pPr>
                  <w:r w:rsidRPr="003C7A85">
                    <w:rPr>
                      <w:rFonts w:hint="eastAsia"/>
                      <w:szCs w:val="21"/>
                    </w:rPr>
                    <w:t>本项目无组织排放</w:t>
                  </w:r>
                </w:p>
              </w:tc>
              <w:tc>
                <w:tcPr>
                  <w:tcW w:w="707" w:type="pct"/>
                  <w:vAlign w:val="center"/>
                </w:tcPr>
                <w:p w:rsidR="00F24485" w:rsidRPr="003C7A85" w:rsidRDefault="00F24485" w:rsidP="00472F4A">
                  <w:pPr>
                    <w:jc w:val="center"/>
                    <w:rPr>
                      <w:szCs w:val="21"/>
                    </w:rPr>
                  </w:pPr>
                  <w:r>
                    <w:rPr>
                      <w:rFonts w:hint="eastAsia"/>
                      <w:szCs w:val="21"/>
                    </w:rPr>
                    <w:t>颗粒物</w:t>
                  </w:r>
                </w:p>
              </w:tc>
              <w:tc>
                <w:tcPr>
                  <w:tcW w:w="736" w:type="pct"/>
                  <w:vAlign w:val="center"/>
                </w:tcPr>
                <w:p w:rsidR="00F24485" w:rsidRDefault="00B25E0A" w:rsidP="00472F4A">
                  <w:pPr>
                    <w:jc w:val="center"/>
                  </w:pPr>
                  <w:r>
                    <w:t>0.95143</w:t>
                  </w:r>
                </w:p>
              </w:tc>
              <w:tc>
                <w:tcPr>
                  <w:tcW w:w="749" w:type="pct"/>
                  <w:vAlign w:val="center"/>
                </w:tcPr>
                <w:p w:rsidR="00F24485" w:rsidRDefault="00B25E0A" w:rsidP="00F24485">
                  <w:pPr>
                    <w:jc w:val="center"/>
                  </w:pPr>
                  <w:r>
                    <w:rPr>
                      <w:rFonts w:hint="eastAsia"/>
                    </w:rPr>
                    <w:t>3</w:t>
                  </w:r>
                </w:p>
              </w:tc>
              <w:tc>
                <w:tcPr>
                  <w:tcW w:w="749" w:type="pct"/>
                  <w:vAlign w:val="center"/>
                </w:tcPr>
                <w:p w:rsidR="00F24485" w:rsidRDefault="00B25E0A" w:rsidP="00472F4A">
                  <w:pPr>
                    <w:jc w:val="center"/>
                  </w:pPr>
                  <w:r>
                    <w:t>0.1057</w:t>
                  </w:r>
                </w:p>
              </w:tc>
              <w:tc>
                <w:tcPr>
                  <w:tcW w:w="649" w:type="pct"/>
                  <w:vAlign w:val="center"/>
                </w:tcPr>
                <w:p w:rsidR="00F24485" w:rsidRPr="003C7A85" w:rsidRDefault="00F24485" w:rsidP="005D4D54">
                  <w:pPr>
                    <w:jc w:val="center"/>
                    <w:rPr>
                      <w:szCs w:val="21"/>
                    </w:rPr>
                  </w:pPr>
                  <w:r>
                    <w:rPr>
                      <w:rFonts w:hint="eastAsia"/>
                      <w:szCs w:val="21"/>
                    </w:rPr>
                    <w:t>三级</w:t>
                  </w:r>
                </w:p>
              </w:tc>
            </w:tr>
          </w:tbl>
          <w:p w:rsidR="00FD09A0" w:rsidRDefault="005D4D54" w:rsidP="00327C25">
            <w:pPr>
              <w:spacing w:line="360" w:lineRule="auto"/>
              <w:ind w:firstLineChars="200" w:firstLine="480"/>
              <w:rPr>
                <w:sz w:val="24"/>
              </w:rPr>
            </w:pPr>
            <w:r w:rsidRPr="003C7A85">
              <w:rPr>
                <w:rFonts w:hint="eastAsia"/>
                <w:sz w:val="24"/>
              </w:rPr>
              <w:t>根据估算结果，正常工况下，项目污染物</w:t>
            </w:r>
            <w:proofErr w:type="gramStart"/>
            <w:r w:rsidRPr="003C7A85">
              <w:rPr>
                <w:rFonts w:hint="eastAsia"/>
                <w:sz w:val="24"/>
              </w:rPr>
              <w:t>最大占</w:t>
            </w:r>
            <w:proofErr w:type="gramEnd"/>
            <w:r w:rsidRPr="003C7A85">
              <w:rPr>
                <w:rFonts w:hint="eastAsia"/>
                <w:sz w:val="24"/>
              </w:rPr>
              <w:t>标率出现在</w:t>
            </w:r>
            <w:r w:rsidR="008663CA" w:rsidRPr="008663CA">
              <w:rPr>
                <w:sz w:val="24"/>
              </w:rPr>
              <w:t>NOx</w:t>
            </w:r>
            <w:r w:rsidR="008663CA">
              <w:rPr>
                <w:rFonts w:hint="eastAsia"/>
                <w:sz w:val="24"/>
              </w:rPr>
              <w:t>指标</w:t>
            </w:r>
            <w:r w:rsidRPr="003C7A85">
              <w:rPr>
                <w:rFonts w:hint="eastAsia"/>
                <w:sz w:val="24"/>
              </w:rPr>
              <w:t>，</w:t>
            </w:r>
            <w:proofErr w:type="gramStart"/>
            <w:r w:rsidRPr="003C7A85">
              <w:rPr>
                <w:rFonts w:hint="eastAsia"/>
                <w:sz w:val="24"/>
              </w:rPr>
              <w:t>最大占</w:t>
            </w:r>
            <w:proofErr w:type="gramEnd"/>
            <w:r w:rsidRPr="003C7A85">
              <w:rPr>
                <w:rFonts w:hint="eastAsia"/>
                <w:sz w:val="24"/>
              </w:rPr>
              <w:t>标率为</w:t>
            </w:r>
            <w:r w:rsidR="00B25E0A" w:rsidRPr="00B25E0A">
              <w:rPr>
                <w:sz w:val="24"/>
              </w:rPr>
              <w:t>2.1135</w:t>
            </w:r>
            <w:r w:rsidRPr="003C7A85">
              <w:rPr>
                <w:rFonts w:hint="eastAsia"/>
                <w:sz w:val="24"/>
              </w:rPr>
              <w:t>%</w:t>
            </w:r>
            <w:r w:rsidR="00F24485">
              <w:rPr>
                <w:rFonts w:hint="eastAsia"/>
                <w:sz w:val="24"/>
              </w:rPr>
              <w:t>，</w:t>
            </w:r>
            <w:r w:rsidRPr="003C7A85">
              <w:rPr>
                <w:rFonts w:hint="eastAsia"/>
                <w:sz w:val="24"/>
              </w:rPr>
              <w:t>为</w:t>
            </w:r>
            <w:r w:rsidR="00B25E0A">
              <w:rPr>
                <w:rFonts w:hint="eastAsia"/>
                <w:sz w:val="24"/>
              </w:rPr>
              <w:t>二</w:t>
            </w:r>
            <w:r w:rsidRPr="003C7A85">
              <w:rPr>
                <w:rFonts w:hint="eastAsia"/>
                <w:sz w:val="24"/>
              </w:rPr>
              <w:t>级评价。根据《</w:t>
            </w:r>
            <w:r w:rsidRPr="003C7A85">
              <w:rPr>
                <w:sz w:val="24"/>
              </w:rPr>
              <w:t>环境影响评价技术导则</w:t>
            </w:r>
            <w:r w:rsidRPr="003C7A85">
              <w:rPr>
                <w:sz w:val="24"/>
              </w:rPr>
              <w:t>—</w:t>
            </w:r>
            <w:r w:rsidRPr="003C7A85">
              <w:rPr>
                <w:sz w:val="24"/>
              </w:rPr>
              <w:t>大气环境</w:t>
            </w:r>
            <w:r w:rsidRPr="003C7A85">
              <w:rPr>
                <w:rFonts w:hint="eastAsia"/>
                <w:sz w:val="24"/>
              </w:rPr>
              <w:t>》（</w:t>
            </w:r>
            <w:r w:rsidRPr="003C7A85">
              <w:rPr>
                <w:rFonts w:hint="eastAsia"/>
                <w:sz w:val="24"/>
              </w:rPr>
              <w:t>HJ2.2-2018</w:t>
            </w:r>
            <w:r w:rsidRPr="003C7A85">
              <w:rPr>
                <w:rFonts w:hint="eastAsia"/>
                <w:sz w:val="24"/>
              </w:rPr>
              <w:t>）规定，</w:t>
            </w:r>
            <w:r w:rsidR="00B25E0A">
              <w:rPr>
                <w:rFonts w:hint="eastAsia"/>
                <w:sz w:val="24"/>
              </w:rPr>
              <w:t>二级评级不需要进行进一步预测和评价，</w:t>
            </w:r>
            <w:r w:rsidR="00B25E0A" w:rsidRPr="00B25E0A">
              <w:rPr>
                <w:rFonts w:hint="eastAsia"/>
                <w:sz w:val="24"/>
              </w:rPr>
              <w:t>只需要对污染物排放量进行核算</w:t>
            </w:r>
            <w:r w:rsidR="007F58C2">
              <w:rPr>
                <w:rFonts w:hint="eastAsia"/>
                <w:sz w:val="24"/>
              </w:rPr>
              <w:t>（见表</w:t>
            </w:r>
            <w:r w:rsidR="007F58C2">
              <w:rPr>
                <w:rFonts w:hint="eastAsia"/>
                <w:sz w:val="24"/>
              </w:rPr>
              <w:t>5-3</w:t>
            </w:r>
            <w:r w:rsidR="007F58C2">
              <w:rPr>
                <w:rFonts w:hint="eastAsia"/>
                <w:sz w:val="24"/>
              </w:rPr>
              <w:t>、</w:t>
            </w:r>
            <w:r w:rsidR="007F58C2">
              <w:rPr>
                <w:rFonts w:hint="eastAsia"/>
                <w:sz w:val="24"/>
              </w:rPr>
              <w:t>5-</w:t>
            </w:r>
            <w:r w:rsidR="00DD3FAA">
              <w:rPr>
                <w:rFonts w:hint="eastAsia"/>
                <w:sz w:val="24"/>
              </w:rPr>
              <w:t>7</w:t>
            </w:r>
            <w:r w:rsidR="007F58C2">
              <w:rPr>
                <w:rFonts w:hint="eastAsia"/>
                <w:sz w:val="24"/>
              </w:rPr>
              <w:t>）</w:t>
            </w:r>
            <w:r w:rsidR="00DD3FAA">
              <w:rPr>
                <w:rFonts w:hint="eastAsia"/>
                <w:sz w:val="24"/>
              </w:rPr>
              <w:t>。</w:t>
            </w:r>
          </w:p>
          <w:p w:rsidR="00724F9C" w:rsidRPr="00724F9C" w:rsidRDefault="00724F9C" w:rsidP="00327C25">
            <w:pPr>
              <w:spacing w:line="360" w:lineRule="auto"/>
              <w:ind w:firstLineChars="200" w:firstLine="480"/>
              <w:rPr>
                <w:sz w:val="24"/>
              </w:rPr>
            </w:pPr>
            <w:r>
              <w:rPr>
                <w:rFonts w:hint="eastAsia"/>
                <w:sz w:val="24"/>
              </w:rPr>
              <w:t>根据预测结果，项目有组织排放的颗粒物、</w:t>
            </w:r>
            <w:r w:rsidRPr="00724F9C">
              <w:rPr>
                <w:sz w:val="24"/>
              </w:rPr>
              <w:t>SO</w:t>
            </w:r>
            <w:r w:rsidRPr="00724F9C">
              <w:rPr>
                <w:sz w:val="24"/>
                <w:vertAlign w:val="subscript"/>
              </w:rPr>
              <w:t>2</w:t>
            </w:r>
            <w:r>
              <w:rPr>
                <w:rFonts w:hint="eastAsia"/>
                <w:sz w:val="24"/>
              </w:rPr>
              <w:t>和</w:t>
            </w:r>
            <w:r w:rsidRPr="00724F9C">
              <w:rPr>
                <w:sz w:val="24"/>
              </w:rPr>
              <w:t>NOx</w:t>
            </w:r>
            <w:r>
              <w:rPr>
                <w:rFonts w:hint="eastAsia"/>
                <w:sz w:val="24"/>
              </w:rPr>
              <w:t>最大落地浓度分别为</w:t>
            </w:r>
            <w:r w:rsidR="00B25E0A" w:rsidRPr="00B25E0A">
              <w:rPr>
                <w:sz w:val="24"/>
              </w:rPr>
              <w:t>2.7655</w:t>
            </w:r>
            <w:r w:rsidRPr="00724F9C">
              <w:rPr>
                <w:sz w:val="24"/>
              </w:rPr>
              <w:t>μg/m</w:t>
            </w:r>
            <w:r w:rsidRPr="00724F9C">
              <w:rPr>
                <w:sz w:val="24"/>
                <w:vertAlign w:val="superscript"/>
              </w:rPr>
              <w:t>3</w:t>
            </w:r>
            <w:r>
              <w:rPr>
                <w:rFonts w:hint="eastAsia"/>
                <w:sz w:val="24"/>
              </w:rPr>
              <w:t>、</w:t>
            </w:r>
            <w:r w:rsidR="00B25E0A" w:rsidRPr="00B25E0A">
              <w:rPr>
                <w:sz w:val="24"/>
              </w:rPr>
              <w:t>2.24837</w:t>
            </w:r>
            <w:r w:rsidRPr="00724F9C">
              <w:rPr>
                <w:sz w:val="24"/>
              </w:rPr>
              <w:t>μg/m</w:t>
            </w:r>
            <w:r w:rsidRPr="00724F9C">
              <w:rPr>
                <w:sz w:val="24"/>
                <w:vertAlign w:val="superscript"/>
              </w:rPr>
              <w:t>3</w:t>
            </w:r>
            <w:r>
              <w:rPr>
                <w:rFonts w:hint="eastAsia"/>
                <w:sz w:val="24"/>
              </w:rPr>
              <w:t>和</w:t>
            </w:r>
            <w:r w:rsidR="00B25E0A" w:rsidRPr="00B25E0A">
              <w:rPr>
                <w:sz w:val="24"/>
              </w:rPr>
              <w:t>5.28368</w:t>
            </w:r>
            <w:r w:rsidRPr="00724F9C">
              <w:rPr>
                <w:sz w:val="24"/>
              </w:rPr>
              <w:t>μg/m</w:t>
            </w:r>
            <w:r w:rsidRPr="00724F9C">
              <w:rPr>
                <w:sz w:val="24"/>
                <w:vertAlign w:val="superscript"/>
              </w:rPr>
              <w:t>3</w:t>
            </w:r>
            <w:r>
              <w:rPr>
                <w:rFonts w:hint="eastAsia"/>
                <w:sz w:val="24"/>
              </w:rPr>
              <w:t>，出现在下风向</w:t>
            </w:r>
            <w:r w:rsidR="00B25E0A">
              <w:rPr>
                <w:rFonts w:hint="eastAsia"/>
                <w:sz w:val="24"/>
              </w:rPr>
              <w:t>62</w:t>
            </w:r>
            <w:r>
              <w:rPr>
                <w:rFonts w:hint="eastAsia"/>
                <w:sz w:val="24"/>
              </w:rPr>
              <w:t>m</w:t>
            </w:r>
            <w:r>
              <w:rPr>
                <w:rFonts w:hint="eastAsia"/>
                <w:sz w:val="24"/>
              </w:rPr>
              <w:t>处；无组织排放的颗粒</w:t>
            </w:r>
            <w:proofErr w:type="gramStart"/>
            <w:r>
              <w:rPr>
                <w:rFonts w:hint="eastAsia"/>
                <w:sz w:val="24"/>
              </w:rPr>
              <w:t>物最大</w:t>
            </w:r>
            <w:proofErr w:type="gramEnd"/>
            <w:r>
              <w:rPr>
                <w:rFonts w:hint="eastAsia"/>
                <w:sz w:val="24"/>
              </w:rPr>
              <w:t>落地浓度为</w:t>
            </w:r>
            <w:r w:rsidRPr="00724F9C">
              <w:rPr>
                <w:sz w:val="24"/>
              </w:rPr>
              <w:t>0.95143μg/m</w:t>
            </w:r>
            <w:r w:rsidRPr="00724F9C">
              <w:rPr>
                <w:sz w:val="24"/>
                <w:vertAlign w:val="superscript"/>
              </w:rPr>
              <w:t>3</w:t>
            </w:r>
            <w:r>
              <w:rPr>
                <w:rFonts w:hint="eastAsia"/>
                <w:sz w:val="24"/>
              </w:rPr>
              <w:t>，出现在下风向</w:t>
            </w:r>
            <w:r>
              <w:rPr>
                <w:rFonts w:hint="eastAsia"/>
                <w:sz w:val="24"/>
              </w:rPr>
              <w:t>3m</w:t>
            </w:r>
            <w:r>
              <w:rPr>
                <w:rFonts w:hint="eastAsia"/>
                <w:sz w:val="24"/>
              </w:rPr>
              <w:t>处，均能达标，</w:t>
            </w:r>
            <w:r w:rsidRPr="00724F9C">
              <w:rPr>
                <w:rFonts w:hint="eastAsia"/>
                <w:sz w:val="24"/>
              </w:rPr>
              <w:t>对环境空气影响较弱，</w:t>
            </w:r>
            <w:r>
              <w:rPr>
                <w:rFonts w:hint="eastAsia"/>
                <w:sz w:val="24"/>
              </w:rPr>
              <w:t>不会对周围住户造成明显影响。</w:t>
            </w:r>
          </w:p>
          <w:p w:rsidR="00C40092" w:rsidRDefault="00C40092" w:rsidP="00327C25">
            <w:pPr>
              <w:spacing w:line="360" w:lineRule="auto"/>
              <w:ind w:firstLineChars="200" w:firstLine="480"/>
              <w:rPr>
                <w:bCs/>
                <w:sz w:val="24"/>
              </w:rPr>
            </w:pPr>
            <w:r>
              <w:rPr>
                <w:rFonts w:hint="eastAsia"/>
                <w:sz w:val="24"/>
              </w:rPr>
              <w:t>项目无超标点，</w:t>
            </w:r>
            <w:r w:rsidRPr="00C40092">
              <w:rPr>
                <w:bCs/>
                <w:sz w:val="24"/>
              </w:rPr>
              <w:t>因此本项目不设置大气环境防护距离。</w:t>
            </w:r>
          </w:p>
          <w:p w:rsidR="007F58C2" w:rsidRDefault="007F58C2" w:rsidP="00327C25">
            <w:pPr>
              <w:spacing w:line="360" w:lineRule="auto"/>
              <w:ind w:firstLineChars="200" w:firstLine="480"/>
              <w:rPr>
                <w:bCs/>
                <w:sz w:val="24"/>
              </w:rPr>
            </w:pPr>
          </w:p>
          <w:p w:rsidR="007F58C2" w:rsidRPr="003C7A85" w:rsidRDefault="007F58C2" w:rsidP="00327C25">
            <w:pPr>
              <w:spacing w:line="360" w:lineRule="auto"/>
              <w:ind w:firstLineChars="200" w:firstLine="480"/>
              <w:rPr>
                <w:sz w:val="24"/>
              </w:rPr>
            </w:pPr>
          </w:p>
          <w:p w:rsidR="000D2407" w:rsidRPr="003C7A85" w:rsidRDefault="00E71E48" w:rsidP="009B21A0">
            <w:pPr>
              <w:spacing w:line="360" w:lineRule="auto"/>
              <w:rPr>
                <w:b/>
                <w:sz w:val="24"/>
              </w:rPr>
            </w:pPr>
            <w:r>
              <w:rPr>
                <w:rFonts w:hint="eastAsia"/>
                <w:b/>
                <w:sz w:val="24"/>
              </w:rPr>
              <w:lastRenderedPageBreak/>
              <w:t>（三）</w:t>
            </w:r>
            <w:r w:rsidR="000D2407" w:rsidRPr="003C7A85">
              <w:rPr>
                <w:b/>
                <w:sz w:val="24"/>
              </w:rPr>
              <w:t>声环境影响分析</w:t>
            </w:r>
          </w:p>
          <w:p w:rsidR="009315C3" w:rsidRPr="003C7A85" w:rsidRDefault="009315C3" w:rsidP="009315C3">
            <w:pPr>
              <w:spacing w:line="360" w:lineRule="auto"/>
              <w:ind w:firstLine="482"/>
              <w:rPr>
                <w:b/>
                <w:sz w:val="24"/>
              </w:rPr>
            </w:pPr>
            <w:r w:rsidRPr="003C7A85">
              <w:rPr>
                <w:rFonts w:hint="eastAsia"/>
                <w:b/>
                <w:sz w:val="24"/>
              </w:rPr>
              <w:t>（</w:t>
            </w:r>
            <w:r w:rsidRPr="003C7A85">
              <w:rPr>
                <w:rFonts w:hint="eastAsia"/>
                <w:b/>
                <w:sz w:val="24"/>
              </w:rPr>
              <w:t>1</w:t>
            </w:r>
            <w:r w:rsidRPr="003C7A85">
              <w:rPr>
                <w:rFonts w:hint="eastAsia"/>
                <w:b/>
                <w:sz w:val="24"/>
              </w:rPr>
              <w:t>）噪声源</w:t>
            </w:r>
          </w:p>
          <w:p w:rsidR="00005DF6" w:rsidRPr="003C7A85" w:rsidRDefault="009315C3" w:rsidP="009315C3">
            <w:pPr>
              <w:autoSpaceDE w:val="0"/>
              <w:autoSpaceDN w:val="0"/>
              <w:spacing w:line="360" w:lineRule="auto"/>
              <w:ind w:firstLineChars="200" w:firstLine="480"/>
              <w:textAlignment w:val="baseline"/>
              <w:rPr>
                <w:sz w:val="24"/>
              </w:rPr>
            </w:pPr>
            <w:r w:rsidRPr="003C7A85">
              <w:rPr>
                <w:rFonts w:hint="eastAsia"/>
                <w:sz w:val="24"/>
              </w:rPr>
              <w:t>本项目噪声主要来源于设备噪声，</w:t>
            </w:r>
            <w:proofErr w:type="gramStart"/>
            <w:r w:rsidRPr="003C7A85">
              <w:rPr>
                <w:rFonts w:hint="eastAsia"/>
                <w:sz w:val="24"/>
              </w:rPr>
              <w:t>产噪设备</w:t>
            </w:r>
            <w:proofErr w:type="gramEnd"/>
            <w:r w:rsidRPr="003C7A85">
              <w:rPr>
                <w:rFonts w:hint="eastAsia"/>
                <w:sz w:val="24"/>
              </w:rPr>
              <w:t>主要有</w:t>
            </w:r>
            <w:r w:rsidR="0046604E">
              <w:rPr>
                <w:rFonts w:hint="eastAsia"/>
                <w:sz w:val="24"/>
              </w:rPr>
              <w:t>风机、水泵</w:t>
            </w:r>
            <w:r w:rsidRPr="003C7A85">
              <w:rPr>
                <w:rFonts w:hint="eastAsia"/>
                <w:sz w:val="24"/>
              </w:rPr>
              <w:t>等，噪声</w:t>
            </w:r>
            <w:proofErr w:type="gramStart"/>
            <w:r w:rsidRPr="003C7A85">
              <w:rPr>
                <w:rFonts w:hint="eastAsia"/>
                <w:sz w:val="24"/>
              </w:rPr>
              <w:t>源强值在</w:t>
            </w:r>
            <w:proofErr w:type="gramEnd"/>
            <w:r w:rsidR="0046604E">
              <w:rPr>
                <w:rFonts w:hint="eastAsia"/>
                <w:sz w:val="24"/>
              </w:rPr>
              <w:t>85-100</w:t>
            </w:r>
            <w:r w:rsidRPr="003C7A85">
              <w:rPr>
                <w:rFonts w:hint="eastAsia"/>
                <w:sz w:val="24"/>
              </w:rPr>
              <w:t>dB</w:t>
            </w:r>
            <w:r w:rsidRPr="003C7A85">
              <w:rPr>
                <w:rFonts w:hint="eastAsia"/>
                <w:sz w:val="24"/>
              </w:rPr>
              <w:t>（</w:t>
            </w:r>
            <w:r w:rsidRPr="003C7A85">
              <w:rPr>
                <w:rFonts w:hint="eastAsia"/>
                <w:sz w:val="24"/>
              </w:rPr>
              <w:t>A</w:t>
            </w:r>
            <w:r w:rsidRPr="003C7A85">
              <w:rPr>
                <w:rFonts w:hint="eastAsia"/>
                <w:sz w:val="24"/>
              </w:rPr>
              <w:t>）之间，设备噪声源强及治理措施见表</w:t>
            </w:r>
            <w:r w:rsidRPr="003C7A85">
              <w:rPr>
                <w:rFonts w:hint="eastAsia"/>
                <w:sz w:val="24"/>
              </w:rPr>
              <w:t>7-</w:t>
            </w:r>
            <w:r w:rsidR="00135827">
              <w:rPr>
                <w:rFonts w:hint="eastAsia"/>
                <w:sz w:val="24"/>
              </w:rPr>
              <w:t>7</w:t>
            </w:r>
            <w:r w:rsidRPr="003C7A85">
              <w:rPr>
                <w:rFonts w:hint="eastAsia"/>
                <w:sz w:val="24"/>
              </w:rPr>
              <w:t>。</w:t>
            </w:r>
          </w:p>
          <w:p w:rsidR="00BB70F5" w:rsidRPr="003C7A85" w:rsidRDefault="00BB70F5" w:rsidP="00BB70F5">
            <w:pPr>
              <w:autoSpaceDE w:val="0"/>
              <w:autoSpaceDN w:val="0"/>
              <w:jc w:val="center"/>
              <w:textAlignment w:val="baseline"/>
              <w:rPr>
                <w:b/>
                <w:szCs w:val="21"/>
              </w:rPr>
            </w:pPr>
            <w:r w:rsidRPr="003C7A85">
              <w:rPr>
                <w:rFonts w:hint="eastAsia"/>
                <w:b/>
                <w:szCs w:val="21"/>
              </w:rPr>
              <w:t>表</w:t>
            </w:r>
            <w:r w:rsidRPr="003C7A85">
              <w:rPr>
                <w:rFonts w:hint="eastAsia"/>
                <w:b/>
                <w:szCs w:val="21"/>
              </w:rPr>
              <w:t>7-</w:t>
            </w:r>
            <w:r w:rsidR="00135827">
              <w:rPr>
                <w:rFonts w:hint="eastAsia"/>
                <w:b/>
                <w:szCs w:val="21"/>
              </w:rPr>
              <w:t>7</w:t>
            </w:r>
            <w:r w:rsidRPr="003C7A85">
              <w:rPr>
                <w:rFonts w:hint="eastAsia"/>
                <w:b/>
                <w:szCs w:val="21"/>
              </w:rPr>
              <w:t xml:space="preserve"> </w:t>
            </w:r>
            <w:r w:rsidRPr="003C7A85">
              <w:rPr>
                <w:rFonts w:hint="eastAsia"/>
                <w:b/>
                <w:szCs w:val="21"/>
              </w:rPr>
              <w:t>项目</w:t>
            </w:r>
            <w:r w:rsidR="00AE060A">
              <w:rPr>
                <w:rFonts w:hint="eastAsia"/>
                <w:b/>
                <w:szCs w:val="21"/>
              </w:rPr>
              <w:t>高噪声</w:t>
            </w:r>
            <w:proofErr w:type="gramStart"/>
            <w:r w:rsidR="00AE060A">
              <w:rPr>
                <w:rFonts w:hint="eastAsia"/>
                <w:b/>
                <w:szCs w:val="21"/>
              </w:rPr>
              <w:t>源</w:t>
            </w:r>
            <w:r w:rsidRPr="003C7A85">
              <w:rPr>
                <w:rFonts w:hint="eastAsia"/>
                <w:b/>
                <w:szCs w:val="21"/>
              </w:rPr>
              <w:t>情况</w:t>
            </w:r>
            <w:proofErr w:type="gramEnd"/>
            <w:r w:rsidR="00AE060A">
              <w:rPr>
                <w:rFonts w:hint="eastAsia"/>
                <w:b/>
                <w:szCs w:val="21"/>
              </w:rPr>
              <w:t>一览表</w:t>
            </w:r>
            <w:r w:rsidRPr="003C7A85">
              <w:rPr>
                <w:rFonts w:hint="eastAsia"/>
                <w:b/>
                <w:szCs w:val="21"/>
              </w:rPr>
              <w:t xml:space="preserve">  </w:t>
            </w:r>
            <w:r w:rsidRPr="003C7A85">
              <w:rPr>
                <w:rFonts w:hint="eastAsia"/>
                <w:b/>
                <w:szCs w:val="21"/>
              </w:rPr>
              <w:t>单位：</w:t>
            </w:r>
            <w:r w:rsidRPr="003C7A85">
              <w:rPr>
                <w:rFonts w:hint="eastAsia"/>
                <w:b/>
                <w:szCs w:val="21"/>
              </w:rPr>
              <w:t>dB</w:t>
            </w:r>
            <w:r w:rsidRPr="003C7A85">
              <w:rPr>
                <w:rFonts w:hint="eastAsia"/>
                <w:b/>
                <w:szCs w:val="21"/>
              </w:rPr>
              <w:t>（</w:t>
            </w:r>
            <w:r w:rsidRPr="003C7A85">
              <w:rPr>
                <w:rFonts w:hint="eastAsia"/>
                <w:b/>
                <w:szCs w:val="21"/>
              </w:rPr>
              <w:t>A</w:t>
            </w:r>
            <w:r w:rsidRPr="003C7A85">
              <w:rPr>
                <w:rFonts w:hint="eastAsia"/>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067"/>
              <w:gridCol w:w="1037"/>
              <w:gridCol w:w="753"/>
              <w:gridCol w:w="746"/>
              <w:gridCol w:w="746"/>
              <w:gridCol w:w="743"/>
              <w:gridCol w:w="2238"/>
              <w:gridCol w:w="1029"/>
            </w:tblGrid>
            <w:tr w:rsidR="000B0873" w:rsidRPr="00387676" w:rsidTr="000B0873">
              <w:trPr>
                <w:trHeight w:val="397"/>
              </w:trPr>
              <w:tc>
                <w:tcPr>
                  <w:tcW w:w="238" w:type="pct"/>
                  <w:vMerge w:val="restart"/>
                  <w:shd w:val="clear" w:color="auto" w:fill="auto"/>
                  <w:vAlign w:val="center"/>
                </w:tcPr>
                <w:p w:rsidR="000B0873" w:rsidRPr="00387676" w:rsidRDefault="000B0873" w:rsidP="008E2E94">
                  <w:pPr>
                    <w:autoSpaceDE w:val="0"/>
                    <w:autoSpaceDN w:val="0"/>
                    <w:jc w:val="center"/>
                    <w:rPr>
                      <w:sz w:val="18"/>
                      <w:szCs w:val="18"/>
                    </w:rPr>
                  </w:pPr>
                  <w:r w:rsidRPr="00387676">
                    <w:rPr>
                      <w:rFonts w:hint="eastAsia"/>
                      <w:sz w:val="18"/>
                      <w:szCs w:val="18"/>
                    </w:rPr>
                    <w:t>序号</w:t>
                  </w:r>
                </w:p>
              </w:tc>
              <w:tc>
                <w:tcPr>
                  <w:tcW w:w="608" w:type="pct"/>
                  <w:vMerge w:val="restart"/>
                  <w:vAlign w:val="center"/>
                </w:tcPr>
                <w:p w:rsidR="000B0873" w:rsidRPr="00387676" w:rsidRDefault="000B0873" w:rsidP="008E2E94">
                  <w:pPr>
                    <w:autoSpaceDE w:val="0"/>
                    <w:autoSpaceDN w:val="0"/>
                    <w:jc w:val="center"/>
                    <w:rPr>
                      <w:sz w:val="18"/>
                      <w:szCs w:val="18"/>
                    </w:rPr>
                  </w:pPr>
                  <w:r w:rsidRPr="00387676">
                    <w:rPr>
                      <w:rFonts w:hint="eastAsia"/>
                      <w:sz w:val="18"/>
                      <w:szCs w:val="18"/>
                    </w:rPr>
                    <w:t>噪声源</w:t>
                  </w:r>
                </w:p>
              </w:tc>
              <w:tc>
                <w:tcPr>
                  <w:tcW w:w="591" w:type="pct"/>
                  <w:vMerge w:val="restart"/>
                  <w:shd w:val="clear" w:color="auto" w:fill="auto"/>
                  <w:vAlign w:val="center"/>
                </w:tcPr>
                <w:p w:rsidR="000B0873" w:rsidRPr="00387676" w:rsidRDefault="000B0873" w:rsidP="008E2E94">
                  <w:pPr>
                    <w:autoSpaceDE w:val="0"/>
                    <w:autoSpaceDN w:val="0"/>
                    <w:jc w:val="center"/>
                    <w:rPr>
                      <w:sz w:val="18"/>
                      <w:szCs w:val="18"/>
                    </w:rPr>
                  </w:pPr>
                  <w:r w:rsidRPr="00387676">
                    <w:rPr>
                      <w:rFonts w:hint="eastAsia"/>
                      <w:sz w:val="18"/>
                      <w:szCs w:val="18"/>
                    </w:rPr>
                    <w:t>单个设备噪声源强</w:t>
                  </w:r>
                  <w:r w:rsidRPr="00387676">
                    <w:rPr>
                      <w:rFonts w:hint="eastAsia"/>
                      <w:sz w:val="18"/>
                      <w:szCs w:val="18"/>
                    </w:rPr>
                    <w:t>dB</w:t>
                  </w:r>
                  <w:r w:rsidRPr="00387676">
                    <w:rPr>
                      <w:rFonts w:hint="eastAsia"/>
                      <w:sz w:val="18"/>
                      <w:szCs w:val="18"/>
                    </w:rPr>
                    <w:t>（</w:t>
                  </w:r>
                  <w:r w:rsidRPr="00387676">
                    <w:rPr>
                      <w:rFonts w:hint="eastAsia"/>
                      <w:sz w:val="18"/>
                      <w:szCs w:val="18"/>
                    </w:rPr>
                    <w:t>A</w:t>
                  </w:r>
                  <w:r w:rsidRPr="00387676">
                    <w:rPr>
                      <w:rFonts w:hint="eastAsia"/>
                      <w:sz w:val="18"/>
                      <w:szCs w:val="18"/>
                    </w:rPr>
                    <w:t>）</w:t>
                  </w:r>
                </w:p>
              </w:tc>
              <w:tc>
                <w:tcPr>
                  <w:tcW w:w="1702" w:type="pct"/>
                  <w:gridSpan w:val="4"/>
                  <w:vAlign w:val="center"/>
                </w:tcPr>
                <w:p w:rsidR="000B0873" w:rsidRPr="00387676" w:rsidRDefault="000B0873" w:rsidP="008E2E94">
                  <w:pPr>
                    <w:autoSpaceDE w:val="0"/>
                    <w:autoSpaceDN w:val="0"/>
                    <w:jc w:val="center"/>
                    <w:rPr>
                      <w:sz w:val="18"/>
                      <w:szCs w:val="18"/>
                    </w:rPr>
                  </w:pPr>
                  <w:r w:rsidRPr="00387676">
                    <w:rPr>
                      <w:rFonts w:hint="eastAsia"/>
                      <w:sz w:val="18"/>
                      <w:szCs w:val="18"/>
                    </w:rPr>
                    <w:t>距厂界距离（</w:t>
                  </w:r>
                  <w:r w:rsidRPr="00387676">
                    <w:rPr>
                      <w:rFonts w:hint="eastAsia"/>
                      <w:sz w:val="18"/>
                      <w:szCs w:val="18"/>
                    </w:rPr>
                    <w:t>m</w:t>
                  </w:r>
                  <w:r w:rsidRPr="00387676">
                    <w:rPr>
                      <w:rFonts w:hint="eastAsia"/>
                      <w:sz w:val="18"/>
                      <w:szCs w:val="18"/>
                    </w:rPr>
                    <w:t>）</w:t>
                  </w:r>
                </w:p>
              </w:tc>
              <w:tc>
                <w:tcPr>
                  <w:tcW w:w="1275" w:type="pct"/>
                  <w:vMerge w:val="restart"/>
                  <w:shd w:val="clear" w:color="auto" w:fill="auto"/>
                  <w:vAlign w:val="center"/>
                </w:tcPr>
                <w:p w:rsidR="000B0873" w:rsidRPr="00387676" w:rsidRDefault="000B0873" w:rsidP="008E2E94">
                  <w:pPr>
                    <w:autoSpaceDE w:val="0"/>
                    <w:autoSpaceDN w:val="0"/>
                    <w:jc w:val="center"/>
                    <w:rPr>
                      <w:sz w:val="18"/>
                      <w:szCs w:val="18"/>
                    </w:rPr>
                  </w:pPr>
                  <w:r>
                    <w:rPr>
                      <w:rFonts w:hint="eastAsia"/>
                      <w:sz w:val="18"/>
                      <w:szCs w:val="18"/>
                    </w:rPr>
                    <w:t>降噪</w:t>
                  </w:r>
                  <w:r w:rsidRPr="00387676">
                    <w:rPr>
                      <w:rFonts w:hint="eastAsia"/>
                      <w:sz w:val="18"/>
                      <w:szCs w:val="18"/>
                    </w:rPr>
                    <w:t>措施</w:t>
                  </w:r>
                </w:p>
              </w:tc>
              <w:tc>
                <w:tcPr>
                  <w:tcW w:w="586" w:type="pct"/>
                  <w:vMerge w:val="restart"/>
                  <w:vAlign w:val="center"/>
                </w:tcPr>
                <w:p w:rsidR="000B0873" w:rsidRPr="00387676" w:rsidRDefault="000B0873" w:rsidP="00675C5B">
                  <w:pPr>
                    <w:autoSpaceDE w:val="0"/>
                    <w:autoSpaceDN w:val="0"/>
                    <w:jc w:val="center"/>
                    <w:rPr>
                      <w:sz w:val="18"/>
                      <w:szCs w:val="18"/>
                    </w:rPr>
                  </w:pPr>
                  <w:r>
                    <w:rPr>
                      <w:rFonts w:hint="eastAsia"/>
                      <w:sz w:val="18"/>
                      <w:szCs w:val="18"/>
                    </w:rPr>
                    <w:t>降噪处理后噪声源强</w:t>
                  </w:r>
                  <w:r w:rsidRPr="00387676">
                    <w:rPr>
                      <w:rFonts w:hint="eastAsia"/>
                      <w:sz w:val="18"/>
                      <w:szCs w:val="18"/>
                    </w:rPr>
                    <w:t>dB</w:t>
                  </w:r>
                  <w:r w:rsidRPr="00387676">
                    <w:rPr>
                      <w:rFonts w:hint="eastAsia"/>
                      <w:sz w:val="18"/>
                      <w:szCs w:val="18"/>
                    </w:rPr>
                    <w:t>（</w:t>
                  </w:r>
                  <w:r w:rsidRPr="00387676">
                    <w:rPr>
                      <w:rFonts w:hint="eastAsia"/>
                      <w:sz w:val="18"/>
                      <w:szCs w:val="18"/>
                    </w:rPr>
                    <w:t>A</w:t>
                  </w:r>
                  <w:r w:rsidRPr="00387676">
                    <w:rPr>
                      <w:rFonts w:hint="eastAsia"/>
                      <w:sz w:val="18"/>
                      <w:szCs w:val="18"/>
                    </w:rPr>
                    <w:t>）</w:t>
                  </w:r>
                </w:p>
              </w:tc>
            </w:tr>
            <w:tr w:rsidR="000B0873" w:rsidRPr="00387676" w:rsidTr="000B0873">
              <w:trPr>
                <w:trHeight w:val="397"/>
              </w:trPr>
              <w:tc>
                <w:tcPr>
                  <w:tcW w:w="238" w:type="pct"/>
                  <w:vMerge/>
                  <w:shd w:val="clear" w:color="auto" w:fill="auto"/>
                  <w:vAlign w:val="center"/>
                </w:tcPr>
                <w:p w:rsidR="000B0873" w:rsidRPr="00387676" w:rsidRDefault="000B0873" w:rsidP="008E2E94">
                  <w:pPr>
                    <w:autoSpaceDE w:val="0"/>
                    <w:autoSpaceDN w:val="0"/>
                    <w:jc w:val="center"/>
                    <w:rPr>
                      <w:sz w:val="18"/>
                      <w:szCs w:val="18"/>
                    </w:rPr>
                  </w:pPr>
                </w:p>
              </w:tc>
              <w:tc>
                <w:tcPr>
                  <w:tcW w:w="608" w:type="pct"/>
                  <w:vMerge/>
                  <w:vAlign w:val="center"/>
                </w:tcPr>
                <w:p w:rsidR="000B0873" w:rsidRPr="00387676" w:rsidRDefault="000B0873" w:rsidP="008E2E94">
                  <w:pPr>
                    <w:autoSpaceDE w:val="0"/>
                    <w:autoSpaceDN w:val="0"/>
                    <w:jc w:val="center"/>
                    <w:rPr>
                      <w:sz w:val="18"/>
                      <w:szCs w:val="18"/>
                    </w:rPr>
                  </w:pPr>
                </w:p>
              </w:tc>
              <w:tc>
                <w:tcPr>
                  <w:tcW w:w="591" w:type="pct"/>
                  <w:vMerge/>
                  <w:shd w:val="clear" w:color="auto" w:fill="auto"/>
                  <w:vAlign w:val="center"/>
                </w:tcPr>
                <w:p w:rsidR="000B0873" w:rsidRPr="00387676" w:rsidRDefault="000B0873" w:rsidP="008E2E94">
                  <w:pPr>
                    <w:autoSpaceDE w:val="0"/>
                    <w:autoSpaceDN w:val="0"/>
                    <w:jc w:val="center"/>
                    <w:rPr>
                      <w:sz w:val="18"/>
                      <w:szCs w:val="18"/>
                    </w:rPr>
                  </w:pPr>
                </w:p>
              </w:tc>
              <w:tc>
                <w:tcPr>
                  <w:tcW w:w="429" w:type="pct"/>
                  <w:vAlign w:val="center"/>
                </w:tcPr>
                <w:p w:rsidR="000B0873" w:rsidRPr="00387676" w:rsidRDefault="000B0873" w:rsidP="00387676">
                  <w:pPr>
                    <w:autoSpaceDE w:val="0"/>
                    <w:autoSpaceDN w:val="0"/>
                    <w:jc w:val="center"/>
                    <w:rPr>
                      <w:sz w:val="18"/>
                      <w:szCs w:val="18"/>
                    </w:rPr>
                  </w:pPr>
                  <w:r w:rsidRPr="00387676">
                    <w:rPr>
                      <w:rFonts w:hint="eastAsia"/>
                      <w:sz w:val="18"/>
                      <w:szCs w:val="18"/>
                    </w:rPr>
                    <w:t>东厂界</w:t>
                  </w:r>
                </w:p>
              </w:tc>
              <w:tc>
                <w:tcPr>
                  <w:tcW w:w="425" w:type="pct"/>
                  <w:vAlign w:val="center"/>
                </w:tcPr>
                <w:p w:rsidR="000B0873" w:rsidRPr="00387676" w:rsidRDefault="000B0873" w:rsidP="00387676">
                  <w:pPr>
                    <w:autoSpaceDE w:val="0"/>
                    <w:autoSpaceDN w:val="0"/>
                    <w:jc w:val="center"/>
                    <w:rPr>
                      <w:sz w:val="18"/>
                      <w:szCs w:val="18"/>
                    </w:rPr>
                  </w:pPr>
                  <w:r w:rsidRPr="00387676">
                    <w:rPr>
                      <w:rFonts w:hint="eastAsia"/>
                      <w:sz w:val="18"/>
                      <w:szCs w:val="18"/>
                    </w:rPr>
                    <w:t>南厂界</w:t>
                  </w:r>
                </w:p>
              </w:tc>
              <w:tc>
                <w:tcPr>
                  <w:tcW w:w="425" w:type="pct"/>
                  <w:vAlign w:val="center"/>
                </w:tcPr>
                <w:p w:rsidR="000B0873" w:rsidRPr="00387676" w:rsidRDefault="000B0873" w:rsidP="00387676">
                  <w:pPr>
                    <w:autoSpaceDE w:val="0"/>
                    <w:autoSpaceDN w:val="0"/>
                    <w:jc w:val="center"/>
                    <w:rPr>
                      <w:sz w:val="18"/>
                      <w:szCs w:val="18"/>
                    </w:rPr>
                  </w:pPr>
                  <w:r w:rsidRPr="00387676">
                    <w:rPr>
                      <w:rFonts w:hint="eastAsia"/>
                      <w:sz w:val="18"/>
                      <w:szCs w:val="18"/>
                    </w:rPr>
                    <w:t>西厂界</w:t>
                  </w:r>
                </w:p>
              </w:tc>
              <w:tc>
                <w:tcPr>
                  <w:tcW w:w="423" w:type="pct"/>
                  <w:shd w:val="clear" w:color="auto" w:fill="auto"/>
                  <w:vAlign w:val="center"/>
                </w:tcPr>
                <w:p w:rsidR="000B0873" w:rsidRPr="00387676" w:rsidRDefault="000B0873" w:rsidP="008E2E94">
                  <w:pPr>
                    <w:autoSpaceDE w:val="0"/>
                    <w:autoSpaceDN w:val="0"/>
                    <w:jc w:val="center"/>
                    <w:rPr>
                      <w:sz w:val="18"/>
                      <w:szCs w:val="18"/>
                    </w:rPr>
                  </w:pPr>
                  <w:r w:rsidRPr="00387676">
                    <w:rPr>
                      <w:rFonts w:hint="eastAsia"/>
                      <w:sz w:val="18"/>
                      <w:szCs w:val="18"/>
                    </w:rPr>
                    <w:t>北厂界</w:t>
                  </w:r>
                </w:p>
              </w:tc>
              <w:tc>
                <w:tcPr>
                  <w:tcW w:w="1275" w:type="pct"/>
                  <w:vMerge/>
                  <w:shd w:val="clear" w:color="auto" w:fill="auto"/>
                  <w:vAlign w:val="center"/>
                </w:tcPr>
                <w:p w:rsidR="000B0873" w:rsidRPr="00387676" w:rsidRDefault="000B0873" w:rsidP="008E2E94">
                  <w:pPr>
                    <w:autoSpaceDE w:val="0"/>
                    <w:autoSpaceDN w:val="0"/>
                    <w:jc w:val="center"/>
                    <w:rPr>
                      <w:sz w:val="18"/>
                      <w:szCs w:val="18"/>
                    </w:rPr>
                  </w:pPr>
                </w:p>
              </w:tc>
              <w:tc>
                <w:tcPr>
                  <w:tcW w:w="586" w:type="pct"/>
                  <w:vMerge/>
                  <w:vAlign w:val="center"/>
                </w:tcPr>
                <w:p w:rsidR="000B0873" w:rsidRPr="00387676" w:rsidRDefault="000B0873" w:rsidP="00675C5B">
                  <w:pPr>
                    <w:autoSpaceDE w:val="0"/>
                    <w:autoSpaceDN w:val="0"/>
                    <w:jc w:val="center"/>
                    <w:rPr>
                      <w:sz w:val="18"/>
                      <w:szCs w:val="18"/>
                    </w:rPr>
                  </w:pPr>
                </w:p>
              </w:tc>
            </w:tr>
            <w:tr w:rsidR="000B0873" w:rsidRPr="00387676" w:rsidTr="000B0873">
              <w:trPr>
                <w:trHeight w:val="397"/>
              </w:trPr>
              <w:tc>
                <w:tcPr>
                  <w:tcW w:w="238" w:type="pct"/>
                  <w:shd w:val="clear" w:color="auto" w:fill="auto"/>
                  <w:vAlign w:val="center"/>
                </w:tcPr>
                <w:p w:rsidR="000B0873" w:rsidRPr="00387676" w:rsidRDefault="000B0873" w:rsidP="008E2E94">
                  <w:pPr>
                    <w:autoSpaceDE w:val="0"/>
                    <w:autoSpaceDN w:val="0"/>
                    <w:jc w:val="center"/>
                    <w:rPr>
                      <w:sz w:val="18"/>
                      <w:szCs w:val="18"/>
                    </w:rPr>
                  </w:pPr>
                  <w:r w:rsidRPr="00387676">
                    <w:rPr>
                      <w:rFonts w:hint="eastAsia"/>
                      <w:sz w:val="18"/>
                      <w:szCs w:val="18"/>
                    </w:rPr>
                    <w:t>1</w:t>
                  </w:r>
                </w:p>
              </w:tc>
              <w:tc>
                <w:tcPr>
                  <w:tcW w:w="608" w:type="pct"/>
                  <w:vAlign w:val="center"/>
                </w:tcPr>
                <w:p w:rsidR="000B0873" w:rsidRPr="00387676" w:rsidRDefault="000B0873" w:rsidP="00472F4A">
                  <w:pPr>
                    <w:jc w:val="center"/>
                    <w:rPr>
                      <w:sz w:val="18"/>
                      <w:szCs w:val="18"/>
                    </w:rPr>
                  </w:pPr>
                  <w:r w:rsidRPr="00387676">
                    <w:rPr>
                      <w:rFonts w:hint="eastAsia"/>
                      <w:sz w:val="18"/>
                      <w:szCs w:val="18"/>
                    </w:rPr>
                    <w:t>增压风机</w:t>
                  </w:r>
                </w:p>
              </w:tc>
              <w:tc>
                <w:tcPr>
                  <w:tcW w:w="591" w:type="pct"/>
                  <w:shd w:val="clear" w:color="auto" w:fill="auto"/>
                  <w:vAlign w:val="center"/>
                </w:tcPr>
                <w:p w:rsidR="000B0873" w:rsidRPr="00387676" w:rsidRDefault="000B0873" w:rsidP="00472F4A">
                  <w:pPr>
                    <w:autoSpaceDE w:val="0"/>
                    <w:autoSpaceDN w:val="0"/>
                    <w:jc w:val="center"/>
                    <w:rPr>
                      <w:sz w:val="18"/>
                      <w:szCs w:val="18"/>
                    </w:rPr>
                  </w:pPr>
                  <w:r w:rsidRPr="00387676">
                    <w:rPr>
                      <w:rFonts w:hint="eastAsia"/>
                      <w:sz w:val="18"/>
                      <w:szCs w:val="18"/>
                    </w:rPr>
                    <w:t>85-100</w:t>
                  </w:r>
                </w:p>
              </w:tc>
              <w:tc>
                <w:tcPr>
                  <w:tcW w:w="429" w:type="pct"/>
                  <w:vAlign w:val="center"/>
                </w:tcPr>
                <w:p w:rsidR="000B0873" w:rsidRPr="00387676" w:rsidRDefault="00DD3FAA" w:rsidP="00DD3FAA">
                  <w:pPr>
                    <w:autoSpaceDE w:val="0"/>
                    <w:autoSpaceDN w:val="0"/>
                    <w:jc w:val="center"/>
                    <w:rPr>
                      <w:sz w:val="18"/>
                      <w:szCs w:val="18"/>
                    </w:rPr>
                  </w:pPr>
                  <w:r>
                    <w:rPr>
                      <w:rFonts w:hint="eastAsia"/>
                      <w:sz w:val="18"/>
                      <w:szCs w:val="18"/>
                    </w:rPr>
                    <w:t>107</w:t>
                  </w:r>
                </w:p>
              </w:tc>
              <w:tc>
                <w:tcPr>
                  <w:tcW w:w="425" w:type="pct"/>
                  <w:vAlign w:val="center"/>
                </w:tcPr>
                <w:p w:rsidR="000B0873" w:rsidRPr="00387676" w:rsidRDefault="00DD3FAA" w:rsidP="00DD3FAA">
                  <w:pPr>
                    <w:autoSpaceDE w:val="0"/>
                    <w:autoSpaceDN w:val="0"/>
                    <w:jc w:val="center"/>
                    <w:rPr>
                      <w:sz w:val="18"/>
                      <w:szCs w:val="18"/>
                    </w:rPr>
                  </w:pPr>
                  <w:r>
                    <w:rPr>
                      <w:rFonts w:hint="eastAsia"/>
                      <w:sz w:val="18"/>
                      <w:szCs w:val="18"/>
                    </w:rPr>
                    <w:t>26</w:t>
                  </w:r>
                </w:p>
              </w:tc>
              <w:tc>
                <w:tcPr>
                  <w:tcW w:w="425" w:type="pct"/>
                  <w:vAlign w:val="center"/>
                </w:tcPr>
                <w:p w:rsidR="000B0873" w:rsidRPr="00387676" w:rsidRDefault="00DD3FAA" w:rsidP="00387676">
                  <w:pPr>
                    <w:autoSpaceDE w:val="0"/>
                    <w:autoSpaceDN w:val="0"/>
                    <w:jc w:val="center"/>
                    <w:rPr>
                      <w:sz w:val="18"/>
                      <w:szCs w:val="18"/>
                    </w:rPr>
                  </w:pPr>
                  <w:r>
                    <w:rPr>
                      <w:rFonts w:hint="eastAsia"/>
                      <w:sz w:val="18"/>
                      <w:szCs w:val="18"/>
                    </w:rPr>
                    <w:t>135</w:t>
                  </w:r>
                </w:p>
              </w:tc>
              <w:tc>
                <w:tcPr>
                  <w:tcW w:w="423" w:type="pct"/>
                  <w:shd w:val="clear" w:color="auto" w:fill="auto"/>
                  <w:vAlign w:val="center"/>
                </w:tcPr>
                <w:p w:rsidR="000B0873" w:rsidRPr="00387676" w:rsidRDefault="00DD3FAA" w:rsidP="00A4048C">
                  <w:pPr>
                    <w:autoSpaceDE w:val="0"/>
                    <w:autoSpaceDN w:val="0"/>
                    <w:jc w:val="center"/>
                    <w:rPr>
                      <w:sz w:val="18"/>
                      <w:szCs w:val="18"/>
                    </w:rPr>
                  </w:pPr>
                  <w:r>
                    <w:rPr>
                      <w:rFonts w:hint="eastAsia"/>
                      <w:sz w:val="18"/>
                      <w:szCs w:val="18"/>
                    </w:rPr>
                    <w:t>37</w:t>
                  </w:r>
                </w:p>
              </w:tc>
              <w:tc>
                <w:tcPr>
                  <w:tcW w:w="1275" w:type="pct"/>
                  <w:shd w:val="clear" w:color="auto" w:fill="auto"/>
                  <w:vAlign w:val="center"/>
                </w:tcPr>
                <w:p w:rsidR="000B0873" w:rsidRPr="00387676" w:rsidRDefault="000B0873" w:rsidP="00EE56EC">
                  <w:pPr>
                    <w:autoSpaceDE w:val="0"/>
                    <w:autoSpaceDN w:val="0"/>
                    <w:jc w:val="center"/>
                    <w:rPr>
                      <w:sz w:val="18"/>
                      <w:szCs w:val="18"/>
                    </w:rPr>
                  </w:pPr>
                  <w:r>
                    <w:rPr>
                      <w:rFonts w:hint="eastAsia"/>
                      <w:kern w:val="0"/>
                      <w:sz w:val="18"/>
                      <w:szCs w:val="18"/>
                    </w:rPr>
                    <w:t>基座</w:t>
                  </w:r>
                  <w:r w:rsidRPr="00387676">
                    <w:rPr>
                      <w:rFonts w:hint="eastAsia"/>
                      <w:kern w:val="0"/>
                      <w:sz w:val="18"/>
                      <w:szCs w:val="18"/>
                    </w:rPr>
                    <w:t>减振，</w:t>
                  </w:r>
                  <w:r>
                    <w:rPr>
                      <w:rFonts w:hint="eastAsia"/>
                      <w:kern w:val="0"/>
                      <w:sz w:val="18"/>
                      <w:szCs w:val="18"/>
                    </w:rPr>
                    <w:t>管道外壳阻尼</w:t>
                  </w:r>
                </w:p>
              </w:tc>
              <w:tc>
                <w:tcPr>
                  <w:tcW w:w="586" w:type="pct"/>
                  <w:vAlign w:val="center"/>
                </w:tcPr>
                <w:p w:rsidR="000B0873" w:rsidRPr="00387676" w:rsidRDefault="000B0873" w:rsidP="00675C5B">
                  <w:pPr>
                    <w:autoSpaceDE w:val="0"/>
                    <w:autoSpaceDN w:val="0"/>
                    <w:jc w:val="center"/>
                    <w:rPr>
                      <w:sz w:val="18"/>
                      <w:szCs w:val="18"/>
                    </w:rPr>
                  </w:pPr>
                  <w:r>
                    <w:rPr>
                      <w:rFonts w:hint="eastAsia"/>
                      <w:sz w:val="18"/>
                      <w:szCs w:val="18"/>
                    </w:rPr>
                    <w:t>70</w:t>
                  </w:r>
                </w:p>
              </w:tc>
            </w:tr>
            <w:tr w:rsidR="000B0873" w:rsidRPr="00387676" w:rsidTr="000B0873">
              <w:trPr>
                <w:trHeight w:val="397"/>
              </w:trPr>
              <w:tc>
                <w:tcPr>
                  <w:tcW w:w="238" w:type="pct"/>
                  <w:shd w:val="clear" w:color="auto" w:fill="auto"/>
                  <w:vAlign w:val="center"/>
                </w:tcPr>
                <w:p w:rsidR="000B0873" w:rsidRPr="00387676" w:rsidRDefault="000B0873" w:rsidP="008E2E94">
                  <w:pPr>
                    <w:autoSpaceDE w:val="0"/>
                    <w:autoSpaceDN w:val="0"/>
                    <w:jc w:val="center"/>
                    <w:rPr>
                      <w:sz w:val="18"/>
                      <w:szCs w:val="18"/>
                    </w:rPr>
                  </w:pPr>
                  <w:r w:rsidRPr="00387676">
                    <w:rPr>
                      <w:rFonts w:hint="eastAsia"/>
                      <w:sz w:val="18"/>
                      <w:szCs w:val="18"/>
                    </w:rPr>
                    <w:t>2</w:t>
                  </w:r>
                </w:p>
              </w:tc>
              <w:tc>
                <w:tcPr>
                  <w:tcW w:w="608" w:type="pct"/>
                  <w:vAlign w:val="center"/>
                </w:tcPr>
                <w:p w:rsidR="000B0873" w:rsidRPr="00387676" w:rsidRDefault="000B0873" w:rsidP="00472F4A">
                  <w:pPr>
                    <w:jc w:val="center"/>
                    <w:rPr>
                      <w:sz w:val="18"/>
                      <w:szCs w:val="18"/>
                    </w:rPr>
                  </w:pPr>
                  <w:r w:rsidRPr="00387676">
                    <w:rPr>
                      <w:rFonts w:hint="eastAsia"/>
                      <w:sz w:val="18"/>
                      <w:szCs w:val="18"/>
                    </w:rPr>
                    <w:t>水泵</w:t>
                  </w:r>
                </w:p>
              </w:tc>
              <w:tc>
                <w:tcPr>
                  <w:tcW w:w="591" w:type="pct"/>
                  <w:shd w:val="clear" w:color="auto" w:fill="auto"/>
                  <w:vAlign w:val="center"/>
                </w:tcPr>
                <w:p w:rsidR="000B0873" w:rsidRPr="00387676" w:rsidRDefault="000B0873" w:rsidP="00472F4A">
                  <w:pPr>
                    <w:autoSpaceDE w:val="0"/>
                    <w:autoSpaceDN w:val="0"/>
                    <w:jc w:val="center"/>
                    <w:rPr>
                      <w:sz w:val="18"/>
                      <w:szCs w:val="18"/>
                    </w:rPr>
                  </w:pPr>
                  <w:r w:rsidRPr="00387676">
                    <w:rPr>
                      <w:rFonts w:hint="eastAsia"/>
                      <w:sz w:val="18"/>
                      <w:szCs w:val="18"/>
                    </w:rPr>
                    <w:t>85-95</w:t>
                  </w:r>
                </w:p>
              </w:tc>
              <w:tc>
                <w:tcPr>
                  <w:tcW w:w="429" w:type="pct"/>
                  <w:vAlign w:val="center"/>
                </w:tcPr>
                <w:p w:rsidR="000B0873" w:rsidRPr="00387676" w:rsidRDefault="00DD3FAA" w:rsidP="00387676">
                  <w:pPr>
                    <w:autoSpaceDE w:val="0"/>
                    <w:autoSpaceDN w:val="0"/>
                    <w:jc w:val="center"/>
                    <w:rPr>
                      <w:sz w:val="18"/>
                      <w:szCs w:val="18"/>
                    </w:rPr>
                  </w:pPr>
                  <w:r>
                    <w:rPr>
                      <w:rFonts w:hint="eastAsia"/>
                      <w:sz w:val="18"/>
                      <w:szCs w:val="18"/>
                    </w:rPr>
                    <w:t>112</w:t>
                  </w:r>
                </w:p>
              </w:tc>
              <w:tc>
                <w:tcPr>
                  <w:tcW w:w="425" w:type="pct"/>
                  <w:vAlign w:val="center"/>
                </w:tcPr>
                <w:p w:rsidR="000B0873" w:rsidRPr="00387676" w:rsidRDefault="00DD3FAA" w:rsidP="00387676">
                  <w:pPr>
                    <w:autoSpaceDE w:val="0"/>
                    <w:autoSpaceDN w:val="0"/>
                    <w:jc w:val="center"/>
                    <w:rPr>
                      <w:sz w:val="18"/>
                      <w:szCs w:val="18"/>
                    </w:rPr>
                  </w:pPr>
                  <w:r>
                    <w:rPr>
                      <w:rFonts w:hint="eastAsia"/>
                      <w:sz w:val="18"/>
                      <w:szCs w:val="18"/>
                    </w:rPr>
                    <w:t>16</w:t>
                  </w:r>
                </w:p>
              </w:tc>
              <w:tc>
                <w:tcPr>
                  <w:tcW w:w="425" w:type="pct"/>
                  <w:vAlign w:val="center"/>
                </w:tcPr>
                <w:p w:rsidR="000B0873" w:rsidRPr="00387676" w:rsidRDefault="00DD3FAA" w:rsidP="00387676">
                  <w:pPr>
                    <w:autoSpaceDE w:val="0"/>
                    <w:autoSpaceDN w:val="0"/>
                    <w:jc w:val="center"/>
                    <w:rPr>
                      <w:sz w:val="18"/>
                      <w:szCs w:val="18"/>
                    </w:rPr>
                  </w:pPr>
                  <w:r>
                    <w:rPr>
                      <w:rFonts w:hint="eastAsia"/>
                      <w:sz w:val="18"/>
                      <w:szCs w:val="18"/>
                    </w:rPr>
                    <w:t>124</w:t>
                  </w:r>
                </w:p>
              </w:tc>
              <w:tc>
                <w:tcPr>
                  <w:tcW w:w="423" w:type="pct"/>
                  <w:shd w:val="clear" w:color="auto" w:fill="auto"/>
                  <w:vAlign w:val="center"/>
                </w:tcPr>
                <w:p w:rsidR="000B0873" w:rsidRPr="00387676" w:rsidRDefault="00DD3FAA" w:rsidP="00B35E29">
                  <w:pPr>
                    <w:autoSpaceDE w:val="0"/>
                    <w:autoSpaceDN w:val="0"/>
                    <w:jc w:val="center"/>
                    <w:rPr>
                      <w:sz w:val="18"/>
                      <w:szCs w:val="18"/>
                    </w:rPr>
                  </w:pPr>
                  <w:r>
                    <w:rPr>
                      <w:rFonts w:hint="eastAsia"/>
                      <w:sz w:val="18"/>
                      <w:szCs w:val="18"/>
                    </w:rPr>
                    <w:t>44</w:t>
                  </w:r>
                </w:p>
              </w:tc>
              <w:tc>
                <w:tcPr>
                  <w:tcW w:w="1275" w:type="pct"/>
                  <w:shd w:val="clear" w:color="auto" w:fill="auto"/>
                  <w:vAlign w:val="center"/>
                </w:tcPr>
                <w:p w:rsidR="000B0873" w:rsidRPr="00387676" w:rsidRDefault="000B0873" w:rsidP="008E2E94">
                  <w:pPr>
                    <w:autoSpaceDE w:val="0"/>
                    <w:autoSpaceDN w:val="0"/>
                    <w:jc w:val="center"/>
                    <w:rPr>
                      <w:sz w:val="18"/>
                      <w:szCs w:val="18"/>
                    </w:rPr>
                  </w:pPr>
                  <w:r w:rsidRPr="00387676">
                    <w:rPr>
                      <w:rFonts w:hint="eastAsia"/>
                      <w:sz w:val="18"/>
                      <w:szCs w:val="18"/>
                    </w:rPr>
                    <w:t>橡胶减震接头及减震垫</w:t>
                  </w:r>
                </w:p>
              </w:tc>
              <w:tc>
                <w:tcPr>
                  <w:tcW w:w="586" w:type="pct"/>
                  <w:vAlign w:val="center"/>
                </w:tcPr>
                <w:p w:rsidR="000B0873" w:rsidRPr="00387676" w:rsidRDefault="000B0873" w:rsidP="00675C5B">
                  <w:pPr>
                    <w:autoSpaceDE w:val="0"/>
                    <w:autoSpaceDN w:val="0"/>
                    <w:jc w:val="center"/>
                    <w:rPr>
                      <w:sz w:val="18"/>
                      <w:szCs w:val="18"/>
                    </w:rPr>
                  </w:pPr>
                  <w:r>
                    <w:rPr>
                      <w:rFonts w:hint="eastAsia"/>
                      <w:sz w:val="18"/>
                      <w:szCs w:val="18"/>
                    </w:rPr>
                    <w:t>70</w:t>
                  </w:r>
                </w:p>
              </w:tc>
            </w:tr>
            <w:tr w:rsidR="000B0873" w:rsidRPr="00387676" w:rsidTr="000B0873">
              <w:trPr>
                <w:trHeight w:val="397"/>
              </w:trPr>
              <w:tc>
                <w:tcPr>
                  <w:tcW w:w="238" w:type="pct"/>
                  <w:shd w:val="clear" w:color="auto" w:fill="auto"/>
                  <w:vAlign w:val="center"/>
                </w:tcPr>
                <w:p w:rsidR="000B0873" w:rsidRPr="00387676" w:rsidRDefault="0051471B" w:rsidP="008E2E94">
                  <w:pPr>
                    <w:autoSpaceDE w:val="0"/>
                    <w:autoSpaceDN w:val="0"/>
                    <w:jc w:val="center"/>
                    <w:rPr>
                      <w:sz w:val="18"/>
                      <w:szCs w:val="18"/>
                    </w:rPr>
                  </w:pPr>
                  <w:r>
                    <w:rPr>
                      <w:rFonts w:hint="eastAsia"/>
                      <w:sz w:val="18"/>
                      <w:szCs w:val="18"/>
                    </w:rPr>
                    <w:t>3</w:t>
                  </w:r>
                </w:p>
              </w:tc>
              <w:tc>
                <w:tcPr>
                  <w:tcW w:w="608" w:type="pct"/>
                  <w:vAlign w:val="center"/>
                </w:tcPr>
                <w:p w:rsidR="000B0873" w:rsidRPr="00387676" w:rsidRDefault="000B0873" w:rsidP="00472F4A">
                  <w:pPr>
                    <w:jc w:val="center"/>
                    <w:rPr>
                      <w:sz w:val="18"/>
                      <w:szCs w:val="18"/>
                    </w:rPr>
                  </w:pPr>
                  <w:r>
                    <w:rPr>
                      <w:rFonts w:hint="eastAsia"/>
                      <w:sz w:val="18"/>
                      <w:szCs w:val="18"/>
                    </w:rPr>
                    <w:t>真空皮带脱水机</w:t>
                  </w:r>
                </w:p>
              </w:tc>
              <w:tc>
                <w:tcPr>
                  <w:tcW w:w="591" w:type="pct"/>
                  <w:shd w:val="clear" w:color="auto" w:fill="auto"/>
                  <w:vAlign w:val="center"/>
                </w:tcPr>
                <w:p w:rsidR="000B0873" w:rsidRPr="00387676" w:rsidRDefault="000B0873" w:rsidP="00472F4A">
                  <w:pPr>
                    <w:autoSpaceDE w:val="0"/>
                    <w:autoSpaceDN w:val="0"/>
                    <w:jc w:val="center"/>
                    <w:rPr>
                      <w:sz w:val="18"/>
                      <w:szCs w:val="18"/>
                    </w:rPr>
                  </w:pPr>
                  <w:r w:rsidRPr="00387676">
                    <w:rPr>
                      <w:rFonts w:hint="eastAsia"/>
                      <w:sz w:val="18"/>
                      <w:szCs w:val="18"/>
                    </w:rPr>
                    <w:t>85</w:t>
                  </w:r>
                </w:p>
              </w:tc>
              <w:tc>
                <w:tcPr>
                  <w:tcW w:w="429" w:type="pct"/>
                  <w:vAlign w:val="center"/>
                </w:tcPr>
                <w:p w:rsidR="000B0873" w:rsidRPr="00387676" w:rsidRDefault="00DD3FAA" w:rsidP="00387676">
                  <w:pPr>
                    <w:autoSpaceDE w:val="0"/>
                    <w:autoSpaceDN w:val="0"/>
                    <w:jc w:val="center"/>
                    <w:rPr>
                      <w:sz w:val="18"/>
                      <w:szCs w:val="18"/>
                    </w:rPr>
                  </w:pPr>
                  <w:r>
                    <w:rPr>
                      <w:rFonts w:hint="eastAsia"/>
                      <w:sz w:val="18"/>
                      <w:szCs w:val="18"/>
                    </w:rPr>
                    <w:t>90</w:t>
                  </w:r>
                </w:p>
              </w:tc>
              <w:tc>
                <w:tcPr>
                  <w:tcW w:w="425" w:type="pct"/>
                  <w:vAlign w:val="center"/>
                </w:tcPr>
                <w:p w:rsidR="000B0873" w:rsidRPr="00387676" w:rsidRDefault="00DD3FAA" w:rsidP="00387676">
                  <w:pPr>
                    <w:autoSpaceDE w:val="0"/>
                    <w:autoSpaceDN w:val="0"/>
                    <w:jc w:val="center"/>
                    <w:rPr>
                      <w:sz w:val="18"/>
                      <w:szCs w:val="18"/>
                    </w:rPr>
                  </w:pPr>
                  <w:r>
                    <w:rPr>
                      <w:rFonts w:hint="eastAsia"/>
                      <w:sz w:val="18"/>
                      <w:szCs w:val="18"/>
                    </w:rPr>
                    <w:t>24</w:t>
                  </w:r>
                </w:p>
              </w:tc>
              <w:tc>
                <w:tcPr>
                  <w:tcW w:w="425" w:type="pct"/>
                  <w:vAlign w:val="center"/>
                </w:tcPr>
                <w:p w:rsidR="000B0873" w:rsidRPr="00387676" w:rsidRDefault="00DD3FAA" w:rsidP="00387676">
                  <w:pPr>
                    <w:autoSpaceDE w:val="0"/>
                    <w:autoSpaceDN w:val="0"/>
                    <w:jc w:val="center"/>
                    <w:rPr>
                      <w:sz w:val="18"/>
                      <w:szCs w:val="18"/>
                    </w:rPr>
                  </w:pPr>
                  <w:r>
                    <w:rPr>
                      <w:rFonts w:hint="eastAsia"/>
                      <w:sz w:val="18"/>
                      <w:szCs w:val="18"/>
                    </w:rPr>
                    <w:t>146</w:t>
                  </w:r>
                </w:p>
              </w:tc>
              <w:tc>
                <w:tcPr>
                  <w:tcW w:w="423" w:type="pct"/>
                  <w:shd w:val="clear" w:color="auto" w:fill="auto"/>
                  <w:vAlign w:val="center"/>
                </w:tcPr>
                <w:p w:rsidR="000B0873" w:rsidRPr="00387676" w:rsidRDefault="00DD3FAA" w:rsidP="00B35E29">
                  <w:pPr>
                    <w:autoSpaceDE w:val="0"/>
                    <w:autoSpaceDN w:val="0"/>
                    <w:jc w:val="center"/>
                    <w:rPr>
                      <w:sz w:val="18"/>
                      <w:szCs w:val="18"/>
                    </w:rPr>
                  </w:pPr>
                  <w:r>
                    <w:rPr>
                      <w:rFonts w:hint="eastAsia"/>
                      <w:sz w:val="18"/>
                      <w:szCs w:val="18"/>
                    </w:rPr>
                    <w:t>24</w:t>
                  </w:r>
                </w:p>
              </w:tc>
              <w:tc>
                <w:tcPr>
                  <w:tcW w:w="1275" w:type="pct"/>
                  <w:shd w:val="clear" w:color="auto" w:fill="auto"/>
                  <w:vAlign w:val="center"/>
                </w:tcPr>
                <w:p w:rsidR="000B0873" w:rsidRPr="00387676" w:rsidRDefault="00A67F09" w:rsidP="0003647E">
                  <w:pPr>
                    <w:autoSpaceDE w:val="0"/>
                    <w:autoSpaceDN w:val="0"/>
                    <w:jc w:val="center"/>
                    <w:rPr>
                      <w:kern w:val="0"/>
                      <w:sz w:val="18"/>
                      <w:szCs w:val="18"/>
                    </w:rPr>
                  </w:pPr>
                  <w:r>
                    <w:rPr>
                      <w:rFonts w:hint="eastAsia"/>
                      <w:kern w:val="0"/>
                      <w:sz w:val="18"/>
                      <w:szCs w:val="18"/>
                    </w:rPr>
                    <w:t>基础减振，厂房隔声</w:t>
                  </w:r>
                </w:p>
              </w:tc>
              <w:tc>
                <w:tcPr>
                  <w:tcW w:w="586" w:type="pct"/>
                  <w:vAlign w:val="center"/>
                </w:tcPr>
                <w:p w:rsidR="000B0873" w:rsidRPr="00387676" w:rsidRDefault="000B0873" w:rsidP="00675C5B">
                  <w:pPr>
                    <w:autoSpaceDE w:val="0"/>
                    <w:autoSpaceDN w:val="0"/>
                    <w:jc w:val="center"/>
                    <w:rPr>
                      <w:kern w:val="0"/>
                      <w:sz w:val="18"/>
                      <w:szCs w:val="18"/>
                    </w:rPr>
                  </w:pPr>
                  <w:r>
                    <w:rPr>
                      <w:rFonts w:hint="eastAsia"/>
                      <w:kern w:val="0"/>
                      <w:sz w:val="18"/>
                      <w:szCs w:val="18"/>
                    </w:rPr>
                    <w:t>65</w:t>
                  </w:r>
                </w:p>
              </w:tc>
            </w:tr>
          </w:tbl>
          <w:p w:rsidR="009315C3" w:rsidRPr="003C7A85" w:rsidRDefault="0049382F" w:rsidP="0049382F">
            <w:pPr>
              <w:autoSpaceDE w:val="0"/>
              <w:autoSpaceDN w:val="0"/>
              <w:spacing w:line="360" w:lineRule="auto"/>
              <w:ind w:firstLineChars="200" w:firstLine="482"/>
              <w:textAlignment w:val="baseline"/>
              <w:rPr>
                <w:b/>
                <w:sz w:val="24"/>
              </w:rPr>
            </w:pPr>
            <w:r w:rsidRPr="003C7A85">
              <w:rPr>
                <w:rFonts w:hint="eastAsia"/>
                <w:b/>
                <w:sz w:val="24"/>
              </w:rPr>
              <w:t>（</w:t>
            </w:r>
            <w:r w:rsidRPr="003C7A85">
              <w:rPr>
                <w:rFonts w:hint="eastAsia"/>
                <w:b/>
                <w:sz w:val="24"/>
              </w:rPr>
              <w:t>2</w:t>
            </w:r>
            <w:r w:rsidRPr="003C7A85">
              <w:rPr>
                <w:rFonts w:hint="eastAsia"/>
                <w:b/>
                <w:sz w:val="24"/>
              </w:rPr>
              <w:t>）噪声预测</w:t>
            </w:r>
          </w:p>
          <w:p w:rsidR="0049382F" w:rsidRPr="003C7A85" w:rsidRDefault="005B1457" w:rsidP="0049382F">
            <w:pPr>
              <w:tabs>
                <w:tab w:val="left" w:pos="7095"/>
              </w:tabs>
              <w:snapToGrid w:val="0"/>
              <w:spacing w:line="360" w:lineRule="auto"/>
              <w:ind w:firstLineChars="200" w:firstLine="480"/>
              <w:outlineLvl w:val="0"/>
              <w:rPr>
                <w:bCs/>
                <w:sz w:val="24"/>
              </w:rPr>
            </w:pPr>
            <w:r w:rsidRPr="003C7A85">
              <w:rPr>
                <w:rFonts w:hint="eastAsia"/>
                <w:bCs/>
                <w:sz w:val="24"/>
              </w:rPr>
              <w:t>结合“导则”中预测模式，具体计算如下：</w:t>
            </w:r>
          </w:p>
          <w:p w:rsidR="005B1457" w:rsidRPr="003C7A85" w:rsidRDefault="005B1457" w:rsidP="005B1457">
            <w:pPr>
              <w:tabs>
                <w:tab w:val="left" w:pos="7095"/>
              </w:tabs>
              <w:snapToGrid w:val="0"/>
              <w:spacing w:line="360" w:lineRule="auto"/>
              <w:ind w:firstLineChars="200" w:firstLine="482"/>
              <w:outlineLvl w:val="0"/>
              <w:rPr>
                <w:b/>
                <w:bCs/>
                <w:sz w:val="24"/>
              </w:rPr>
            </w:pPr>
            <w:r w:rsidRPr="003C7A85">
              <w:rPr>
                <w:rFonts w:hint="eastAsia"/>
                <w:b/>
                <w:bCs/>
                <w:sz w:val="24"/>
              </w:rPr>
              <w:t>单个噪声源在预测带点的等效声级贡献值：</w:t>
            </w:r>
          </w:p>
          <w:p w:rsidR="005B1457" w:rsidRPr="003C7A85" w:rsidRDefault="005B1457" w:rsidP="005B1457">
            <w:pPr>
              <w:tabs>
                <w:tab w:val="center" w:pos="4390"/>
                <w:tab w:val="right" w:pos="8780"/>
              </w:tabs>
              <w:snapToGrid w:val="0"/>
              <w:spacing w:line="360" w:lineRule="auto"/>
              <w:ind w:firstLineChars="200" w:firstLine="480"/>
              <w:outlineLvl w:val="0"/>
              <w:rPr>
                <w:bCs/>
                <w:sz w:val="24"/>
              </w:rPr>
            </w:pPr>
            <w:r w:rsidRPr="003C7A85">
              <w:rPr>
                <w:bCs/>
                <w:sz w:val="24"/>
              </w:rPr>
              <w:tab/>
            </w:r>
            <w:r w:rsidRPr="003C7A85">
              <w:rPr>
                <w:bCs/>
                <w:position w:val="-30"/>
                <w:sz w:val="24"/>
              </w:rPr>
              <w:object w:dxaOrig="2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3.75pt" o:ole="">
                  <v:imagedata r:id="rId19" o:title=""/>
                </v:shape>
                <o:OLEObject Type="Embed" ProgID="Equation.DSMT4" ShapeID="_x0000_i1025" DrawAspect="Content" ObjectID="_1629297155" r:id="rId20"/>
              </w:object>
            </w:r>
          </w:p>
          <w:p w:rsidR="005B1457" w:rsidRPr="003C7A85" w:rsidRDefault="005B1457" w:rsidP="005B1457">
            <w:pPr>
              <w:tabs>
                <w:tab w:val="center" w:pos="4390"/>
                <w:tab w:val="right" w:pos="8780"/>
              </w:tabs>
              <w:snapToGrid w:val="0"/>
              <w:spacing w:line="360" w:lineRule="auto"/>
              <w:ind w:firstLineChars="200" w:firstLine="480"/>
              <w:outlineLvl w:val="0"/>
              <w:rPr>
                <w:bCs/>
                <w:sz w:val="24"/>
              </w:rPr>
            </w:pPr>
            <w:r w:rsidRPr="003C7A85">
              <w:rPr>
                <w:rFonts w:hint="eastAsia"/>
                <w:bCs/>
                <w:sz w:val="24"/>
              </w:rPr>
              <w:t>式中：</w:t>
            </w:r>
            <w:r w:rsidRPr="003C7A85">
              <w:rPr>
                <w:rFonts w:hint="eastAsia"/>
                <w:bCs/>
                <w:i/>
                <w:sz w:val="24"/>
              </w:rPr>
              <w:t>L</w:t>
            </w:r>
            <w:r w:rsidRPr="003C7A85">
              <w:rPr>
                <w:rFonts w:hint="eastAsia"/>
                <w:bCs/>
                <w:i/>
                <w:sz w:val="24"/>
                <w:vertAlign w:val="subscript"/>
              </w:rPr>
              <w:t>i</w:t>
            </w:r>
            <w:r w:rsidRPr="003C7A85">
              <w:rPr>
                <w:rFonts w:hint="eastAsia"/>
                <w:bCs/>
                <w:sz w:val="24"/>
              </w:rPr>
              <w:t>—距离噪声源</w:t>
            </w:r>
            <w:r w:rsidRPr="003C7A85">
              <w:rPr>
                <w:rFonts w:hint="eastAsia"/>
                <w:bCs/>
                <w:i/>
                <w:sz w:val="24"/>
              </w:rPr>
              <w:t>R</w:t>
            </w:r>
            <w:r w:rsidRPr="003C7A85">
              <w:rPr>
                <w:rFonts w:hint="eastAsia"/>
                <w:bCs/>
                <w:i/>
                <w:sz w:val="24"/>
                <w:vertAlign w:val="subscript"/>
              </w:rPr>
              <w:t>i</w:t>
            </w:r>
            <w:r w:rsidRPr="003C7A85">
              <w:rPr>
                <w:rFonts w:hint="eastAsia"/>
                <w:bCs/>
                <w:sz w:val="24"/>
              </w:rPr>
              <w:t>处的噪声值，</w:t>
            </w:r>
            <w:r w:rsidRPr="003C7A85">
              <w:rPr>
                <w:rFonts w:hint="eastAsia"/>
                <w:bCs/>
                <w:sz w:val="24"/>
              </w:rPr>
              <w:t>dB</w:t>
            </w:r>
            <w:r w:rsidRPr="003C7A85">
              <w:rPr>
                <w:rFonts w:hint="eastAsia"/>
                <w:bCs/>
                <w:sz w:val="24"/>
              </w:rPr>
              <w:t>（</w:t>
            </w:r>
            <w:r w:rsidRPr="003C7A85">
              <w:rPr>
                <w:rFonts w:hint="eastAsia"/>
                <w:bCs/>
                <w:sz w:val="24"/>
              </w:rPr>
              <w:t>A</w:t>
            </w:r>
            <w:r w:rsidRPr="003C7A85">
              <w:rPr>
                <w:rFonts w:hint="eastAsia"/>
                <w:bCs/>
                <w:sz w:val="24"/>
              </w:rPr>
              <w:t>）；</w:t>
            </w:r>
          </w:p>
          <w:p w:rsidR="005B1457" w:rsidRPr="003C7A85" w:rsidRDefault="005B1457" w:rsidP="005B1457">
            <w:pPr>
              <w:tabs>
                <w:tab w:val="center" w:pos="4390"/>
                <w:tab w:val="right" w:pos="8780"/>
              </w:tabs>
              <w:snapToGrid w:val="0"/>
              <w:spacing w:line="360" w:lineRule="auto"/>
              <w:ind w:firstLineChars="200" w:firstLine="480"/>
              <w:outlineLvl w:val="0"/>
              <w:rPr>
                <w:bCs/>
                <w:sz w:val="24"/>
              </w:rPr>
            </w:pPr>
            <w:r w:rsidRPr="003C7A85">
              <w:rPr>
                <w:rFonts w:hint="eastAsia"/>
                <w:bCs/>
                <w:i/>
                <w:sz w:val="24"/>
              </w:rPr>
              <w:t>L</w:t>
            </w:r>
            <w:r w:rsidRPr="003C7A85">
              <w:rPr>
                <w:rFonts w:hint="eastAsia"/>
                <w:bCs/>
                <w:i/>
                <w:sz w:val="24"/>
                <w:vertAlign w:val="subscript"/>
              </w:rPr>
              <w:t>0</w:t>
            </w:r>
            <w:r w:rsidRPr="003C7A85">
              <w:rPr>
                <w:rFonts w:hint="eastAsia"/>
                <w:bCs/>
                <w:i/>
                <w:sz w:val="24"/>
              </w:rPr>
              <w:softHyphen/>
            </w:r>
            <w:proofErr w:type="gramStart"/>
            <w:r w:rsidRPr="003C7A85">
              <w:rPr>
                <w:rFonts w:hint="eastAsia"/>
                <w:bCs/>
                <w:sz w:val="24"/>
              </w:rPr>
              <w:t>—距离</w:t>
            </w:r>
            <w:proofErr w:type="gramEnd"/>
            <w:r w:rsidRPr="003C7A85">
              <w:rPr>
                <w:rFonts w:hint="eastAsia"/>
                <w:bCs/>
                <w:sz w:val="24"/>
              </w:rPr>
              <w:t>声源</w:t>
            </w:r>
            <w:r w:rsidRPr="003C7A85">
              <w:rPr>
                <w:rFonts w:hint="eastAsia"/>
                <w:bCs/>
                <w:i/>
                <w:sz w:val="24"/>
              </w:rPr>
              <w:t>R</w:t>
            </w:r>
            <w:r w:rsidRPr="003C7A85">
              <w:rPr>
                <w:rFonts w:hint="eastAsia"/>
                <w:bCs/>
                <w:i/>
                <w:sz w:val="24"/>
                <w:vertAlign w:val="subscript"/>
              </w:rPr>
              <w:t>0</w:t>
            </w:r>
            <w:r w:rsidRPr="003C7A85">
              <w:rPr>
                <w:rFonts w:hint="eastAsia"/>
                <w:bCs/>
                <w:sz w:val="24"/>
              </w:rPr>
              <w:t>处的噪声值，</w:t>
            </w:r>
            <w:r w:rsidRPr="003C7A85">
              <w:rPr>
                <w:rFonts w:hint="eastAsia"/>
                <w:bCs/>
                <w:sz w:val="24"/>
              </w:rPr>
              <w:t>dB</w:t>
            </w:r>
            <w:r w:rsidRPr="003C7A85">
              <w:rPr>
                <w:rFonts w:hint="eastAsia"/>
                <w:bCs/>
                <w:sz w:val="24"/>
              </w:rPr>
              <w:t>（</w:t>
            </w:r>
            <w:r w:rsidRPr="003C7A85">
              <w:rPr>
                <w:rFonts w:hint="eastAsia"/>
                <w:bCs/>
                <w:sz w:val="24"/>
              </w:rPr>
              <w:t>A</w:t>
            </w:r>
            <w:r w:rsidRPr="003C7A85">
              <w:rPr>
                <w:rFonts w:hint="eastAsia"/>
                <w:bCs/>
                <w:sz w:val="24"/>
              </w:rPr>
              <w:t>）；</w:t>
            </w:r>
          </w:p>
          <w:p w:rsidR="005B1457" w:rsidRPr="003C7A85" w:rsidRDefault="005B1457" w:rsidP="004904AD">
            <w:pPr>
              <w:tabs>
                <w:tab w:val="center" w:pos="4390"/>
                <w:tab w:val="right" w:pos="8780"/>
              </w:tabs>
              <w:snapToGrid w:val="0"/>
              <w:spacing w:line="360" w:lineRule="auto"/>
              <w:ind w:firstLineChars="200" w:firstLine="480"/>
              <w:outlineLvl w:val="0"/>
              <w:rPr>
                <w:bCs/>
                <w:sz w:val="24"/>
              </w:rPr>
            </w:pPr>
            <w:r w:rsidRPr="003C7A85">
              <w:rPr>
                <w:rFonts w:ascii="Cambria Math" w:hAnsi="Cambria Math"/>
                <w:bCs/>
                <w:i/>
                <w:sz w:val="24"/>
              </w:rPr>
              <w:t>∆</w:t>
            </w:r>
            <w:r w:rsidRPr="003C7A85">
              <w:rPr>
                <w:rFonts w:hint="eastAsia"/>
                <w:bCs/>
                <w:i/>
                <w:sz w:val="24"/>
              </w:rPr>
              <w:t>L</w:t>
            </w:r>
            <w:proofErr w:type="gramStart"/>
            <w:r w:rsidRPr="003C7A85">
              <w:rPr>
                <w:rFonts w:hint="eastAsia"/>
                <w:bCs/>
                <w:sz w:val="24"/>
              </w:rPr>
              <w:t>—</w:t>
            </w:r>
            <w:r w:rsidR="004904AD" w:rsidRPr="003C7A85">
              <w:rPr>
                <w:rFonts w:hint="eastAsia"/>
                <w:bCs/>
                <w:sz w:val="24"/>
              </w:rPr>
              <w:t>各种</w:t>
            </w:r>
            <w:proofErr w:type="gramEnd"/>
            <w:r w:rsidR="004904AD" w:rsidRPr="003C7A85">
              <w:rPr>
                <w:rFonts w:hint="eastAsia"/>
                <w:bCs/>
                <w:sz w:val="24"/>
              </w:rPr>
              <w:t>因素引起的衰减量（</w:t>
            </w:r>
            <w:proofErr w:type="gramStart"/>
            <w:r w:rsidR="004904AD" w:rsidRPr="003C7A85">
              <w:rPr>
                <w:rFonts w:hint="eastAsia"/>
                <w:bCs/>
                <w:sz w:val="24"/>
              </w:rPr>
              <w:t>包括声</w:t>
            </w:r>
            <w:proofErr w:type="gramEnd"/>
            <w:r w:rsidR="004904AD" w:rsidRPr="003C7A85">
              <w:rPr>
                <w:rFonts w:hint="eastAsia"/>
                <w:bCs/>
                <w:sz w:val="24"/>
              </w:rPr>
              <w:t>屏障、遮挡物、空气吸收、地面效应等引起的衰减量）。</w:t>
            </w:r>
          </w:p>
          <w:p w:rsidR="006077AC" w:rsidRPr="003C7A85" w:rsidRDefault="005B1457" w:rsidP="005B1457">
            <w:pPr>
              <w:tabs>
                <w:tab w:val="left" w:pos="7095"/>
              </w:tabs>
              <w:snapToGrid w:val="0"/>
              <w:spacing w:line="360" w:lineRule="auto"/>
              <w:ind w:firstLineChars="200" w:firstLine="482"/>
              <w:outlineLvl w:val="0"/>
              <w:rPr>
                <w:b/>
                <w:bCs/>
                <w:sz w:val="24"/>
              </w:rPr>
            </w:pPr>
            <w:r w:rsidRPr="003C7A85">
              <w:rPr>
                <w:rFonts w:hint="eastAsia"/>
                <w:b/>
                <w:bCs/>
                <w:sz w:val="24"/>
              </w:rPr>
              <w:t>多个噪声源在预测点的等效声级贡献值</w:t>
            </w:r>
            <w:r w:rsidR="006077AC" w:rsidRPr="003C7A85">
              <w:rPr>
                <w:b/>
                <w:sz w:val="24"/>
              </w:rPr>
              <w:t>：</w:t>
            </w:r>
          </w:p>
          <w:p w:rsidR="006077AC" w:rsidRPr="003C7A85" w:rsidRDefault="006077AC" w:rsidP="009315C3">
            <w:pPr>
              <w:tabs>
                <w:tab w:val="left" w:pos="1980"/>
              </w:tabs>
              <w:adjustRightInd w:val="0"/>
              <w:snapToGrid w:val="0"/>
              <w:ind w:firstLine="482"/>
              <w:jc w:val="center"/>
              <w:rPr>
                <w:b/>
                <w:bCs/>
                <w:sz w:val="24"/>
              </w:rPr>
            </w:pPr>
            <w:r w:rsidRPr="003C7A85">
              <w:rPr>
                <w:b/>
                <w:bCs/>
                <w:position w:val="-30"/>
                <w:sz w:val="24"/>
              </w:rPr>
              <w:object w:dxaOrig="1964" w:dyaOrig="720">
                <v:shape id="对象 3" o:spid="_x0000_i1026" type="#_x0000_t75" style="width:98.25pt;height:36.75pt;mso-position-horizontal-relative:page;mso-position-vertical-relative:page" o:ole="">
                  <v:imagedata r:id="rId21" o:title=""/>
                </v:shape>
                <o:OLEObject Type="Embed" ProgID="Equation.3" ShapeID="对象 3" DrawAspect="Content" ObjectID="_1629297156" r:id="rId22"/>
              </w:object>
            </w:r>
          </w:p>
          <w:p w:rsidR="006077AC" w:rsidRPr="003C7A85" w:rsidRDefault="006077AC" w:rsidP="0049382F">
            <w:pPr>
              <w:spacing w:line="360" w:lineRule="auto"/>
              <w:ind w:firstLineChars="200" w:firstLine="480"/>
              <w:rPr>
                <w:sz w:val="24"/>
              </w:rPr>
            </w:pPr>
            <w:r w:rsidRPr="003C7A85">
              <w:rPr>
                <w:sz w:val="24"/>
              </w:rPr>
              <w:t>式中</w:t>
            </w:r>
            <w:r w:rsidRPr="003C7A85">
              <w:rPr>
                <w:sz w:val="24"/>
                <w:lang w:val="en-GB"/>
              </w:rPr>
              <w:t>：</w:t>
            </w:r>
            <w:r w:rsidRPr="003C7A85">
              <w:rPr>
                <w:i/>
                <w:sz w:val="24"/>
              </w:rPr>
              <w:t>L</w:t>
            </w:r>
            <w:proofErr w:type="gramStart"/>
            <w:r w:rsidR="005B1457" w:rsidRPr="003C7A85">
              <w:rPr>
                <w:sz w:val="24"/>
              </w:rPr>
              <w:t>—</w:t>
            </w:r>
            <w:r w:rsidR="005B1457" w:rsidRPr="003C7A85">
              <w:rPr>
                <w:rFonts w:hint="eastAsia"/>
                <w:sz w:val="24"/>
              </w:rPr>
              <w:t>各噪声</w:t>
            </w:r>
            <w:proofErr w:type="gramEnd"/>
            <w:r w:rsidR="005B1457" w:rsidRPr="003C7A85">
              <w:rPr>
                <w:rFonts w:hint="eastAsia"/>
                <w:sz w:val="24"/>
              </w:rPr>
              <w:t>源在预测点的叠加噪声级</w:t>
            </w:r>
            <w:r w:rsidRPr="003C7A85">
              <w:rPr>
                <w:sz w:val="24"/>
              </w:rPr>
              <w:t>，</w:t>
            </w:r>
            <w:r w:rsidRPr="003C7A85">
              <w:rPr>
                <w:sz w:val="24"/>
              </w:rPr>
              <w:t>dB</w:t>
            </w:r>
            <w:r w:rsidR="003C2942" w:rsidRPr="003C7A85">
              <w:rPr>
                <w:sz w:val="24"/>
              </w:rPr>
              <w:t>（</w:t>
            </w:r>
            <w:r w:rsidRPr="003C7A85">
              <w:rPr>
                <w:sz w:val="24"/>
              </w:rPr>
              <w:t>A</w:t>
            </w:r>
            <w:r w:rsidR="003C2942" w:rsidRPr="003C7A85">
              <w:rPr>
                <w:sz w:val="24"/>
              </w:rPr>
              <w:t>）</w:t>
            </w:r>
            <w:r w:rsidRPr="003C7A85">
              <w:rPr>
                <w:sz w:val="24"/>
              </w:rPr>
              <w:t>；</w:t>
            </w:r>
          </w:p>
          <w:p w:rsidR="006077AC" w:rsidRPr="003C7A85" w:rsidRDefault="006077AC" w:rsidP="0049382F">
            <w:pPr>
              <w:spacing w:line="360" w:lineRule="auto"/>
              <w:ind w:firstLineChars="200" w:firstLine="480"/>
              <w:rPr>
                <w:sz w:val="24"/>
              </w:rPr>
            </w:pPr>
            <w:r w:rsidRPr="003C7A85">
              <w:rPr>
                <w:i/>
                <w:sz w:val="24"/>
              </w:rPr>
              <w:t>L</w:t>
            </w:r>
            <w:r w:rsidRPr="003C7A85">
              <w:rPr>
                <w:i/>
                <w:sz w:val="24"/>
                <w:vertAlign w:val="subscript"/>
              </w:rPr>
              <w:t>i</w:t>
            </w:r>
            <w:r w:rsidR="005B1457" w:rsidRPr="003C7A85">
              <w:rPr>
                <w:sz w:val="24"/>
              </w:rPr>
              <w:t>—</w:t>
            </w:r>
            <w:r w:rsidRPr="003C7A85">
              <w:rPr>
                <w:sz w:val="24"/>
              </w:rPr>
              <w:t>第</w:t>
            </w:r>
            <w:proofErr w:type="spellStart"/>
            <w:r w:rsidRPr="003C7A85">
              <w:rPr>
                <w:i/>
                <w:sz w:val="24"/>
              </w:rPr>
              <w:t>i</w:t>
            </w:r>
            <w:proofErr w:type="spellEnd"/>
            <w:proofErr w:type="gramStart"/>
            <w:r w:rsidRPr="003C7A85">
              <w:rPr>
                <w:sz w:val="24"/>
              </w:rPr>
              <w:t>个</w:t>
            </w:r>
            <w:proofErr w:type="gramEnd"/>
            <w:r w:rsidRPr="003C7A85">
              <w:rPr>
                <w:sz w:val="24"/>
              </w:rPr>
              <w:t>声源在</w:t>
            </w:r>
            <w:r w:rsidR="005B1457" w:rsidRPr="003C7A85">
              <w:rPr>
                <w:rFonts w:hint="eastAsia"/>
                <w:sz w:val="24"/>
              </w:rPr>
              <w:t>预测点</w:t>
            </w:r>
            <w:r w:rsidRPr="003C7A85">
              <w:rPr>
                <w:sz w:val="24"/>
              </w:rPr>
              <w:t>的噪声贡献值，</w:t>
            </w:r>
            <w:r w:rsidRPr="003C7A85">
              <w:rPr>
                <w:sz w:val="24"/>
              </w:rPr>
              <w:t>dB</w:t>
            </w:r>
            <w:r w:rsidR="003C2942" w:rsidRPr="003C7A85">
              <w:rPr>
                <w:sz w:val="24"/>
              </w:rPr>
              <w:t>（</w:t>
            </w:r>
            <w:r w:rsidRPr="003C7A85">
              <w:rPr>
                <w:sz w:val="24"/>
              </w:rPr>
              <w:t>A</w:t>
            </w:r>
            <w:r w:rsidR="003C2942" w:rsidRPr="003C7A85">
              <w:rPr>
                <w:sz w:val="24"/>
              </w:rPr>
              <w:t>）</w:t>
            </w:r>
            <w:r w:rsidRPr="003C7A85">
              <w:rPr>
                <w:sz w:val="24"/>
              </w:rPr>
              <w:t>；</w:t>
            </w:r>
          </w:p>
          <w:p w:rsidR="006077AC" w:rsidRPr="003C7A85" w:rsidRDefault="006077AC" w:rsidP="000F4091">
            <w:pPr>
              <w:spacing w:line="360" w:lineRule="auto"/>
              <w:ind w:firstLineChars="200" w:firstLine="480"/>
              <w:rPr>
                <w:sz w:val="24"/>
              </w:rPr>
            </w:pPr>
            <w:r w:rsidRPr="003C7A85">
              <w:rPr>
                <w:i/>
                <w:sz w:val="24"/>
              </w:rPr>
              <w:t>n</w:t>
            </w:r>
            <w:r w:rsidR="005B1457" w:rsidRPr="003C7A85">
              <w:rPr>
                <w:sz w:val="24"/>
              </w:rPr>
              <w:t>—</w:t>
            </w:r>
            <w:r w:rsidRPr="003C7A85">
              <w:rPr>
                <w:sz w:val="24"/>
              </w:rPr>
              <w:t>点声源总数。</w:t>
            </w:r>
          </w:p>
          <w:p w:rsidR="003216FF" w:rsidRPr="003C7A85" w:rsidRDefault="00F34740" w:rsidP="0024079C">
            <w:pPr>
              <w:spacing w:line="360" w:lineRule="auto"/>
              <w:ind w:firstLineChars="200" w:firstLine="480"/>
              <w:rPr>
                <w:b/>
                <w:szCs w:val="21"/>
              </w:rPr>
            </w:pPr>
            <w:r w:rsidRPr="003C7A85">
              <w:rPr>
                <w:rFonts w:hint="eastAsia"/>
                <w:sz w:val="24"/>
              </w:rPr>
              <w:t>其在生产过程中通过选用低噪声设备，并采取台基减振、橡胶减</w:t>
            </w:r>
            <w:r w:rsidR="00E25BC5" w:rsidRPr="003C7A85">
              <w:rPr>
                <w:rFonts w:hint="eastAsia"/>
                <w:sz w:val="24"/>
              </w:rPr>
              <w:t>震接头及减震</w:t>
            </w:r>
            <w:proofErr w:type="gramStart"/>
            <w:r w:rsidR="00E25BC5" w:rsidRPr="003C7A85">
              <w:rPr>
                <w:rFonts w:hint="eastAsia"/>
                <w:sz w:val="24"/>
              </w:rPr>
              <w:t>垫等等</w:t>
            </w:r>
            <w:proofErr w:type="gramEnd"/>
            <w:r w:rsidR="00E25BC5" w:rsidRPr="003C7A85">
              <w:rPr>
                <w:rFonts w:hint="eastAsia"/>
                <w:sz w:val="24"/>
              </w:rPr>
              <w:t>措施后，各主要噪声源强厂界贡献值见</w:t>
            </w:r>
            <w:r w:rsidRPr="003C7A85">
              <w:rPr>
                <w:rFonts w:hint="eastAsia"/>
                <w:sz w:val="24"/>
              </w:rPr>
              <w:t>表</w:t>
            </w:r>
            <w:r w:rsidRPr="003C7A85">
              <w:rPr>
                <w:rFonts w:hint="eastAsia"/>
                <w:sz w:val="24"/>
              </w:rPr>
              <w:t>7-</w:t>
            </w:r>
            <w:r w:rsidR="00135827">
              <w:rPr>
                <w:rFonts w:hint="eastAsia"/>
                <w:sz w:val="24"/>
              </w:rPr>
              <w:t>8</w:t>
            </w:r>
            <w:r w:rsidRPr="003C7A85">
              <w:rPr>
                <w:rFonts w:hint="eastAsia"/>
                <w:sz w:val="24"/>
              </w:rPr>
              <w:t>。</w:t>
            </w:r>
          </w:p>
          <w:p w:rsidR="006077AC" w:rsidRPr="003C7A85" w:rsidRDefault="006077AC" w:rsidP="00F34740">
            <w:pPr>
              <w:jc w:val="center"/>
              <w:rPr>
                <w:b/>
                <w:szCs w:val="21"/>
              </w:rPr>
            </w:pPr>
            <w:r w:rsidRPr="003C7A85">
              <w:rPr>
                <w:b/>
                <w:szCs w:val="21"/>
              </w:rPr>
              <w:t>表</w:t>
            </w:r>
            <w:r w:rsidRPr="003C7A85">
              <w:rPr>
                <w:b/>
                <w:szCs w:val="21"/>
              </w:rPr>
              <w:t>7-</w:t>
            </w:r>
            <w:r w:rsidR="00135827">
              <w:rPr>
                <w:rFonts w:hint="eastAsia"/>
                <w:b/>
                <w:szCs w:val="21"/>
              </w:rPr>
              <w:t>8</w:t>
            </w:r>
            <w:r w:rsidRPr="003C7A85">
              <w:rPr>
                <w:b/>
                <w:szCs w:val="21"/>
              </w:rPr>
              <w:t xml:space="preserve">  </w:t>
            </w:r>
            <w:r w:rsidR="002C70D3" w:rsidRPr="003C7A85">
              <w:rPr>
                <w:rFonts w:hint="eastAsia"/>
                <w:b/>
                <w:szCs w:val="21"/>
              </w:rPr>
              <w:t>本项目</w:t>
            </w:r>
            <w:r w:rsidRPr="003C7A85">
              <w:rPr>
                <w:b/>
                <w:szCs w:val="21"/>
              </w:rPr>
              <w:t>噪声源衰减预测结果</w:t>
            </w:r>
            <w:r w:rsidRPr="003C7A85">
              <w:rPr>
                <w:b/>
                <w:szCs w:val="21"/>
              </w:rPr>
              <w:t xml:space="preserve">  </w:t>
            </w:r>
            <w:r w:rsidRPr="003C7A85">
              <w:rPr>
                <w:b/>
                <w:szCs w:val="21"/>
              </w:rPr>
              <w:t>单位：</w:t>
            </w:r>
            <w:r w:rsidRPr="003C7A85">
              <w:rPr>
                <w:b/>
                <w:szCs w:val="21"/>
              </w:rPr>
              <w:t>dB</w:t>
            </w:r>
            <w:r w:rsidR="003C2942" w:rsidRPr="003C7A85">
              <w:rPr>
                <w:b/>
                <w:szCs w:val="21"/>
              </w:rPr>
              <w:t>（</w:t>
            </w:r>
            <w:r w:rsidRPr="003C7A85">
              <w:rPr>
                <w:b/>
                <w:szCs w:val="21"/>
              </w:rPr>
              <w:t>A</w:t>
            </w:r>
            <w:r w:rsidR="003C2942" w:rsidRPr="003C7A85">
              <w:rPr>
                <w:b/>
                <w:szCs w:val="21"/>
              </w:rPr>
              <w:t>）</w:t>
            </w:r>
          </w:p>
          <w:tbl>
            <w:tblPr>
              <w:tblStyle w:val="ab"/>
              <w:tblW w:w="0" w:type="auto"/>
              <w:tblLook w:val="04A0" w:firstRow="1" w:lastRow="0" w:firstColumn="1" w:lastColumn="0" w:noHBand="0" w:noVBand="1"/>
            </w:tblPr>
            <w:tblGrid>
              <w:gridCol w:w="704"/>
              <w:gridCol w:w="2126"/>
              <w:gridCol w:w="929"/>
              <w:gridCol w:w="1253"/>
              <w:gridCol w:w="1253"/>
              <w:gridCol w:w="1253"/>
              <w:gridCol w:w="1254"/>
            </w:tblGrid>
            <w:tr w:rsidR="001C2532" w:rsidRPr="001C2532" w:rsidTr="006466F4">
              <w:trPr>
                <w:trHeight w:val="397"/>
              </w:trPr>
              <w:tc>
                <w:tcPr>
                  <w:tcW w:w="704" w:type="dxa"/>
                  <w:vMerge w:val="restart"/>
                  <w:vAlign w:val="center"/>
                </w:tcPr>
                <w:p w:rsidR="001C2532" w:rsidRPr="001C2532" w:rsidRDefault="001C2532" w:rsidP="006E636B">
                  <w:pPr>
                    <w:jc w:val="center"/>
                    <w:rPr>
                      <w:szCs w:val="21"/>
                    </w:rPr>
                  </w:pPr>
                  <w:r w:rsidRPr="001C2532">
                    <w:rPr>
                      <w:rFonts w:hint="eastAsia"/>
                      <w:szCs w:val="21"/>
                    </w:rPr>
                    <w:t>序号</w:t>
                  </w:r>
                </w:p>
              </w:tc>
              <w:tc>
                <w:tcPr>
                  <w:tcW w:w="2126" w:type="dxa"/>
                  <w:vMerge w:val="restart"/>
                  <w:vAlign w:val="center"/>
                </w:tcPr>
                <w:p w:rsidR="001C2532" w:rsidRPr="001C2532" w:rsidRDefault="001C2532" w:rsidP="006E636B">
                  <w:pPr>
                    <w:jc w:val="center"/>
                    <w:rPr>
                      <w:szCs w:val="21"/>
                    </w:rPr>
                  </w:pPr>
                  <w:r w:rsidRPr="001C2532">
                    <w:rPr>
                      <w:rFonts w:hint="eastAsia"/>
                      <w:szCs w:val="21"/>
                    </w:rPr>
                    <w:t>设备名称</w:t>
                  </w:r>
                </w:p>
              </w:tc>
              <w:tc>
                <w:tcPr>
                  <w:tcW w:w="929" w:type="dxa"/>
                  <w:vMerge w:val="restart"/>
                  <w:vAlign w:val="center"/>
                </w:tcPr>
                <w:p w:rsidR="001C2532" w:rsidRPr="001C2532" w:rsidRDefault="001C2532" w:rsidP="006E636B">
                  <w:pPr>
                    <w:jc w:val="center"/>
                    <w:rPr>
                      <w:szCs w:val="21"/>
                    </w:rPr>
                  </w:pPr>
                  <w:r>
                    <w:rPr>
                      <w:rFonts w:hint="eastAsia"/>
                      <w:szCs w:val="21"/>
                    </w:rPr>
                    <w:t>降噪后声级</w:t>
                  </w:r>
                </w:p>
              </w:tc>
              <w:tc>
                <w:tcPr>
                  <w:tcW w:w="5013" w:type="dxa"/>
                  <w:gridSpan w:val="4"/>
                  <w:vAlign w:val="center"/>
                </w:tcPr>
                <w:p w:rsidR="001C2532" w:rsidRPr="001C2532" w:rsidRDefault="001C2532" w:rsidP="006E636B">
                  <w:pPr>
                    <w:jc w:val="center"/>
                    <w:rPr>
                      <w:szCs w:val="21"/>
                    </w:rPr>
                  </w:pPr>
                  <w:r>
                    <w:rPr>
                      <w:rFonts w:hint="eastAsia"/>
                      <w:szCs w:val="21"/>
                    </w:rPr>
                    <w:t>贡献值</w:t>
                  </w:r>
                </w:p>
              </w:tc>
            </w:tr>
            <w:tr w:rsidR="001C2532" w:rsidRPr="001C2532" w:rsidTr="006466F4">
              <w:trPr>
                <w:trHeight w:val="397"/>
              </w:trPr>
              <w:tc>
                <w:tcPr>
                  <w:tcW w:w="704" w:type="dxa"/>
                  <w:vMerge/>
                  <w:vAlign w:val="center"/>
                </w:tcPr>
                <w:p w:rsidR="001C2532" w:rsidRPr="001C2532" w:rsidRDefault="001C2532" w:rsidP="006E636B">
                  <w:pPr>
                    <w:jc w:val="center"/>
                    <w:rPr>
                      <w:szCs w:val="21"/>
                    </w:rPr>
                  </w:pPr>
                </w:p>
              </w:tc>
              <w:tc>
                <w:tcPr>
                  <w:tcW w:w="2126" w:type="dxa"/>
                  <w:vMerge/>
                  <w:vAlign w:val="center"/>
                </w:tcPr>
                <w:p w:rsidR="001C2532" w:rsidRPr="001C2532" w:rsidRDefault="001C2532" w:rsidP="006E636B">
                  <w:pPr>
                    <w:jc w:val="center"/>
                    <w:rPr>
                      <w:szCs w:val="21"/>
                    </w:rPr>
                  </w:pPr>
                </w:p>
              </w:tc>
              <w:tc>
                <w:tcPr>
                  <w:tcW w:w="929" w:type="dxa"/>
                  <w:vMerge/>
                  <w:vAlign w:val="center"/>
                </w:tcPr>
                <w:p w:rsidR="001C2532" w:rsidRPr="001C2532" w:rsidRDefault="001C2532" w:rsidP="006E636B">
                  <w:pPr>
                    <w:jc w:val="center"/>
                    <w:rPr>
                      <w:szCs w:val="21"/>
                    </w:rPr>
                  </w:pPr>
                </w:p>
              </w:tc>
              <w:tc>
                <w:tcPr>
                  <w:tcW w:w="1253" w:type="dxa"/>
                  <w:vAlign w:val="center"/>
                </w:tcPr>
                <w:p w:rsidR="001C2532" w:rsidRPr="001C2532" w:rsidRDefault="001C2532" w:rsidP="006E636B">
                  <w:pPr>
                    <w:jc w:val="center"/>
                    <w:rPr>
                      <w:szCs w:val="21"/>
                    </w:rPr>
                  </w:pPr>
                  <w:r>
                    <w:rPr>
                      <w:rFonts w:hint="eastAsia"/>
                      <w:szCs w:val="21"/>
                    </w:rPr>
                    <w:t>东厂界</w:t>
                  </w:r>
                </w:p>
              </w:tc>
              <w:tc>
                <w:tcPr>
                  <w:tcW w:w="1253" w:type="dxa"/>
                  <w:vAlign w:val="center"/>
                </w:tcPr>
                <w:p w:rsidR="001C2532" w:rsidRPr="001C2532" w:rsidRDefault="001C2532" w:rsidP="006E636B">
                  <w:pPr>
                    <w:jc w:val="center"/>
                    <w:rPr>
                      <w:szCs w:val="21"/>
                    </w:rPr>
                  </w:pPr>
                  <w:r>
                    <w:rPr>
                      <w:rFonts w:hint="eastAsia"/>
                      <w:szCs w:val="21"/>
                    </w:rPr>
                    <w:t>南厂界</w:t>
                  </w:r>
                </w:p>
              </w:tc>
              <w:tc>
                <w:tcPr>
                  <w:tcW w:w="1253" w:type="dxa"/>
                  <w:vAlign w:val="center"/>
                </w:tcPr>
                <w:p w:rsidR="001C2532" w:rsidRPr="001C2532" w:rsidRDefault="001C2532" w:rsidP="006E636B">
                  <w:pPr>
                    <w:jc w:val="center"/>
                    <w:rPr>
                      <w:szCs w:val="21"/>
                    </w:rPr>
                  </w:pPr>
                  <w:r>
                    <w:rPr>
                      <w:rFonts w:hint="eastAsia"/>
                      <w:szCs w:val="21"/>
                    </w:rPr>
                    <w:t>西厂界</w:t>
                  </w:r>
                </w:p>
              </w:tc>
              <w:tc>
                <w:tcPr>
                  <w:tcW w:w="1254" w:type="dxa"/>
                  <w:vAlign w:val="center"/>
                </w:tcPr>
                <w:p w:rsidR="001C2532" w:rsidRPr="001C2532" w:rsidRDefault="001C2532" w:rsidP="006E636B">
                  <w:pPr>
                    <w:jc w:val="center"/>
                    <w:rPr>
                      <w:szCs w:val="21"/>
                    </w:rPr>
                  </w:pPr>
                  <w:r>
                    <w:rPr>
                      <w:rFonts w:hint="eastAsia"/>
                      <w:szCs w:val="21"/>
                    </w:rPr>
                    <w:t>北厂界</w:t>
                  </w:r>
                </w:p>
              </w:tc>
            </w:tr>
            <w:tr w:rsidR="00DD3FAA" w:rsidRPr="001C2532" w:rsidTr="006466F4">
              <w:trPr>
                <w:trHeight w:val="397"/>
              </w:trPr>
              <w:tc>
                <w:tcPr>
                  <w:tcW w:w="704" w:type="dxa"/>
                  <w:vAlign w:val="center"/>
                </w:tcPr>
                <w:p w:rsidR="00DD3FAA" w:rsidRPr="001C2532" w:rsidRDefault="00DD3FAA" w:rsidP="006E636B">
                  <w:pPr>
                    <w:jc w:val="center"/>
                    <w:rPr>
                      <w:szCs w:val="21"/>
                    </w:rPr>
                  </w:pPr>
                  <w:r>
                    <w:rPr>
                      <w:rFonts w:hint="eastAsia"/>
                      <w:szCs w:val="21"/>
                    </w:rPr>
                    <w:t>1</w:t>
                  </w:r>
                </w:p>
              </w:tc>
              <w:tc>
                <w:tcPr>
                  <w:tcW w:w="2126" w:type="dxa"/>
                  <w:vAlign w:val="center"/>
                </w:tcPr>
                <w:p w:rsidR="00DD3FAA" w:rsidRPr="001C2532" w:rsidRDefault="00DD3FAA" w:rsidP="00472F4A">
                  <w:pPr>
                    <w:jc w:val="center"/>
                    <w:rPr>
                      <w:szCs w:val="21"/>
                    </w:rPr>
                  </w:pPr>
                  <w:r w:rsidRPr="001C2532">
                    <w:rPr>
                      <w:rFonts w:hint="eastAsia"/>
                      <w:szCs w:val="21"/>
                    </w:rPr>
                    <w:t>增压风机</w:t>
                  </w:r>
                </w:p>
              </w:tc>
              <w:tc>
                <w:tcPr>
                  <w:tcW w:w="929" w:type="dxa"/>
                  <w:vAlign w:val="center"/>
                </w:tcPr>
                <w:p w:rsidR="00DD3FAA" w:rsidRPr="001C2532" w:rsidRDefault="00DD3FAA" w:rsidP="006E636B">
                  <w:pPr>
                    <w:jc w:val="center"/>
                    <w:rPr>
                      <w:szCs w:val="21"/>
                    </w:rPr>
                  </w:pPr>
                  <w:r>
                    <w:rPr>
                      <w:rFonts w:hint="eastAsia"/>
                      <w:szCs w:val="21"/>
                    </w:rPr>
                    <w:t>70</w:t>
                  </w:r>
                </w:p>
              </w:tc>
              <w:tc>
                <w:tcPr>
                  <w:tcW w:w="1253" w:type="dxa"/>
                  <w:vAlign w:val="center"/>
                </w:tcPr>
                <w:p w:rsidR="00DD3FAA" w:rsidRPr="00DD3FAA" w:rsidRDefault="009B553D" w:rsidP="00C20B9C">
                  <w:pPr>
                    <w:autoSpaceDE w:val="0"/>
                    <w:autoSpaceDN w:val="0"/>
                    <w:jc w:val="center"/>
                    <w:rPr>
                      <w:szCs w:val="21"/>
                    </w:rPr>
                  </w:pPr>
                  <w:r>
                    <w:rPr>
                      <w:rFonts w:hint="eastAsia"/>
                      <w:szCs w:val="21"/>
                    </w:rPr>
                    <w:t>29.41</w:t>
                  </w:r>
                </w:p>
              </w:tc>
              <w:tc>
                <w:tcPr>
                  <w:tcW w:w="1253" w:type="dxa"/>
                  <w:vAlign w:val="center"/>
                </w:tcPr>
                <w:p w:rsidR="00DD3FAA" w:rsidRPr="00DD3FAA" w:rsidRDefault="009B553D" w:rsidP="00C20B9C">
                  <w:pPr>
                    <w:autoSpaceDE w:val="0"/>
                    <w:autoSpaceDN w:val="0"/>
                    <w:jc w:val="center"/>
                    <w:rPr>
                      <w:szCs w:val="21"/>
                    </w:rPr>
                  </w:pPr>
                  <w:r>
                    <w:rPr>
                      <w:rFonts w:hint="eastAsia"/>
                      <w:szCs w:val="21"/>
                    </w:rPr>
                    <w:t>41.7</w:t>
                  </w:r>
                </w:p>
              </w:tc>
              <w:tc>
                <w:tcPr>
                  <w:tcW w:w="1253" w:type="dxa"/>
                  <w:vAlign w:val="center"/>
                </w:tcPr>
                <w:p w:rsidR="00DD3FAA" w:rsidRPr="00DD3FAA" w:rsidRDefault="009B553D" w:rsidP="00C20B9C">
                  <w:pPr>
                    <w:autoSpaceDE w:val="0"/>
                    <w:autoSpaceDN w:val="0"/>
                    <w:jc w:val="center"/>
                    <w:rPr>
                      <w:szCs w:val="21"/>
                    </w:rPr>
                  </w:pPr>
                  <w:r>
                    <w:rPr>
                      <w:rFonts w:hint="eastAsia"/>
                      <w:szCs w:val="21"/>
                    </w:rPr>
                    <w:t>27.39</w:t>
                  </w:r>
                </w:p>
              </w:tc>
              <w:tc>
                <w:tcPr>
                  <w:tcW w:w="1254" w:type="dxa"/>
                  <w:vAlign w:val="center"/>
                </w:tcPr>
                <w:p w:rsidR="00DD3FAA" w:rsidRPr="00DD3FAA" w:rsidRDefault="009B553D" w:rsidP="00C20B9C">
                  <w:pPr>
                    <w:autoSpaceDE w:val="0"/>
                    <w:autoSpaceDN w:val="0"/>
                    <w:jc w:val="center"/>
                    <w:rPr>
                      <w:szCs w:val="21"/>
                    </w:rPr>
                  </w:pPr>
                  <w:r>
                    <w:rPr>
                      <w:rFonts w:hint="eastAsia"/>
                      <w:szCs w:val="21"/>
                    </w:rPr>
                    <w:t>38.64</w:t>
                  </w:r>
                </w:p>
              </w:tc>
            </w:tr>
            <w:tr w:rsidR="00DD3FAA" w:rsidRPr="001C2532" w:rsidTr="006466F4">
              <w:trPr>
                <w:trHeight w:val="397"/>
              </w:trPr>
              <w:tc>
                <w:tcPr>
                  <w:tcW w:w="704" w:type="dxa"/>
                  <w:vAlign w:val="center"/>
                </w:tcPr>
                <w:p w:rsidR="00DD3FAA" w:rsidRPr="001C2532" w:rsidRDefault="00DD3FAA" w:rsidP="006E636B">
                  <w:pPr>
                    <w:jc w:val="center"/>
                    <w:rPr>
                      <w:szCs w:val="21"/>
                    </w:rPr>
                  </w:pPr>
                  <w:r>
                    <w:rPr>
                      <w:rFonts w:hint="eastAsia"/>
                      <w:szCs w:val="21"/>
                    </w:rPr>
                    <w:t>2</w:t>
                  </w:r>
                </w:p>
              </w:tc>
              <w:tc>
                <w:tcPr>
                  <w:tcW w:w="2126" w:type="dxa"/>
                  <w:vAlign w:val="center"/>
                </w:tcPr>
                <w:p w:rsidR="00DD3FAA" w:rsidRPr="001C2532" w:rsidRDefault="00DD3FAA" w:rsidP="00472F4A">
                  <w:pPr>
                    <w:jc w:val="center"/>
                    <w:rPr>
                      <w:szCs w:val="21"/>
                    </w:rPr>
                  </w:pPr>
                  <w:r w:rsidRPr="001C2532">
                    <w:rPr>
                      <w:rFonts w:hint="eastAsia"/>
                      <w:szCs w:val="21"/>
                    </w:rPr>
                    <w:t>水泵</w:t>
                  </w:r>
                </w:p>
              </w:tc>
              <w:tc>
                <w:tcPr>
                  <w:tcW w:w="929" w:type="dxa"/>
                  <w:vAlign w:val="center"/>
                </w:tcPr>
                <w:p w:rsidR="00DD3FAA" w:rsidRPr="001C2532" w:rsidRDefault="00DD3FAA" w:rsidP="006E636B">
                  <w:pPr>
                    <w:jc w:val="center"/>
                    <w:rPr>
                      <w:szCs w:val="21"/>
                    </w:rPr>
                  </w:pPr>
                  <w:r>
                    <w:rPr>
                      <w:rFonts w:hint="eastAsia"/>
                      <w:szCs w:val="21"/>
                    </w:rPr>
                    <w:t>70</w:t>
                  </w:r>
                </w:p>
              </w:tc>
              <w:tc>
                <w:tcPr>
                  <w:tcW w:w="1253" w:type="dxa"/>
                  <w:vAlign w:val="center"/>
                </w:tcPr>
                <w:p w:rsidR="00DD3FAA" w:rsidRPr="00DD3FAA" w:rsidRDefault="009B553D" w:rsidP="00C20B9C">
                  <w:pPr>
                    <w:autoSpaceDE w:val="0"/>
                    <w:autoSpaceDN w:val="0"/>
                    <w:jc w:val="center"/>
                    <w:rPr>
                      <w:szCs w:val="21"/>
                    </w:rPr>
                  </w:pPr>
                  <w:r>
                    <w:rPr>
                      <w:rFonts w:hint="eastAsia"/>
                      <w:szCs w:val="21"/>
                    </w:rPr>
                    <w:t>29.02</w:t>
                  </w:r>
                </w:p>
              </w:tc>
              <w:tc>
                <w:tcPr>
                  <w:tcW w:w="1253" w:type="dxa"/>
                  <w:vAlign w:val="center"/>
                </w:tcPr>
                <w:p w:rsidR="00DD3FAA" w:rsidRPr="00DD3FAA" w:rsidRDefault="009B553D" w:rsidP="00C20B9C">
                  <w:pPr>
                    <w:autoSpaceDE w:val="0"/>
                    <w:autoSpaceDN w:val="0"/>
                    <w:jc w:val="center"/>
                    <w:rPr>
                      <w:szCs w:val="21"/>
                    </w:rPr>
                  </w:pPr>
                  <w:r>
                    <w:rPr>
                      <w:rFonts w:hint="eastAsia"/>
                      <w:szCs w:val="21"/>
                    </w:rPr>
                    <w:t>45.92</w:t>
                  </w:r>
                </w:p>
              </w:tc>
              <w:tc>
                <w:tcPr>
                  <w:tcW w:w="1253" w:type="dxa"/>
                  <w:vAlign w:val="center"/>
                </w:tcPr>
                <w:p w:rsidR="00DD3FAA" w:rsidRPr="00DD3FAA" w:rsidRDefault="009B553D" w:rsidP="00C20B9C">
                  <w:pPr>
                    <w:autoSpaceDE w:val="0"/>
                    <w:autoSpaceDN w:val="0"/>
                    <w:jc w:val="center"/>
                    <w:rPr>
                      <w:szCs w:val="21"/>
                    </w:rPr>
                  </w:pPr>
                  <w:r>
                    <w:rPr>
                      <w:rFonts w:hint="eastAsia"/>
                      <w:szCs w:val="21"/>
                    </w:rPr>
                    <w:t>28.13</w:t>
                  </w:r>
                </w:p>
              </w:tc>
              <w:tc>
                <w:tcPr>
                  <w:tcW w:w="1254" w:type="dxa"/>
                  <w:vAlign w:val="center"/>
                </w:tcPr>
                <w:p w:rsidR="00DD3FAA" w:rsidRPr="00DD3FAA" w:rsidRDefault="009B553D" w:rsidP="00C20B9C">
                  <w:pPr>
                    <w:autoSpaceDE w:val="0"/>
                    <w:autoSpaceDN w:val="0"/>
                    <w:jc w:val="center"/>
                    <w:rPr>
                      <w:szCs w:val="21"/>
                    </w:rPr>
                  </w:pPr>
                  <w:r>
                    <w:rPr>
                      <w:rFonts w:hint="eastAsia"/>
                      <w:szCs w:val="21"/>
                    </w:rPr>
                    <w:t>37.13</w:t>
                  </w:r>
                </w:p>
              </w:tc>
            </w:tr>
            <w:tr w:rsidR="00DD3FAA" w:rsidRPr="001C2532" w:rsidTr="006466F4">
              <w:trPr>
                <w:trHeight w:val="397"/>
              </w:trPr>
              <w:tc>
                <w:tcPr>
                  <w:tcW w:w="704" w:type="dxa"/>
                  <w:vAlign w:val="center"/>
                </w:tcPr>
                <w:p w:rsidR="00DD3FAA" w:rsidRPr="001C2532" w:rsidRDefault="00DD3FAA" w:rsidP="006E636B">
                  <w:pPr>
                    <w:jc w:val="center"/>
                    <w:rPr>
                      <w:szCs w:val="21"/>
                    </w:rPr>
                  </w:pPr>
                  <w:r>
                    <w:rPr>
                      <w:rFonts w:hint="eastAsia"/>
                      <w:szCs w:val="21"/>
                    </w:rPr>
                    <w:lastRenderedPageBreak/>
                    <w:t>3</w:t>
                  </w:r>
                </w:p>
              </w:tc>
              <w:tc>
                <w:tcPr>
                  <w:tcW w:w="2126" w:type="dxa"/>
                  <w:vAlign w:val="center"/>
                </w:tcPr>
                <w:p w:rsidR="00DD3FAA" w:rsidRPr="001C2532" w:rsidRDefault="00DD3FAA" w:rsidP="00472F4A">
                  <w:pPr>
                    <w:jc w:val="center"/>
                    <w:rPr>
                      <w:szCs w:val="21"/>
                    </w:rPr>
                  </w:pPr>
                  <w:r w:rsidRPr="001C2532">
                    <w:rPr>
                      <w:rFonts w:hint="eastAsia"/>
                      <w:szCs w:val="21"/>
                    </w:rPr>
                    <w:t>真空皮带脱水机</w:t>
                  </w:r>
                </w:p>
              </w:tc>
              <w:tc>
                <w:tcPr>
                  <w:tcW w:w="929" w:type="dxa"/>
                  <w:vAlign w:val="center"/>
                </w:tcPr>
                <w:p w:rsidR="00DD3FAA" w:rsidRPr="001C2532" w:rsidRDefault="00DD3FAA" w:rsidP="006E636B">
                  <w:pPr>
                    <w:jc w:val="center"/>
                    <w:rPr>
                      <w:szCs w:val="21"/>
                    </w:rPr>
                  </w:pPr>
                  <w:r>
                    <w:rPr>
                      <w:rFonts w:hint="eastAsia"/>
                      <w:szCs w:val="21"/>
                    </w:rPr>
                    <w:t>65</w:t>
                  </w:r>
                </w:p>
              </w:tc>
              <w:tc>
                <w:tcPr>
                  <w:tcW w:w="1253" w:type="dxa"/>
                  <w:vAlign w:val="center"/>
                </w:tcPr>
                <w:p w:rsidR="00DD3FAA" w:rsidRPr="00DD3FAA" w:rsidRDefault="009B553D" w:rsidP="00C20B9C">
                  <w:pPr>
                    <w:autoSpaceDE w:val="0"/>
                    <w:autoSpaceDN w:val="0"/>
                    <w:jc w:val="center"/>
                    <w:rPr>
                      <w:szCs w:val="21"/>
                    </w:rPr>
                  </w:pPr>
                  <w:r>
                    <w:rPr>
                      <w:rFonts w:hint="eastAsia"/>
                      <w:szCs w:val="21"/>
                    </w:rPr>
                    <w:t>25.92</w:t>
                  </w:r>
                </w:p>
              </w:tc>
              <w:tc>
                <w:tcPr>
                  <w:tcW w:w="1253" w:type="dxa"/>
                  <w:vAlign w:val="center"/>
                </w:tcPr>
                <w:p w:rsidR="00DD3FAA" w:rsidRPr="00DD3FAA" w:rsidRDefault="009B553D" w:rsidP="00C20B9C">
                  <w:pPr>
                    <w:autoSpaceDE w:val="0"/>
                    <w:autoSpaceDN w:val="0"/>
                    <w:jc w:val="center"/>
                    <w:rPr>
                      <w:szCs w:val="21"/>
                    </w:rPr>
                  </w:pPr>
                  <w:r>
                    <w:rPr>
                      <w:rFonts w:hint="eastAsia"/>
                      <w:szCs w:val="21"/>
                    </w:rPr>
                    <w:t>37.40</w:t>
                  </w:r>
                </w:p>
              </w:tc>
              <w:tc>
                <w:tcPr>
                  <w:tcW w:w="1253" w:type="dxa"/>
                  <w:vAlign w:val="center"/>
                </w:tcPr>
                <w:p w:rsidR="00DD3FAA" w:rsidRPr="00DD3FAA" w:rsidRDefault="009B553D" w:rsidP="00C20B9C">
                  <w:pPr>
                    <w:autoSpaceDE w:val="0"/>
                    <w:autoSpaceDN w:val="0"/>
                    <w:jc w:val="center"/>
                    <w:rPr>
                      <w:szCs w:val="21"/>
                    </w:rPr>
                  </w:pPr>
                  <w:r>
                    <w:rPr>
                      <w:rFonts w:hint="eastAsia"/>
                      <w:szCs w:val="21"/>
                    </w:rPr>
                    <w:t>21.71</w:t>
                  </w:r>
                </w:p>
              </w:tc>
              <w:tc>
                <w:tcPr>
                  <w:tcW w:w="1254" w:type="dxa"/>
                  <w:vAlign w:val="center"/>
                </w:tcPr>
                <w:p w:rsidR="00DD3FAA" w:rsidRPr="00DD3FAA" w:rsidRDefault="009B553D" w:rsidP="00C20B9C">
                  <w:pPr>
                    <w:autoSpaceDE w:val="0"/>
                    <w:autoSpaceDN w:val="0"/>
                    <w:jc w:val="center"/>
                    <w:rPr>
                      <w:szCs w:val="21"/>
                    </w:rPr>
                  </w:pPr>
                  <w:r>
                    <w:rPr>
                      <w:rFonts w:hint="eastAsia"/>
                      <w:szCs w:val="21"/>
                    </w:rPr>
                    <w:t>37.40</w:t>
                  </w:r>
                </w:p>
              </w:tc>
            </w:tr>
            <w:tr w:rsidR="00DD3FAA" w:rsidRPr="001C2532" w:rsidTr="00472F4A">
              <w:trPr>
                <w:trHeight w:val="397"/>
              </w:trPr>
              <w:tc>
                <w:tcPr>
                  <w:tcW w:w="3759" w:type="dxa"/>
                  <w:gridSpan w:val="3"/>
                  <w:vAlign w:val="center"/>
                </w:tcPr>
                <w:p w:rsidR="00DD3FAA" w:rsidRPr="001C2532" w:rsidRDefault="00DD3FAA" w:rsidP="006E636B">
                  <w:pPr>
                    <w:jc w:val="center"/>
                    <w:rPr>
                      <w:szCs w:val="21"/>
                    </w:rPr>
                  </w:pPr>
                  <w:r>
                    <w:rPr>
                      <w:rFonts w:hint="eastAsia"/>
                      <w:szCs w:val="21"/>
                    </w:rPr>
                    <w:t>厂界噪声贡献值</w:t>
                  </w:r>
                </w:p>
              </w:tc>
              <w:tc>
                <w:tcPr>
                  <w:tcW w:w="1253" w:type="dxa"/>
                  <w:vAlign w:val="center"/>
                </w:tcPr>
                <w:p w:rsidR="00DD3FAA" w:rsidRPr="001C2532" w:rsidRDefault="000E4675" w:rsidP="006E636B">
                  <w:pPr>
                    <w:jc w:val="center"/>
                    <w:rPr>
                      <w:szCs w:val="21"/>
                    </w:rPr>
                  </w:pPr>
                  <w:r w:rsidRPr="000E4675">
                    <w:rPr>
                      <w:szCs w:val="21"/>
                    </w:rPr>
                    <w:t>33.14</w:t>
                  </w:r>
                </w:p>
              </w:tc>
              <w:tc>
                <w:tcPr>
                  <w:tcW w:w="1253" w:type="dxa"/>
                  <w:vAlign w:val="center"/>
                </w:tcPr>
                <w:p w:rsidR="00DD3FAA" w:rsidRPr="001C2532" w:rsidRDefault="000E4675" w:rsidP="006E636B">
                  <w:pPr>
                    <w:jc w:val="center"/>
                    <w:rPr>
                      <w:szCs w:val="21"/>
                    </w:rPr>
                  </w:pPr>
                  <w:r w:rsidRPr="000E4675">
                    <w:rPr>
                      <w:szCs w:val="21"/>
                    </w:rPr>
                    <w:t>47.74</w:t>
                  </w:r>
                </w:p>
              </w:tc>
              <w:tc>
                <w:tcPr>
                  <w:tcW w:w="1253" w:type="dxa"/>
                  <w:vAlign w:val="center"/>
                </w:tcPr>
                <w:p w:rsidR="00DD3FAA" w:rsidRPr="001C2532" w:rsidRDefault="000E4675" w:rsidP="006E636B">
                  <w:pPr>
                    <w:jc w:val="center"/>
                    <w:rPr>
                      <w:szCs w:val="21"/>
                    </w:rPr>
                  </w:pPr>
                  <w:r w:rsidRPr="000E4675">
                    <w:rPr>
                      <w:szCs w:val="21"/>
                    </w:rPr>
                    <w:t>31.29</w:t>
                  </w:r>
                </w:p>
              </w:tc>
              <w:tc>
                <w:tcPr>
                  <w:tcW w:w="1254" w:type="dxa"/>
                  <w:vAlign w:val="center"/>
                </w:tcPr>
                <w:p w:rsidR="00DD3FAA" w:rsidRPr="001C2532" w:rsidRDefault="000E4675" w:rsidP="006E636B">
                  <w:pPr>
                    <w:jc w:val="center"/>
                    <w:rPr>
                      <w:szCs w:val="21"/>
                    </w:rPr>
                  </w:pPr>
                  <w:r w:rsidRPr="000E4675">
                    <w:rPr>
                      <w:szCs w:val="21"/>
                    </w:rPr>
                    <w:t>42.55</w:t>
                  </w:r>
                </w:p>
              </w:tc>
            </w:tr>
            <w:tr w:rsidR="00DD3FAA" w:rsidRPr="001C2532" w:rsidTr="006466F4">
              <w:trPr>
                <w:trHeight w:val="397"/>
              </w:trPr>
              <w:tc>
                <w:tcPr>
                  <w:tcW w:w="2830" w:type="dxa"/>
                  <w:gridSpan w:val="2"/>
                  <w:vMerge w:val="restart"/>
                  <w:vAlign w:val="center"/>
                </w:tcPr>
                <w:p w:rsidR="00DD3FAA" w:rsidRPr="001C2532" w:rsidRDefault="00DD3FAA" w:rsidP="006E636B">
                  <w:pPr>
                    <w:jc w:val="center"/>
                    <w:rPr>
                      <w:szCs w:val="21"/>
                    </w:rPr>
                  </w:pPr>
                  <w:r>
                    <w:rPr>
                      <w:rFonts w:hint="eastAsia"/>
                      <w:szCs w:val="21"/>
                    </w:rPr>
                    <w:t>厂界</w:t>
                  </w:r>
                  <w:proofErr w:type="gramStart"/>
                  <w:r>
                    <w:rPr>
                      <w:rFonts w:hint="eastAsia"/>
                      <w:szCs w:val="21"/>
                    </w:rPr>
                    <w:t>原贡献</w:t>
                  </w:r>
                  <w:proofErr w:type="gramEnd"/>
                  <w:r>
                    <w:rPr>
                      <w:rFonts w:hint="eastAsia"/>
                      <w:szCs w:val="21"/>
                    </w:rPr>
                    <w:t>值</w:t>
                  </w:r>
                </w:p>
              </w:tc>
              <w:tc>
                <w:tcPr>
                  <w:tcW w:w="929" w:type="dxa"/>
                  <w:vAlign w:val="center"/>
                </w:tcPr>
                <w:p w:rsidR="00DD3FAA" w:rsidRPr="001C2532" w:rsidRDefault="00DD3FAA" w:rsidP="006E636B">
                  <w:pPr>
                    <w:jc w:val="center"/>
                    <w:rPr>
                      <w:szCs w:val="21"/>
                    </w:rPr>
                  </w:pPr>
                  <w:r>
                    <w:rPr>
                      <w:rFonts w:hint="eastAsia"/>
                      <w:szCs w:val="21"/>
                    </w:rPr>
                    <w:t>昼间</w:t>
                  </w:r>
                </w:p>
              </w:tc>
              <w:tc>
                <w:tcPr>
                  <w:tcW w:w="1253" w:type="dxa"/>
                  <w:vAlign w:val="center"/>
                </w:tcPr>
                <w:p w:rsidR="00DD3FAA" w:rsidRPr="001C2532" w:rsidRDefault="00D62DB3" w:rsidP="006E636B">
                  <w:pPr>
                    <w:jc w:val="center"/>
                    <w:rPr>
                      <w:szCs w:val="21"/>
                    </w:rPr>
                  </w:pPr>
                  <w:r>
                    <w:rPr>
                      <w:rFonts w:hint="eastAsia"/>
                      <w:szCs w:val="21"/>
                    </w:rPr>
                    <w:t>59.8</w:t>
                  </w:r>
                </w:p>
              </w:tc>
              <w:tc>
                <w:tcPr>
                  <w:tcW w:w="1253" w:type="dxa"/>
                  <w:vAlign w:val="center"/>
                </w:tcPr>
                <w:p w:rsidR="00DD3FAA" w:rsidRPr="001C2532" w:rsidRDefault="00D62DB3" w:rsidP="006E636B">
                  <w:pPr>
                    <w:jc w:val="center"/>
                    <w:rPr>
                      <w:szCs w:val="21"/>
                    </w:rPr>
                  </w:pPr>
                  <w:r>
                    <w:rPr>
                      <w:rFonts w:hint="eastAsia"/>
                      <w:szCs w:val="21"/>
                    </w:rPr>
                    <w:t>62.8</w:t>
                  </w:r>
                </w:p>
              </w:tc>
              <w:tc>
                <w:tcPr>
                  <w:tcW w:w="1253" w:type="dxa"/>
                  <w:vAlign w:val="center"/>
                </w:tcPr>
                <w:p w:rsidR="00DD3FAA" w:rsidRPr="001C2532" w:rsidRDefault="00D62DB3" w:rsidP="006E636B">
                  <w:pPr>
                    <w:jc w:val="center"/>
                    <w:rPr>
                      <w:szCs w:val="21"/>
                    </w:rPr>
                  </w:pPr>
                  <w:r>
                    <w:rPr>
                      <w:rFonts w:hint="eastAsia"/>
                      <w:szCs w:val="21"/>
                    </w:rPr>
                    <w:t>63</w:t>
                  </w:r>
                </w:p>
              </w:tc>
              <w:tc>
                <w:tcPr>
                  <w:tcW w:w="1254" w:type="dxa"/>
                  <w:vAlign w:val="center"/>
                </w:tcPr>
                <w:p w:rsidR="00DD3FAA" w:rsidRPr="00D62DB3" w:rsidRDefault="00D62DB3" w:rsidP="006E636B">
                  <w:pPr>
                    <w:jc w:val="center"/>
                    <w:rPr>
                      <w:szCs w:val="21"/>
                    </w:rPr>
                  </w:pPr>
                  <w:r w:rsidRPr="00D62DB3">
                    <w:rPr>
                      <w:rFonts w:hint="eastAsia"/>
                      <w:szCs w:val="21"/>
                    </w:rPr>
                    <w:t>64.1</w:t>
                  </w:r>
                </w:p>
              </w:tc>
            </w:tr>
            <w:tr w:rsidR="00DD3FAA" w:rsidRPr="001C2532" w:rsidTr="006466F4">
              <w:trPr>
                <w:trHeight w:val="397"/>
              </w:trPr>
              <w:tc>
                <w:tcPr>
                  <w:tcW w:w="2830" w:type="dxa"/>
                  <w:gridSpan w:val="2"/>
                  <w:vMerge/>
                  <w:vAlign w:val="center"/>
                </w:tcPr>
                <w:p w:rsidR="00DD3FAA" w:rsidRDefault="00DD3FAA" w:rsidP="006E636B">
                  <w:pPr>
                    <w:jc w:val="center"/>
                    <w:rPr>
                      <w:szCs w:val="21"/>
                    </w:rPr>
                  </w:pPr>
                </w:p>
              </w:tc>
              <w:tc>
                <w:tcPr>
                  <w:tcW w:w="929" w:type="dxa"/>
                  <w:vAlign w:val="center"/>
                </w:tcPr>
                <w:p w:rsidR="00DD3FAA" w:rsidRPr="001C2532" w:rsidRDefault="00DD3FAA" w:rsidP="006E636B">
                  <w:pPr>
                    <w:jc w:val="center"/>
                    <w:rPr>
                      <w:szCs w:val="21"/>
                    </w:rPr>
                  </w:pPr>
                  <w:r>
                    <w:rPr>
                      <w:rFonts w:hint="eastAsia"/>
                      <w:szCs w:val="21"/>
                    </w:rPr>
                    <w:t>夜间</w:t>
                  </w:r>
                </w:p>
              </w:tc>
              <w:tc>
                <w:tcPr>
                  <w:tcW w:w="1253" w:type="dxa"/>
                  <w:vAlign w:val="center"/>
                </w:tcPr>
                <w:p w:rsidR="00DD3FAA" w:rsidRPr="0082593A" w:rsidRDefault="00D62DB3" w:rsidP="006E636B">
                  <w:pPr>
                    <w:jc w:val="center"/>
                    <w:rPr>
                      <w:szCs w:val="21"/>
                    </w:rPr>
                  </w:pPr>
                  <w:r>
                    <w:rPr>
                      <w:rFonts w:hint="eastAsia"/>
                      <w:szCs w:val="21"/>
                    </w:rPr>
                    <w:t>/</w:t>
                  </w:r>
                </w:p>
              </w:tc>
              <w:tc>
                <w:tcPr>
                  <w:tcW w:w="1253" w:type="dxa"/>
                  <w:vAlign w:val="center"/>
                </w:tcPr>
                <w:p w:rsidR="00DD3FAA" w:rsidRDefault="00D62DB3" w:rsidP="006E636B">
                  <w:pPr>
                    <w:jc w:val="center"/>
                  </w:pPr>
                  <w:r>
                    <w:rPr>
                      <w:rFonts w:hint="eastAsia"/>
                    </w:rPr>
                    <w:t>53.7</w:t>
                  </w:r>
                </w:p>
              </w:tc>
              <w:tc>
                <w:tcPr>
                  <w:tcW w:w="1253" w:type="dxa"/>
                  <w:vAlign w:val="center"/>
                </w:tcPr>
                <w:p w:rsidR="00DD3FAA" w:rsidRDefault="00D62DB3" w:rsidP="006E636B">
                  <w:pPr>
                    <w:jc w:val="center"/>
                  </w:pPr>
                  <w:r>
                    <w:rPr>
                      <w:rFonts w:hint="eastAsia"/>
                    </w:rPr>
                    <w:t>/</w:t>
                  </w:r>
                </w:p>
              </w:tc>
              <w:tc>
                <w:tcPr>
                  <w:tcW w:w="1254" w:type="dxa"/>
                  <w:vAlign w:val="center"/>
                </w:tcPr>
                <w:p w:rsidR="00DD3FAA" w:rsidRDefault="00D62DB3" w:rsidP="006E636B">
                  <w:pPr>
                    <w:jc w:val="center"/>
                  </w:pPr>
                  <w:r>
                    <w:rPr>
                      <w:rFonts w:hint="eastAsia"/>
                    </w:rPr>
                    <w:t>52.6</w:t>
                  </w:r>
                </w:p>
              </w:tc>
            </w:tr>
            <w:tr w:rsidR="00DD3FAA" w:rsidRPr="001C2532" w:rsidTr="006466F4">
              <w:trPr>
                <w:trHeight w:val="397"/>
              </w:trPr>
              <w:tc>
                <w:tcPr>
                  <w:tcW w:w="2830" w:type="dxa"/>
                  <w:gridSpan w:val="2"/>
                  <w:vMerge w:val="restart"/>
                  <w:vAlign w:val="center"/>
                </w:tcPr>
                <w:p w:rsidR="00DD3FAA" w:rsidRDefault="00DD3FAA" w:rsidP="006466F4">
                  <w:pPr>
                    <w:jc w:val="center"/>
                    <w:rPr>
                      <w:szCs w:val="21"/>
                    </w:rPr>
                  </w:pPr>
                  <w:r>
                    <w:rPr>
                      <w:rFonts w:hint="eastAsia"/>
                      <w:szCs w:val="21"/>
                    </w:rPr>
                    <w:t>厂界噪声</w:t>
                  </w:r>
                  <w:proofErr w:type="gramStart"/>
                  <w:r>
                    <w:rPr>
                      <w:rFonts w:hint="eastAsia"/>
                      <w:szCs w:val="21"/>
                    </w:rPr>
                    <w:t>叠加值</w:t>
                  </w:r>
                  <w:proofErr w:type="gramEnd"/>
                </w:p>
              </w:tc>
              <w:tc>
                <w:tcPr>
                  <w:tcW w:w="929" w:type="dxa"/>
                  <w:vAlign w:val="center"/>
                </w:tcPr>
                <w:p w:rsidR="00DD3FAA" w:rsidRPr="001C2532" w:rsidRDefault="00DD3FAA" w:rsidP="006466F4">
                  <w:pPr>
                    <w:jc w:val="center"/>
                    <w:rPr>
                      <w:szCs w:val="21"/>
                    </w:rPr>
                  </w:pPr>
                  <w:r>
                    <w:rPr>
                      <w:rFonts w:hint="eastAsia"/>
                      <w:szCs w:val="21"/>
                    </w:rPr>
                    <w:t>昼间</w:t>
                  </w:r>
                </w:p>
              </w:tc>
              <w:tc>
                <w:tcPr>
                  <w:tcW w:w="1253" w:type="dxa"/>
                  <w:vAlign w:val="center"/>
                </w:tcPr>
                <w:p w:rsidR="00DD3FAA" w:rsidRPr="001C2532" w:rsidRDefault="00D62DB3" w:rsidP="006466F4">
                  <w:pPr>
                    <w:jc w:val="center"/>
                    <w:rPr>
                      <w:szCs w:val="21"/>
                    </w:rPr>
                  </w:pPr>
                  <w:r w:rsidRPr="00D62DB3">
                    <w:rPr>
                      <w:szCs w:val="21"/>
                    </w:rPr>
                    <w:t>59.81</w:t>
                  </w:r>
                </w:p>
              </w:tc>
              <w:tc>
                <w:tcPr>
                  <w:tcW w:w="1253" w:type="dxa"/>
                  <w:vAlign w:val="center"/>
                </w:tcPr>
                <w:p w:rsidR="00DD3FAA" w:rsidRPr="001C2532" w:rsidRDefault="00D62DB3" w:rsidP="006466F4">
                  <w:pPr>
                    <w:jc w:val="center"/>
                    <w:rPr>
                      <w:szCs w:val="21"/>
                    </w:rPr>
                  </w:pPr>
                  <w:r w:rsidRPr="00D62DB3">
                    <w:rPr>
                      <w:szCs w:val="21"/>
                    </w:rPr>
                    <w:t>62.93</w:t>
                  </w:r>
                </w:p>
              </w:tc>
              <w:tc>
                <w:tcPr>
                  <w:tcW w:w="1253" w:type="dxa"/>
                  <w:vAlign w:val="center"/>
                </w:tcPr>
                <w:p w:rsidR="00DD3FAA" w:rsidRPr="001C2532" w:rsidRDefault="00D62DB3" w:rsidP="006466F4">
                  <w:pPr>
                    <w:jc w:val="center"/>
                    <w:rPr>
                      <w:szCs w:val="21"/>
                    </w:rPr>
                  </w:pPr>
                  <w:r>
                    <w:rPr>
                      <w:rFonts w:hint="eastAsia"/>
                      <w:szCs w:val="21"/>
                    </w:rPr>
                    <w:t>63</w:t>
                  </w:r>
                </w:p>
              </w:tc>
              <w:tc>
                <w:tcPr>
                  <w:tcW w:w="1254" w:type="dxa"/>
                  <w:vAlign w:val="center"/>
                </w:tcPr>
                <w:p w:rsidR="00DD3FAA" w:rsidRPr="001C2532" w:rsidRDefault="00D62DB3" w:rsidP="006466F4">
                  <w:pPr>
                    <w:jc w:val="center"/>
                    <w:rPr>
                      <w:szCs w:val="21"/>
                    </w:rPr>
                  </w:pPr>
                  <w:r w:rsidRPr="00D62DB3">
                    <w:rPr>
                      <w:szCs w:val="21"/>
                    </w:rPr>
                    <w:t>64.13</w:t>
                  </w:r>
                </w:p>
              </w:tc>
            </w:tr>
            <w:tr w:rsidR="00DD3FAA" w:rsidRPr="001C2532" w:rsidTr="006466F4">
              <w:trPr>
                <w:trHeight w:val="397"/>
              </w:trPr>
              <w:tc>
                <w:tcPr>
                  <w:tcW w:w="2830" w:type="dxa"/>
                  <w:gridSpan w:val="2"/>
                  <w:vMerge/>
                  <w:vAlign w:val="center"/>
                </w:tcPr>
                <w:p w:rsidR="00DD3FAA" w:rsidRPr="001C2532" w:rsidRDefault="00DD3FAA" w:rsidP="006466F4">
                  <w:pPr>
                    <w:jc w:val="center"/>
                    <w:rPr>
                      <w:szCs w:val="21"/>
                    </w:rPr>
                  </w:pPr>
                </w:p>
              </w:tc>
              <w:tc>
                <w:tcPr>
                  <w:tcW w:w="929" w:type="dxa"/>
                  <w:vAlign w:val="center"/>
                </w:tcPr>
                <w:p w:rsidR="00DD3FAA" w:rsidRPr="001C2532" w:rsidRDefault="00DD3FAA" w:rsidP="006466F4">
                  <w:pPr>
                    <w:jc w:val="center"/>
                    <w:rPr>
                      <w:szCs w:val="21"/>
                    </w:rPr>
                  </w:pPr>
                  <w:r>
                    <w:rPr>
                      <w:rFonts w:hint="eastAsia"/>
                      <w:szCs w:val="21"/>
                    </w:rPr>
                    <w:t>夜间</w:t>
                  </w:r>
                </w:p>
              </w:tc>
              <w:tc>
                <w:tcPr>
                  <w:tcW w:w="1253" w:type="dxa"/>
                  <w:vAlign w:val="center"/>
                </w:tcPr>
                <w:p w:rsidR="00DD3FAA" w:rsidRPr="001C2532" w:rsidRDefault="00D62DB3" w:rsidP="006466F4">
                  <w:pPr>
                    <w:jc w:val="center"/>
                    <w:rPr>
                      <w:szCs w:val="21"/>
                    </w:rPr>
                  </w:pPr>
                  <w:r>
                    <w:rPr>
                      <w:rFonts w:hint="eastAsia"/>
                      <w:szCs w:val="21"/>
                    </w:rPr>
                    <w:t>/</w:t>
                  </w:r>
                </w:p>
              </w:tc>
              <w:tc>
                <w:tcPr>
                  <w:tcW w:w="1253" w:type="dxa"/>
                  <w:vAlign w:val="center"/>
                </w:tcPr>
                <w:p w:rsidR="00DD3FAA" w:rsidRPr="001C2532" w:rsidRDefault="00D62DB3" w:rsidP="006466F4">
                  <w:pPr>
                    <w:jc w:val="center"/>
                    <w:rPr>
                      <w:szCs w:val="21"/>
                    </w:rPr>
                  </w:pPr>
                  <w:r w:rsidRPr="00D62DB3">
                    <w:rPr>
                      <w:szCs w:val="21"/>
                    </w:rPr>
                    <w:t>54.68</w:t>
                  </w:r>
                </w:p>
              </w:tc>
              <w:tc>
                <w:tcPr>
                  <w:tcW w:w="1253" w:type="dxa"/>
                  <w:vAlign w:val="center"/>
                </w:tcPr>
                <w:p w:rsidR="00DD3FAA" w:rsidRPr="001C2532" w:rsidRDefault="00D62DB3" w:rsidP="006466F4">
                  <w:pPr>
                    <w:jc w:val="center"/>
                    <w:rPr>
                      <w:szCs w:val="21"/>
                    </w:rPr>
                  </w:pPr>
                  <w:r>
                    <w:rPr>
                      <w:rFonts w:hint="eastAsia"/>
                    </w:rPr>
                    <w:t>/</w:t>
                  </w:r>
                </w:p>
              </w:tc>
              <w:tc>
                <w:tcPr>
                  <w:tcW w:w="1254" w:type="dxa"/>
                  <w:vAlign w:val="center"/>
                </w:tcPr>
                <w:p w:rsidR="00DD3FAA" w:rsidRPr="001C2532" w:rsidRDefault="00D62DB3" w:rsidP="006466F4">
                  <w:pPr>
                    <w:jc w:val="center"/>
                    <w:rPr>
                      <w:szCs w:val="21"/>
                    </w:rPr>
                  </w:pPr>
                  <w:r w:rsidRPr="00D62DB3">
                    <w:rPr>
                      <w:szCs w:val="21"/>
                    </w:rPr>
                    <w:t>53.01</w:t>
                  </w:r>
                </w:p>
              </w:tc>
            </w:tr>
            <w:tr w:rsidR="00DD3FAA" w:rsidRPr="001C2532" w:rsidTr="00472F4A">
              <w:trPr>
                <w:trHeight w:val="397"/>
              </w:trPr>
              <w:tc>
                <w:tcPr>
                  <w:tcW w:w="2830" w:type="dxa"/>
                  <w:gridSpan w:val="2"/>
                  <w:vMerge w:val="restart"/>
                  <w:vAlign w:val="center"/>
                </w:tcPr>
                <w:p w:rsidR="00DD3FAA" w:rsidRPr="001C2532" w:rsidRDefault="00DD3FAA" w:rsidP="006466F4">
                  <w:pPr>
                    <w:jc w:val="center"/>
                    <w:rPr>
                      <w:szCs w:val="21"/>
                    </w:rPr>
                  </w:pPr>
                  <w:r>
                    <w:rPr>
                      <w:rFonts w:hint="eastAsia"/>
                      <w:szCs w:val="21"/>
                    </w:rPr>
                    <w:t>执行</w:t>
                  </w:r>
                  <w:r w:rsidRPr="001C2532">
                    <w:rPr>
                      <w:rFonts w:hint="eastAsia"/>
                      <w:szCs w:val="21"/>
                    </w:rPr>
                    <w:t>《工业企业厂界环境噪声排放标准》（</w:t>
                  </w:r>
                  <w:r w:rsidRPr="001C2532">
                    <w:rPr>
                      <w:rFonts w:hint="eastAsia"/>
                      <w:szCs w:val="21"/>
                    </w:rPr>
                    <w:t>GB12348-2008</w:t>
                  </w:r>
                  <w:r w:rsidRPr="001C2532">
                    <w:rPr>
                      <w:rFonts w:hint="eastAsia"/>
                      <w:szCs w:val="21"/>
                    </w:rPr>
                    <w:t>）</w:t>
                  </w:r>
                  <w:r>
                    <w:rPr>
                      <w:rFonts w:hint="eastAsia"/>
                      <w:szCs w:val="21"/>
                    </w:rPr>
                    <w:t>3</w:t>
                  </w:r>
                  <w:r>
                    <w:rPr>
                      <w:rFonts w:hint="eastAsia"/>
                      <w:szCs w:val="21"/>
                    </w:rPr>
                    <w:t>类标准</w:t>
                  </w:r>
                </w:p>
              </w:tc>
              <w:tc>
                <w:tcPr>
                  <w:tcW w:w="929" w:type="dxa"/>
                  <w:vAlign w:val="center"/>
                </w:tcPr>
                <w:p w:rsidR="00DD3FAA" w:rsidRPr="001C2532" w:rsidRDefault="00DD3FAA" w:rsidP="006466F4">
                  <w:pPr>
                    <w:jc w:val="center"/>
                    <w:rPr>
                      <w:szCs w:val="21"/>
                    </w:rPr>
                  </w:pPr>
                  <w:r>
                    <w:rPr>
                      <w:rFonts w:hint="eastAsia"/>
                      <w:szCs w:val="21"/>
                    </w:rPr>
                    <w:t>昼间</w:t>
                  </w:r>
                </w:p>
              </w:tc>
              <w:tc>
                <w:tcPr>
                  <w:tcW w:w="5013" w:type="dxa"/>
                  <w:gridSpan w:val="4"/>
                  <w:vAlign w:val="center"/>
                </w:tcPr>
                <w:p w:rsidR="00DD3FAA" w:rsidRPr="001C2532" w:rsidRDefault="00DD3FAA" w:rsidP="006466F4">
                  <w:pPr>
                    <w:jc w:val="center"/>
                    <w:rPr>
                      <w:szCs w:val="21"/>
                    </w:rPr>
                  </w:pPr>
                  <w:r>
                    <w:rPr>
                      <w:rFonts w:hint="eastAsia"/>
                      <w:szCs w:val="21"/>
                    </w:rPr>
                    <w:t>65</w:t>
                  </w:r>
                </w:p>
              </w:tc>
            </w:tr>
            <w:tr w:rsidR="00DD3FAA" w:rsidRPr="001C2532" w:rsidTr="00472F4A">
              <w:trPr>
                <w:trHeight w:val="397"/>
              </w:trPr>
              <w:tc>
                <w:tcPr>
                  <w:tcW w:w="2830" w:type="dxa"/>
                  <w:gridSpan w:val="2"/>
                  <w:vMerge/>
                  <w:vAlign w:val="center"/>
                </w:tcPr>
                <w:p w:rsidR="00DD3FAA" w:rsidRPr="001C2532" w:rsidRDefault="00DD3FAA" w:rsidP="006466F4">
                  <w:pPr>
                    <w:jc w:val="center"/>
                    <w:rPr>
                      <w:szCs w:val="21"/>
                    </w:rPr>
                  </w:pPr>
                </w:p>
              </w:tc>
              <w:tc>
                <w:tcPr>
                  <w:tcW w:w="929" w:type="dxa"/>
                  <w:vAlign w:val="center"/>
                </w:tcPr>
                <w:p w:rsidR="00DD3FAA" w:rsidRPr="001C2532" w:rsidRDefault="00DD3FAA" w:rsidP="006466F4">
                  <w:pPr>
                    <w:jc w:val="center"/>
                    <w:rPr>
                      <w:szCs w:val="21"/>
                    </w:rPr>
                  </w:pPr>
                  <w:r>
                    <w:rPr>
                      <w:rFonts w:hint="eastAsia"/>
                      <w:szCs w:val="21"/>
                    </w:rPr>
                    <w:t>夜间</w:t>
                  </w:r>
                </w:p>
              </w:tc>
              <w:tc>
                <w:tcPr>
                  <w:tcW w:w="5013" w:type="dxa"/>
                  <w:gridSpan w:val="4"/>
                  <w:vAlign w:val="center"/>
                </w:tcPr>
                <w:p w:rsidR="00DD3FAA" w:rsidRPr="001C2532" w:rsidRDefault="00D62DB3" w:rsidP="006466F4">
                  <w:pPr>
                    <w:jc w:val="center"/>
                    <w:rPr>
                      <w:szCs w:val="21"/>
                    </w:rPr>
                  </w:pPr>
                  <w:r>
                    <w:rPr>
                      <w:rFonts w:hint="eastAsia"/>
                      <w:szCs w:val="21"/>
                    </w:rPr>
                    <w:t>55</w:t>
                  </w:r>
                </w:p>
              </w:tc>
            </w:tr>
            <w:tr w:rsidR="00DD3FAA" w:rsidRPr="001C2532" w:rsidTr="001C2532">
              <w:trPr>
                <w:trHeight w:val="397"/>
              </w:trPr>
              <w:tc>
                <w:tcPr>
                  <w:tcW w:w="2830" w:type="dxa"/>
                  <w:gridSpan w:val="2"/>
                  <w:vMerge w:val="restart"/>
                  <w:vAlign w:val="center"/>
                </w:tcPr>
                <w:p w:rsidR="00DD3FAA" w:rsidRPr="001C2532" w:rsidRDefault="00DD3FAA" w:rsidP="006466F4">
                  <w:pPr>
                    <w:jc w:val="center"/>
                    <w:rPr>
                      <w:szCs w:val="21"/>
                    </w:rPr>
                  </w:pPr>
                  <w:r>
                    <w:rPr>
                      <w:rFonts w:hint="eastAsia"/>
                      <w:szCs w:val="21"/>
                    </w:rPr>
                    <w:t>达标情况</w:t>
                  </w:r>
                </w:p>
              </w:tc>
              <w:tc>
                <w:tcPr>
                  <w:tcW w:w="929" w:type="dxa"/>
                  <w:vAlign w:val="center"/>
                </w:tcPr>
                <w:p w:rsidR="00DD3FAA" w:rsidRPr="001C2532" w:rsidRDefault="00DD3FAA" w:rsidP="006466F4">
                  <w:pPr>
                    <w:jc w:val="center"/>
                    <w:rPr>
                      <w:szCs w:val="21"/>
                    </w:rPr>
                  </w:pPr>
                  <w:r>
                    <w:rPr>
                      <w:rFonts w:hint="eastAsia"/>
                      <w:szCs w:val="21"/>
                    </w:rPr>
                    <w:t>昼间</w:t>
                  </w:r>
                </w:p>
              </w:tc>
              <w:tc>
                <w:tcPr>
                  <w:tcW w:w="1253" w:type="dxa"/>
                  <w:vAlign w:val="center"/>
                </w:tcPr>
                <w:p w:rsidR="00DD3FAA" w:rsidRPr="001C2532" w:rsidRDefault="00DD3FAA" w:rsidP="006466F4">
                  <w:pPr>
                    <w:jc w:val="center"/>
                    <w:rPr>
                      <w:szCs w:val="21"/>
                    </w:rPr>
                  </w:pPr>
                  <w:r>
                    <w:rPr>
                      <w:rFonts w:hint="eastAsia"/>
                      <w:szCs w:val="21"/>
                    </w:rPr>
                    <w:t>达标</w:t>
                  </w:r>
                </w:p>
              </w:tc>
              <w:tc>
                <w:tcPr>
                  <w:tcW w:w="1253" w:type="dxa"/>
                  <w:vAlign w:val="center"/>
                </w:tcPr>
                <w:p w:rsidR="00DD3FAA" w:rsidRPr="001C2532" w:rsidRDefault="00DD3FAA" w:rsidP="006466F4">
                  <w:pPr>
                    <w:jc w:val="center"/>
                    <w:rPr>
                      <w:szCs w:val="21"/>
                    </w:rPr>
                  </w:pPr>
                  <w:r>
                    <w:rPr>
                      <w:rFonts w:hint="eastAsia"/>
                      <w:szCs w:val="21"/>
                    </w:rPr>
                    <w:t>达标</w:t>
                  </w:r>
                </w:p>
              </w:tc>
              <w:tc>
                <w:tcPr>
                  <w:tcW w:w="1253" w:type="dxa"/>
                  <w:vAlign w:val="center"/>
                </w:tcPr>
                <w:p w:rsidR="00DD3FAA" w:rsidRPr="001C2532" w:rsidRDefault="00DD3FAA" w:rsidP="006466F4">
                  <w:pPr>
                    <w:jc w:val="center"/>
                    <w:rPr>
                      <w:szCs w:val="21"/>
                    </w:rPr>
                  </w:pPr>
                  <w:r>
                    <w:rPr>
                      <w:rFonts w:hint="eastAsia"/>
                      <w:szCs w:val="21"/>
                    </w:rPr>
                    <w:t>达标</w:t>
                  </w:r>
                </w:p>
              </w:tc>
              <w:tc>
                <w:tcPr>
                  <w:tcW w:w="1254" w:type="dxa"/>
                  <w:vAlign w:val="center"/>
                </w:tcPr>
                <w:p w:rsidR="00DD3FAA" w:rsidRPr="001C2532" w:rsidRDefault="00DD3FAA" w:rsidP="006466F4">
                  <w:pPr>
                    <w:jc w:val="center"/>
                    <w:rPr>
                      <w:szCs w:val="21"/>
                    </w:rPr>
                  </w:pPr>
                  <w:r>
                    <w:rPr>
                      <w:rFonts w:hint="eastAsia"/>
                      <w:szCs w:val="21"/>
                    </w:rPr>
                    <w:t>达标</w:t>
                  </w:r>
                </w:p>
              </w:tc>
            </w:tr>
            <w:tr w:rsidR="00DD3FAA" w:rsidRPr="001C2532" w:rsidTr="001C2532">
              <w:trPr>
                <w:trHeight w:val="397"/>
              </w:trPr>
              <w:tc>
                <w:tcPr>
                  <w:tcW w:w="2830" w:type="dxa"/>
                  <w:gridSpan w:val="2"/>
                  <w:vMerge/>
                  <w:vAlign w:val="center"/>
                </w:tcPr>
                <w:p w:rsidR="00DD3FAA" w:rsidRDefault="00DD3FAA" w:rsidP="006466F4">
                  <w:pPr>
                    <w:jc w:val="center"/>
                    <w:rPr>
                      <w:szCs w:val="21"/>
                    </w:rPr>
                  </w:pPr>
                </w:p>
              </w:tc>
              <w:tc>
                <w:tcPr>
                  <w:tcW w:w="929" w:type="dxa"/>
                  <w:vAlign w:val="center"/>
                </w:tcPr>
                <w:p w:rsidR="00DD3FAA" w:rsidRPr="001C2532" w:rsidRDefault="00DD3FAA" w:rsidP="006466F4">
                  <w:pPr>
                    <w:jc w:val="center"/>
                    <w:rPr>
                      <w:szCs w:val="21"/>
                    </w:rPr>
                  </w:pPr>
                  <w:r>
                    <w:rPr>
                      <w:rFonts w:hint="eastAsia"/>
                      <w:szCs w:val="21"/>
                    </w:rPr>
                    <w:t>夜间</w:t>
                  </w:r>
                </w:p>
              </w:tc>
              <w:tc>
                <w:tcPr>
                  <w:tcW w:w="1253" w:type="dxa"/>
                  <w:vAlign w:val="center"/>
                </w:tcPr>
                <w:p w:rsidR="00DD3FAA" w:rsidRPr="001C2532" w:rsidRDefault="00DD3FAA" w:rsidP="006466F4">
                  <w:pPr>
                    <w:jc w:val="center"/>
                    <w:rPr>
                      <w:szCs w:val="21"/>
                    </w:rPr>
                  </w:pPr>
                  <w:r>
                    <w:rPr>
                      <w:rFonts w:hint="eastAsia"/>
                      <w:szCs w:val="21"/>
                    </w:rPr>
                    <w:t>达标</w:t>
                  </w:r>
                </w:p>
              </w:tc>
              <w:tc>
                <w:tcPr>
                  <w:tcW w:w="1253" w:type="dxa"/>
                  <w:vAlign w:val="center"/>
                </w:tcPr>
                <w:p w:rsidR="00DD3FAA" w:rsidRPr="001C2532" w:rsidRDefault="00DD3FAA" w:rsidP="006466F4">
                  <w:pPr>
                    <w:jc w:val="center"/>
                    <w:rPr>
                      <w:szCs w:val="21"/>
                    </w:rPr>
                  </w:pPr>
                  <w:r>
                    <w:rPr>
                      <w:rFonts w:hint="eastAsia"/>
                      <w:szCs w:val="21"/>
                    </w:rPr>
                    <w:t>达标</w:t>
                  </w:r>
                </w:p>
              </w:tc>
              <w:tc>
                <w:tcPr>
                  <w:tcW w:w="1253" w:type="dxa"/>
                  <w:vAlign w:val="center"/>
                </w:tcPr>
                <w:p w:rsidR="00DD3FAA" w:rsidRPr="00A7245C" w:rsidRDefault="00DD3FAA" w:rsidP="006466F4">
                  <w:pPr>
                    <w:jc w:val="center"/>
                    <w:rPr>
                      <w:b/>
                      <w:szCs w:val="21"/>
                    </w:rPr>
                  </w:pPr>
                  <w:r>
                    <w:rPr>
                      <w:rFonts w:hint="eastAsia"/>
                      <w:szCs w:val="21"/>
                    </w:rPr>
                    <w:t>达标</w:t>
                  </w:r>
                </w:p>
              </w:tc>
              <w:tc>
                <w:tcPr>
                  <w:tcW w:w="1254" w:type="dxa"/>
                  <w:vAlign w:val="center"/>
                </w:tcPr>
                <w:p w:rsidR="00DD3FAA" w:rsidRPr="001C2532" w:rsidRDefault="00DD3FAA" w:rsidP="006466F4">
                  <w:pPr>
                    <w:jc w:val="center"/>
                    <w:rPr>
                      <w:szCs w:val="21"/>
                    </w:rPr>
                  </w:pPr>
                  <w:r>
                    <w:rPr>
                      <w:rFonts w:hint="eastAsia"/>
                      <w:szCs w:val="21"/>
                    </w:rPr>
                    <w:t>达标</w:t>
                  </w:r>
                </w:p>
              </w:tc>
            </w:tr>
          </w:tbl>
          <w:p w:rsidR="00C86A1A" w:rsidRPr="003C7A85" w:rsidRDefault="00F57450" w:rsidP="005B06A5">
            <w:pPr>
              <w:spacing w:line="360" w:lineRule="auto"/>
              <w:ind w:firstLine="482"/>
              <w:rPr>
                <w:sz w:val="24"/>
              </w:rPr>
            </w:pPr>
            <w:r w:rsidRPr="003C7A85">
              <w:rPr>
                <w:sz w:val="24"/>
              </w:rPr>
              <w:t>综合上述分析，在严格采取上述隔声降噪措施以及经距离衰减、厂界围墙隔声后，厂界噪声达到《工业企业厂界环境噪声排放标准》</w:t>
            </w:r>
            <w:r w:rsidR="003C2942" w:rsidRPr="003C7A85">
              <w:rPr>
                <w:sz w:val="24"/>
              </w:rPr>
              <w:t>（</w:t>
            </w:r>
            <w:r w:rsidRPr="003C7A85">
              <w:rPr>
                <w:sz w:val="24"/>
              </w:rPr>
              <w:t>GB12348-2008</w:t>
            </w:r>
            <w:r w:rsidR="003C2942" w:rsidRPr="003C7A85">
              <w:rPr>
                <w:sz w:val="24"/>
              </w:rPr>
              <w:t>）</w:t>
            </w:r>
            <w:r w:rsidRPr="003C7A85">
              <w:rPr>
                <w:sz w:val="24"/>
              </w:rPr>
              <w:t>中</w:t>
            </w:r>
            <w:r w:rsidR="001C2532">
              <w:rPr>
                <w:rFonts w:hint="eastAsia"/>
                <w:sz w:val="24"/>
              </w:rPr>
              <w:t>3</w:t>
            </w:r>
            <w:r w:rsidR="00F70BC9">
              <w:rPr>
                <w:rFonts w:hint="eastAsia"/>
                <w:sz w:val="24"/>
              </w:rPr>
              <w:t>类标准要求</w:t>
            </w:r>
            <w:r w:rsidRPr="003C7A85">
              <w:rPr>
                <w:sz w:val="24"/>
              </w:rPr>
              <w:t>，</w:t>
            </w:r>
            <w:r w:rsidR="00F70BC9">
              <w:rPr>
                <w:rFonts w:hint="eastAsia"/>
                <w:sz w:val="24"/>
              </w:rPr>
              <w:t>不会产生扰民现象。</w:t>
            </w:r>
          </w:p>
          <w:p w:rsidR="000D2407" w:rsidRPr="003C7A85" w:rsidRDefault="00254927" w:rsidP="00254927">
            <w:pPr>
              <w:spacing w:line="360" w:lineRule="auto"/>
              <w:rPr>
                <w:b/>
                <w:sz w:val="24"/>
              </w:rPr>
            </w:pPr>
            <w:r>
              <w:rPr>
                <w:rFonts w:hint="eastAsia"/>
                <w:b/>
                <w:sz w:val="24"/>
              </w:rPr>
              <w:t>（四）</w:t>
            </w:r>
            <w:r w:rsidR="000D2407" w:rsidRPr="003C7A85">
              <w:rPr>
                <w:b/>
                <w:sz w:val="24"/>
              </w:rPr>
              <w:t>固体废物影响分析</w:t>
            </w:r>
          </w:p>
          <w:p w:rsidR="000F4091" w:rsidRPr="003C7A85" w:rsidRDefault="000F4091" w:rsidP="000F4091">
            <w:pPr>
              <w:spacing w:line="336" w:lineRule="auto"/>
              <w:ind w:firstLineChars="200" w:firstLine="480"/>
              <w:rPr>
                <w:sz w:val="24"/>
              </w:rPr>
            </w:pPr>
            <w:r w:rsidRPr="003C7A85">
              <w:rPr>
                <w:rFonts w:hint="eastAsia"/>
                <w:sz w:val="24"/>
              </w:rPr>
              <w:t>本项目固体废物</w:t>
            </w:r>
            <w:r w:rsidR="005B066A" w:rsidRPr="003C7A85">
              <w:rPr>
                <w:sz w:val="24"/>
              </w:rPr>
              <w:t>主要包括生活垃圾</w:t>
            </w:r>
            <w:r w:rsidR="00472F4A">
              <w:rPr>
                <w:rFonts w:hint="eastAsia"/>
                <w:sz w:val="24"/>
              </w:rPr>
              <w:t>和废石膏</w:t>
            </w:r>
            <w:r w:rsidR="005B066A" w:rsidRPr="003C7A85">
              <w:rPr>
                <w:sz w:val="24"/>
              </w:rPr>
              <w:t>。</w:t>
            </w:r>
          </w:p>
          <w:p w:rsidR="000F4091" w:rsidRPr="003C7A85" w:rsidRDefault="000F4091" w:rsidP="000F4091">
            <w:pPr>
              <w:spacing w:line="336" w:lineRule="auto"/>
              <w:ind w:firstLineChars="200" w:firstLine="480"/>
              <w:rPr>
                <w:sz w:val="24"/>
              </w:rPr>
            </w:pPr>
            <w:r w:rsidRPr="003C7A85">
              <w:rPr>
                <w:rFonts w:hint="eastAsia"/>
                <w:sz w:val="24"/>
              </w:rPr>
              <w:t>其中，</w:t>
            </w:r>
            <w:r w:rsidR="00472F4A">
              <w:rPr>
                <w:rFonts w:hint="eastAsia"/>
                <w:sz w:val="24"/>
              </w:rPr>
              <w:t>废石膏经收集后存放于石膏暂存间，定期</w:t>
            </w:r>
            <w:proofErr w:type="gramStart"/>
            <w:r w:rsidR="00472F4A">
              <w:rPr>
                <w:rFonts w:hint="eastAsia"/>
                <w:sz w:val="24"/>
              </w:rPr>
              <w:t>外售</w:t>
            </w:r>
            <w:r w:rsidR="009759A5" w:rsidRPr="009759A5">
              <w:rPr>
                <w:rFonts w:hint="eastAsia"/>
                <w:sz w:val="24"/>
              </w:rPr>
              <w:t>外售</w:t>
            </w:r>
            <w:proofErr w:type="gramEnd"/>
            <w:r w:rsidR="009759A5" w:rsidRPr="009759A5">
              <w:rPr>
                <w:rFonts w:hint="eastAsia"/>
                <w:sz w:val="24"/>
              </w:rPr>
              <w:t>峨眉山</w:t>
            </w:r>
            <w:proofErr w:type="gramStart"/>
            <w:r w:rsidR="009759A5" w:rsidRPr="009759A5">
              <w:rPr>
                <w:rFonts w:hint="eastAsia"/>
                <w:sz w:val="24"/>
              </w:rPr>
              <w:t>宏资源</w:t>
            </w:r>
            <w:proofErr w:type="gramEnd"/>
            <w:r w:rsidR="009759A5" w:rsidRPr="009759A5">
              <w:rPr>
                <w:rFonts w:hint="eastAsia"/>
                <w:sz w:val="24"/>
              </w:rPr>
              <w:t>循环开发有限公司</w:t>
            </w:r>
            <w:r w:rsidR="00472F4A">
              <w:rPr>
                <w:rFonts w:hint="eastAsia"/>
                <w:sz w:val="24"/>
              </w:rPr>
              <w:t>。</w:t>
            </w:r>
            <w:r w:rsidR="00472F4A" w:rsidRPr="00472F4A">
              <w:rPr>
                <w:rFonts w:hint="eastAsia"/>
                <w:sz w:val="24"/>
              </w:rPr>
              <w:t>生活垃圾依托原厂内设置的垃圾桶进行收集，由环卫部门清运处理。</w:t>
            </w:r>
          </w:p>
          <w:p w:rsidR="00F57450" w:rsidRDefault="000F4091" w:rsidP="000F4091">
            <w:pPr>
              <w:spacing w:line="360" w:lineRule="auto"/>
              <w:ind w:firstLineChars="200" w:firstLine="480"/>
              <w:rPr>
                <w:sz w:val="24"/>
              </w:rPr>
            </w:pPr>
            <w:r w:rsidRPr="003C7A85">
              <w:rPr>
                <w:rFonts w:hint="eastAsia"/>
                <w:sz w:val="24"/>
              </w:rPr>
              <w:t>采取以上措施后，本项目各类固体废物均得到了合理处置，对外环境影响较小。</w:t>
            </w:r>
          </w:p>
          <w:p w:rsidR="00B95136" w:rsidRPr="00B95136" w:rsidRDefault="00B95136" w:rsidP="00B95136">
            <w:pPr>
              <w:spacing w:line="360" w:lineRule="auto"/>
              <w:rPr>
                <w:b/>
                <w:sz w:val="24"/>
              </w:rPr>
            </w:pPr>
            <w:r w:rsidRPr="00B95136">
              <w:rPr>
                <w:rFonts w:hint="eastAsia"/>
                <w:b/>
                <w:sz w:val="24"/>
              </w:rPr>
              <w:t>（五）土壤环境影响分析</w:t>
            </w:r>
          </w:p>
          <w:p w:rsidR="00B95136" w:rsidRPr="00B95136" w:rsidRDefault="00E3685A" w:rsidP="000F4091">
            <w:pPr>
              <w:spacing w:line="360" w:lineRule="auto"/>
              <w:ind w:firstLineChars="200" w:firstLine="480"/>
              <w:rPr>
                <w:sz w:val="24"/>
              </w:rPr>
            </w:pPr>
            <w:r>
              <w:rPr>
                <w:rFonts w:hint="eastAsia"/>
                <w:sz w:val="24"/>
              </w:rPr>
              <w:t>本项目为工业硅烟气脱硫项目，根据《环境影响评价技术导则—土壤环境（试行）》（</w:t>
            </w:r>
            <w:r>
              <w:rPr>
                <w:rFonts w:hint="eastAsia"/>
                <w:sz w:val="24"/>
              </w:rPr>
              <w:t>HJ964-2018</w:t>
            </w:r>
            <w:r>
              <w:rPr>
                <w:rFonts w:hint="eastAsia"/>
                <w:sz w:val="24"/>
              </w:rPr>
              <w:t>）附录</w:t>
            </w:r>
            <w:r>
              <w:rPr>
                <w:rFonts w:hint="eastAsia"/>
                <w:sz w:val="24"/>
              </w:rPr>
              <w:t>A</w:t>
            </w:r>
            <w:r>
              <w:rPr>
                <w:rFonts w:hint="eastAsia"/>
                <w:sz w:val="24"/>
              </w:rPr>
              <w:t>，本项目属于</w:t>
            </w:r>
            <w:r>
              <w:rPr>
                <w:sz w:val="24"/>
              </w:rPr>
              <w:fldChar w:fldCharType="begin"/>
            </w:r>
            <w:r>
              <w:rPr>
                <w:sz w:val="24"/>
              </w:rPr>
              <w:instrText xml:space="preserve"> </w:instrText>
            </w:r>
            <w:r>
              <w:rPr>
                <w:rFonts w:hint="eastAsia"/>
                <w:sz w:val="24"/>
              </w:rPr>
              <w:instrText>= 4 \* ROMAN</w:instrText>
            </w:r>
            <w:r>
              <w:rPr>
                <w:sz w:val="24"/>
              </w:rPr>
              <w:instrText xml:space="preserve"> </w:instrText>
            </w:r>
            <w:r>
              <w:rPr>
                <w:sz w:val="24"/>
              </w:rPr>
              <w:fldChar w:fldCharType="separate"/>
            </w:r>
            <w:r>
              <w:rPr>
                <w:noProof/>
                <w:sz w:val="24"/>
              </w:rPr>
              <w:t>IV</w:t>
            </w:r>
            <w:r>
              <w:rPr>
                <w:sz w:val="24"/>
              </w:rPr>
              <w:fldChar w:fldCharType="end"/>
            </w:r>
            <w:r>
              <w:rPr>
                <w:rFonts w:hint="eastAsia"/>
                <w:sz w:val="24"/>
              </w:rPr>
              <w:t>类土壤环境影响评价项目，可不开展土壤环境影响评价</w:t>
            </w:r>
            <w:r w:rsidR="00E20270">
              <w:rPr>
                <w:rFonts w:hint="eastAsia"/>
                <w:sz w:val="24"/>
              </w:rPr>
              <w:t>，不会对土壤环境造成影响。</w:t>
            </w:r>
          </w:p>
          <w:p w:rsidR="00B80129" w:rsidRPr="001F3E63" w:rsidRDefault="00B80129" w:rsidP="001F3E63">
            <w:pPr>
              <w:snapToGrid w:val="0"/>
              <w:spacing w:line="360" w:lineRule="auto"/>
              <w:rPr>
                <w:rFonts w:ascii="黑体" w:eastAsia="黑体"/>
                <w:sz w:val="24"/>
              </w:rPr>
            </w:pPr>
            <w:r w:rsidRPr="001F3E63">
              <w:rPr>
                <w:rFonts w:ascii="黑体" w:eastAsia="黑体" w:hint="eastAsia"/>
                <w:sz w:val="24"/>
              </w:rPr>
              <w:t>三、清洁生产</w:t>
            </w:r>
          </w:p>
          <w:p w:rsidR="008D4288" w:rsidRPr="008D4288" w:rsidRDefault="008D4288" w:rsidP="008D4288">
            <w:pPr>
              <w:spacing w:line="360" w:lineRule="auto"/>
              <w:ind w:firstLineChars="200" w:firstLine="480"/>
              <w:rPr>
                <w:bCs/>
                <w:sz w:val="24"/>
              </w:rPr>
            </w:pPr>
            <w:r w:rsidRPr="008D4288">
              <w:rPr>
                <w:bCs/>
                <w:sz w:val="24"/>
              </w:rPr>
              <w:t>清洁生产作为</w:t>
            </w:r>
            <w:r w:rsidRPr="008D4288">
              <w:rPr>
                <w:bCs/>
                <w:sz w:val="24"/>
              </w:rPr>
              <w:t>21</w:t>
            </w:r>
            <w:r w:rsidRPr="008D4288">
              <w:rPr>
                <w:bCs/>
                <w:sz w:val="24"/>
              </w:rPr>
              <w:t>世纪工业发展模式，对企业提出了更高要求、更具体的要求，从生产原辅材料选取和利用，生产工艺设备，生产路线和产品的选取到每个生产环节以及能耗物料的综合利用等贯穿始终。清洁生产就是指将污染物消除或消解在生产过程中，使生产末端处于无废或少</w:t>
            </w:r>
            <w:proofErr w:type="gramStart"/>
            <w:r w:rsidRPr="008D4288">
              <w:rPr>
                <w:bCs/>
                <w:sz w:val="24"/>
              </w:rPr>
              <w:t>废状态</w:t>
            </w:r>
            <w:proofErr w:type="gramEnd"/>
            <w:r w:rsidRPr="008D4288">
              <w:rPr>
                <w:bCs/>
                <w:sz w:val="24"/>
              </w:rPr>
              <w:t>的一种全新生产工艺路线。清洁生产是将产品生产和污染治理有机结合起来，得到资源、能源配置利用的最大效率和环境成本的最小量化，是深化工业污染防治、实现可持续发展的根本途径。</w:t>
            </w:r>
          </w:p>
          <w:p w:rsidR="008D4288" w:rsidRDefault="008D4288" w:rsidP="008D4288">
            <w:pPr>
              <w:spacing w:line="360" w:lineRule="auto"/>
              <w:ind w:firstLineChars="200" w:firstLine="480"/>
              <w:rPr>
                <w:bCs/>
                <w:sz w:val="24"/>
              </w:rPr>
            </w:pPr>
            <w:r w:rsidRPr="008D4288">
              <w:rPr>
                <w:bCs/>
                <w:sz w:val="24"/>
              </w:rPr>
              <w:t>评价将结合清洁生产主要要求对本项目进行清洁生产简析。</w:t>
            </w:r>
          </w:p>
          <w:p w:rsidR="00101B3C" w:rsidRPr="008D4288" w:rsidRDefault="00101B3C" w:rsidP="008D4288">
            <w:pPr>
              <w:spacing w:line="360" w:lineRule="auto"/>
              <w:ind w:firstLineChars="200" w:firstLine="480"/>
              <w:rPr>
                <w:bCs/>
                <w:sz w:val="24"/>
              </w:rPr>
            </w:pPr>
          </w:p>
          <w:p w:rsidR="008D4288" w:rsidRPr="008D4288" w:rsidRDefault="008D4288" w:rsidP="008D4288">
            <w:pPr>
              <w:spacing w:line="360" w:lineRule="auto"/>
              <w:ind w:firstLineChars="200" w:firstLine="482"/>
              <w:rPr>
                <w:b/>
                <w:bCs/>
                <w:sz w:val="24"/>
              </w:rPr>
            </w:pPr>
            <w:r w:rsidRPr="008D4288">
              <w:rPr>
                <w:b/>
                <w:bCs/>
                <w:sz w:val="24"/>
              </w:rPr>
              <w:lastRenderedPageBreak/>
              <w:t>1</w:t>
            </w:r>
            <w:r w:rsidRPr="008D4288">
              <w:rPr>
                <w:b/>
                <w:bCs/>
                <w:sz w:val="24"/>
              </w:rPr>
              <w:t>、清洁生产简析</w:t>
            </w:r>
          </w:p>
          <w:p w:rsidR="008D4288" w:rsidRPr="008D4288" w:rsidRDefault="008D4288" w:rsidP="008D4288">
            <w:pPr>
              <w:spacing w:line="360" w:lineRule="auto"/>
              <w:ind w:firstLineChars="200" w:firstLine="480"/>
              <w:rPr>
                <w:sz w:val="24"/>
              </w:rPr>
            </w:pPr>
            <w:r w:rsidRPr="008D4288">
              <w:rPr>
                <w:sz w:val="24"/>
              </w:rPr>
              <w:t>（</w:t>
            </w:r>
            <w:r w:rsidRPr="008D4288">
              <w:rPr>
                <w:sz w:val="24"/>
              </w:rPr>
              <w:t>1</w:t>
            </w:r>
            <w:r w:rsidRPr="008D4288">
              <w:rPr>
                <w:sz w:val="24"/>
              </w:rPr>
              <w:t>）</w:t>
            </w:r>
            <w:r w:rsidRPr="008D4288">
              <w:rPr>
                <w:rFonts w:hint="eastAsia"/>
                <w:sz w:val="24"/>
              </w:rPr>
              <w:t>能源</w:t>
            </w:r>
            <w:r w:rsidRPr="008D4288">
              <w:rPr>
                <w:sz w:val="24"/>
              </w:rPr>
              <w:t>使用的清洁性：本项目</w:t>
            </w:r>
            <w:r>
              <w:rPr>
                <w:rFonts w:hint="eastAsia"/>
                <w:sz w:val="24"/>
              </w:rPr>
              <w:t>为烟气脱硫，</w:t>
            </w:r>
            <w:r w:rsidRPr="008D4288">
              <w:rPr>
                <w:sz w:val="24"/>
              </w:rPr>
              <w:t>所用的能源主要为电，为清洁能源，相对于使用煤来说，对环境空气的污染程度相对较轻，外排污染物量大大减少，避免了燃煤产生的废气和废渣污染环境。</w:t>
            </w:r>
          </w:p>
          <w:p w:rsidR="008D4288" w:rsidRPr="008D4288" w:rsidRDefault="008D4288" w:rsidP="008D4288">
            <w:pPr>
              <w:spacing w:line="360" w:lineRule="auto"/>
              <w:ind w:firstLineChars="200" w:firstLine="480"/>
              <w:rPr>
                <w:sz w:val="24"/>
              </w:rPr>
            </w:pPr>
            <w:r w:rsidRPr="008D4288">
              <w:rPr>
                <w:sz w:val="24"/>
              </w:rPr>
              <w:t>（</w:t>
            </w:r>
            <w:r w:rsidRPr="008D4288">
              <w:rPr>
                <w:sz w:val="24"/>
              </w:rPr>
              <w:t>2</w:t>
            </w:r>
            <w:r w:rsidRPr="008D4288">
              <w:rPr>
                <w:sz w:val="24"/>
              </w:rPr>
              <w:t>）</w:t>
            </w:r>
            <w:r>
              <w:rPr>
                <w:sz w:val="24"/>
              </w:rPr>
              <w:t>工艺技术的先进性：本项目采用</w:t>
            </w:r>
            <w:r>
              <w:rPr>
                <w:rFonts w:hint="eastAsia"/>
                <w:sz w:val="24"/>
              </w:rPr>
              <w:t>较先进、成熟、可靠的石灰石膏湿法脱硫工艺</w:t>
            </w:r>
            <w:r w:rsidRPr="008D4288">
              <w:rPr>
                <w:sz w:val="24"/>
              </w:rPr>
              <w:t>，</w:t>
            </w:r>
            <w:r w:rsidRPr="008D4288">
              <w:rPr>
                <w:sz w:val="24"/>
              </w:rPr>
              <w:t xml:space="preserve"> </w:t>
            </w:r>
            <w:r>
              <w:rPr>
                <w:rFonts w:hint="eastAsia"/>
                <w:sz w:val="24"/>
              </w:rPr>
              <w:t>确保了项目工艺技术的先进性。</w:t>
            </w:r>
          </w:p>
          <w:p w:rsidR="008D4288" w:rsidRPr="008D4288" w:rsidRDefault="008D4288" w:rsidP="008D4288">
            <w:pPr>
              <w:spacing w:line="360" w:lineRule="auto"/>
              <w:ind w:firstLineChars="200" w:firstLine="480"/>
              <w:rPr>
                <w:sz w:val="24"/>
              </w:rPr>
            </w:pPr>
            <w:r w:rsidRPr="008D4288">
              <w:rPr>
                <w:sz w:val="24"/>
              </w:rPr>
              <w:t>（</w:t>
            </w:r>
            <w:r w:rsidRPr="008D4288">
              <w:rPr>
                <w:sz w:val="24"/>
              </w:rPr>
              <w:t>3</w:t>
            </w:r>
            <w:r w:rsidRPr="008D4288">
              <w:rPr>
                <w:sz w:val="24"/>
              </w:rPr>
              <w:t>）资源回用：本项目</w:t>
            </w:r>
            <w:r w:rsidRPr="008D4288">
              <w:rPr>
                <w:rFonts w:hint="eastAsia"/>
                <w:sz w:val="24"/>
              </w:rPr>
              <w:t>对产生的</w:t>
            </w:r>
            <w:r>
              <w:rPr>
                <w:rFonts w:hint="eastAsia"/>
                <w:sz w:val="24"/>
              </w:rPr>
              <w:t>脱硫废水</w:t>
            </w:r>
            <w:r w:rsidRPr="008D4288">
              <w:rPr>
                <w:rFonts w:hint="eastAsia"/>
                <w:sz w:val="24"/>
              </w:rPr>
              <w:t>回用于生产</w:t>
            </w:r>
            <w:r>
              <w:rPr>
                <w:rFonts w:hint="eastAsia"/>
                <w:sz w:val="24"/>
              </w:rPr>
              <w:t>，废石膏</w:t>
            </w:r>
            <w:r w:rsidRPr="008D4288">
              <w:rPr>
                <w:rFonts w:hint="eastAsia"/>
                <w:sz w:val="24"/>
              </w:rPr>
              <w:t>均回收外卖相关单位处理，进行了资源再利用，减少了外排废物对环境的污染影响，具有一定的环境效益和经济效益。</w:t>
            </w:r>
          </w:p>
          <w:p w:rsidR="008D4288" w:rsidRPr="008D4288" w:rsidRDefault="008D4288" w:rsidP="008D4288">
            <w:pPr>
              <w:spacing w:line="360" w:lineRule="auto"/>
              <w:ind w:firstLineChars="200" w:firstLine="480"/>
              <w:rPr>
                <w:sz w:val="24"/>
              </w:rPr>
            </w:pPr>
            <w:r w:rsidRPr="008D4288">
              <w:rPr>
                <w:sz w:val="24"/>
              </w:rPr>
              <w:t>综上所述，本项目做到了清洁生产。同时，</w:t>
            </w:r>
            <w:r w:rsidRPr="008D4288">
              <w:rPr>
                <w:rFonts w:hint="eastAsia"/>
                <w:sz w:val="24"/>
              </w:rPr>
              <w:t>要求企业在以后的生产过程中，</w:t>
            </w:r>
            <w:r w:rsidRPr="008D4288">
              <w:rPr>
                <w:sz w:val="24"/>
              </w:rPr>
              <w:t>应切实按照</w:t>
            </w:r>
            <w:r w:rsidRPr="008D4288">
              <w:rPr>
                <w:sz w:val="24"/>
              </w:rPr>
              <w:t>“</w:t>
            </w:r>
            <w:r w:rsidRPr="008D4288">
              <w:rPr>
                <w:sz w:val="24"/>
              </w:rPr>
              <w:t>清洁生产</w:t>
            </w:r>
            <w:r w:rsidRPr="008D4288">
              <w:rPr>
                <w:sz w:val="24"/>
              </w:rPr>
              <w:t>”</w:t>
            </w:r>
            <w:r w:rsidRPr="008D4288">
              <w:rPr>
                <w:sz w:val="24"/>
              </w:rPr>
              <w:t>原则，尽量避免生产过程中因人为操作失误带来的故障。此外，还应不断提高生产工艺技术装备水平，不断提高企业的生产管理水平，强化节能意识，定期在公司职工中举办节能讲座，宣传节能的意义和必要性，同时经常开展班组间的节能竞赛，并对职工进行节能技术指导，从而不断降低资源消耗量及污染物产生量，提高企业的环境效益，也可降低生产成本，提高企业的经济效益。</w:t>
            </w:r>
          </w:p>
          <w:p w:rsidR="008D4288" w:rsidRPr="008D4288" w:rsidRDefault="008D4288" w:rsidP="008D4288">
            <w:pPr>
              <w:spacing w:line="360" w:lineRule="auto"/>
              <w:ind w:firstLineChars="200" w:firstLine="482"/>
              <w:rPr>
                <w:b/>
                <w:bCs/>
                <w:sz w:val="24"/>
              </w:rPr>
            </w:pPr>
            <w:r w:rsidRPr="008D4288">
              <w:rPr>
                <w:b/>
                <w:bCs/>
                <w:sz w:val="24"/>
              </w:rPr>
              <w:t>2</w:t>
            </w:r>
            <w:r w:rsidRPr="008D4288">
              <w:rPr>
                <w:b/>
                <w:bCs/>
                <w:sz w:val="24"/>
              </w:rPr>
              <w:t>、加强清洁生产建议措施</w:t>
            </w:r>
          </w:p>
          <w:p w:rsidR="008D4288" w:rsidRPr="008D4288" w:rsidRDefault="008D4288" w:rsidP="008D4288">
            <w:pPr>
              <w:spacing w:line="360" w:lineRule="auto"/>
              <w:ind w:firstLineChars="200" w:firstLine="480"/>
              <w:rPr>
                <w:sz w:val="24"/>
              </w:rPr>
            </w:pPr>
            <w:r w:rsidRPr="008D4288">
              <w:rPr>
                <w:sz w:val="24"/>
              </w:rPr>
              <w:t>为了更好的执行清洁生产方针，建议厂方考虑以下的清洁措施：</w:t>
            </w:r>
          </w:p>
          <w:p w:rsidR="008D4288" w:rsidRPr="008D4288" w:rsidRDefault="008D4288" w:rsidP="008D4288">
            <w:pPr>
              <w:spacing w:line="360" w:lineRule="auto"/>
              <w:ind w:firstLineChars="200" w:firstLine="482"/>
              <w:rPr>
                <w:b/>
                <w:bCs/>
                <w:sz w:val="24"/>
              </w:rPr>
            </w:pPr>
            <w:r w:rsidRPr="008D4288">
              <w:rPr>
                <w:b/>
                <w:bCs/>
                <w:sz w:val="24"/>
              </w:rPr>
              <w:t>（</w:t>
            </w:r>
            <w:r w:rsidRPr="008D4288">
              <w:rPr>
                <w:b/>
                <w:bCs/>
                <w:sz w:val="24"/>
              </w:rPr>
              <w:t>1</w:t>
            </w:r>
            <w:r w:rsidRPr="008D4288">
              <w:rPr>
                <w:b/>
                <w:bCs/>
                <w:sz w:val="24"/>
              </w:rPr>
              <w:t>）建立和完善清洁生产制度</w:t>
            </w:r>
          </w:p>
          <w:p w:rsidR="008D4288" w:rsidRPr="008D4288" w:rsidRDefault="008D4288" w:rsidP="008D4288">
            <w:pPr>
              <w:spacing w:line="360" w:lineRule="auto"/>
              <w:ind w:firstLineChars="200" w:firstLine="480"/>
              <w:rPr>
                <w:sz w:val="24"/>
              </w:rPr>
            </w:pPr>
            <w:r w:rsidRPr="008D4288">
              <w:rPr>
                <w:sz w:val="24"/>
              </w:rPr>
              <w:t>根据国内清洁生产试点工作经验，加强管理是所有清洁生产方案中最重要的无费、低费和少费方案，约占清洁生产方案总数的</w:t>
            </w:r>
            <w:r w:rsidRPr="008D4288">
              <w:rPr>
                <w:sz w:val="24"/>
              </w:rPr>
              <w:t>40%</w:t>
            </w:r>
            <w:r w:rsidRPr="008D4288">
              <w:rPr>
                <w:sz w:val="24"/>
              </w:rPr>
              <w:t>，因此企业要进行清洁生产，必须首先从加强管理入手。由于清洁生产是全过程的污染控制，涉及到企业各个部门，因此必须由企业主要负责人全面负责，长抓不懈，并由负责人出面，按照分工负责原则，确定各职能部门的职责和责任人员。为了明确各部门工作职责，公司应制订规章制度，使各工段的经济效益直接与其环保工作、清洁生产工作联系起来，真正调动治理污染、实施清洁生产的积极性。在生产工艺设计与改造时都应充分考虑环境保护和清洁生产的要求，从源头上控制污染物。</w:t>
            </w:r>
          </w:p>
          <w:p w:rsidR="008D4288" w:rsidRPr="008D4288" w:rsidRDefault="008D4288" w:rsidP="008D4288">
            <w:pPr>
              <w:spacing w:line="360" w:lineRule="auto"/>
              <w:ind w:firstLineChars="200" w:firstLine="482"/>
              <w:rPr>
                <w:b/>
                <w:bCs/>
                <w:sz w:val="24"/>
              </w:rPr>
            </w:pPr>
            <w:r w:rsidRPr="008D4288">
              <w:rPr>
                <w:b/>
                <w:bCs/>
                <w:sz w:val="24"/>
              </w:rPr>
              <w:t>（</w:t>
            </w:r>
            <w:r w:rsidRPr="008D4288">
              <w:rPr>
                <w:b/>
                <w:bCs/>
                <w:sz w:val="24"/>
              </w:rPr>
              <w:t>2</w:t>
            </w:r>
            <w:r w:rsidRPr="008D4288">
              <w:rPr>
                <w:b/>
                <w:bCs/>
                <w:sz w:val="24"/>
              </w:rPr>
              <w:t>）进一步推行清洁生产的措施</w:t>
            </w:r>
          </w:p>
          <w:p w:rsidR="00B80129" w:rsidRDefault="008D4288" w:rsidP="008D4288">
            <w:pPr>
              <w:spacing w:line="360" w:lineRule="auto"/>
              <w:ind w:firstLineChars="200" w:firstLine="480"/>
              <w:rPr>
                <w:sz w:val="24"/>
              </w:rPr>
            </w:pPr>
            <w:r w:rsidRPr="008D4288">
              <w:rPr>
                <w:sz w:val="24"/>
              </w:rPr>
              <w:t>企业管理的制度化、规范化，要求企业按照现代化标准管理。提倡节约用水、用电。将环境管理各项指标与个人经济利益挂钩，建立互相制约机制，调动职工的主动性和自觉性。对管理人员和职工进行环境法规教育，提高全厂人员的环境意识。</w:t>
            </w:r>
          </w:p>
          <w:p w:rsidR="008D4288" w:rsidRPr="008D4288" w:rsidRDefault="008D4288" w:rsidP="008D4288">
            <w:pPr>
              <w:snapToGrid w:val="0"/>
              <w:spacing w:line="360" w:lineRule="auto"/>
              <w:rPr>
                <w:rFonts w:ascii="黑体" w:eastAsia="黑体"/>
                <w:sz w:val="24"/>
              </w:rPr>
            </w:pPr>
            <w:r w:rsidRPr="008D4288">
              <w:rPr>
                <w:rFonts w:ascii="黑体" w:eastAsia="黑体" w:hint="eastAsia"/>
                <w:sz w:val="24"/>
              </w:rPr>
              <w:lastRenderedPageBreak/>
              <w:t>四、总量控制</w:t>
            </w:r>
          </w:p>
          <w:p w:rsidR="00D62EDB" w:rsidRPr="00D62EDB" w:rsidRDefault="00D62EDB" w:rsidP="00D62EDB">
            <w:pPr>
              <w:spacing w:line="360" w:lineRule="auto"/>
              <w:ind w:firstLineChars="200" w:firstLine="480"/>
              <w:rPr>
                <w:bCs/>
                <w:sz w:val="24"/>
              </w:rPr>
            </w:pPr>
            <w:r w:rsidRPr="00D62EDB">
              <w:rPr>
                <w:bCs/>
                <w:sz w:val="24"/>
              </w:rPr>
              <w:t>本项目排放的污染因子中，由于本项目生产废水循环利用不外排，无新增定员，</w:t>
            </w:r>
            <w:r w:rsidRPr="00D62EDB">
              <w:rPr>
                <w:rFonts w:hint="eastAsia"/>
                <w:bCs/>
                <w:sz w:val="24"/>
              </w:rPr>
              <w:t>无新增生活污水</w:t>
            </w:r>
            <w:r w:rsidRPr="00D62EDB">
              <w:rPr>
                <w:bCs/>
                <w:sz w:val="24"/>
              </w:rPr>
              <w:t>；因此纳入总量控制要求的主要污染物为粉尘、二氧化硫、氮氧化物。</w:t>
            </w:r>
          </w:p>
          <w:p w:rsidR="00D62EDB" w:rsidRPr="00D62EDB" w:rsidRDefault="00D62EDB" w:rsidP="00D62EDB">
            <w:pPr>
              <w:spacing w:line="360" w:lineRule="auto"/>
              <w:ind w:firstLineChars="200" w:firstLine="480"/>
              <w:rPr>
                <w:bCs/>
                <w:sz w:val="24"/>
              </w:rPr>
            </w:pPr>
            <w:r w:rsidRPr="00D62EDB">
              <w:rPr>
                <w:rFonts w:hint="eastAsia"/>
                <w:bCs/>
                <w:sz w:val="24"/>
              </w:rPr>
              <w:t>本项目为技改项目，对烟气处理设施进行技术改造，新建脱硫设施对工业硅生产线尾气进行脱硫处理，削减</w:t>
            </w:r>
            <w:r w:rsidRPr="00D62EDB">
              <w:rPr>
                <w:rFonts w:hint="eastAsia"/>
                <w:bCs/>
                <w:sz w:val="24"/>
              </w:rPr>
              <w:t>SO</w:t>
            </w:r>
            <w:r w:rsidRPr="00D62EDB">
              <w:rPr>
                <w:rFonts w:hint="eastAsia"/>
                <w:bCs/>
                <w:sz w:val="24"/>
                <w:vertAlign w:val="subscript"/>
              </w:rPr>
              <w:t>2</w:t>
            </w:r>
            <w:r w:rsidRPr="00D62EDB">
              <w:rPr>
                <w:rFonts w:hint="eastAsia"/>
                <w:bCs/>
                <w:sz w:val="24"/>
              </w:rPr>
              <w:t>排放量，同时对颗粒物也具有削减作用，实现</w:t>
            </w:r>
            <w:r w:rsidRPr="00D62EDB">
              <w:rPr>
                <w:bCs/>
                <w:sz w:val="24"/>
              </w:rPr>
              <w:t>颗粒物</w:t>
            </w:r>
            <w:r w:rsidRPr="00D62EDB">
              <w:rPr>
                <w:rFonts w:hint="eastAsia"/>
                <w:bCs/>
                <w:sz w:val="24"/>
              </w:rPr>
              <w:t>和</w:t>
            </w:r>
            <w:r w:rsidRPr="00D62EDB">
              <w:rPr>
                <w:rFonts w:hint="eastAsia"/>
                <w:bCs/>
                <w:sz w:val="24"/>
              </w:rPr>
              <w:t>SO</w:t>
            </w:r>
            <w:r w:rsidRPr="00D62EDB">
              <w:rPr>
                <w:rFonts w:hint="eastAsia"/>
                <w:bCs/>
                <w:sz w:val="24"/>
                <w:vertAlign w:val="subscript"/>
              </w:rPr>
              <w:t>2</w:t>
            </w:r>
            <w:r w:rsidRPr="00D62EDB">
              <w:rPr>
                <w:rFonts w:hint="eastAsia"/>
                <w:bCs/>
                <w:sz w:val="24"/>
              </w:rPr>
              <w:t>达到</w:t>
            </w:r>
            <w:r w:rsidRPr="00D62EDB">
              <w:rPr>
                <w:bCs/>
                <w:sz w:val="24"/>
              </w:rPr>
              <w:t>《</w:t>
            </w:r>
            <w:r w:rsidRPr="00D62EDB">
              <w:rPr>
                <w:rFonts w:hint="eastAsia"/>
                <w:bCs/>
                <w:sz w:val="24"/>
              </w:rPr>
              <w:t>乐山市打赢蓝天保卫战实施方案</w:t>
            </w:r>
            <w:r w:rsidRPr="00D62EDB">
              <w:rPr>
                <w:bCs/>
                <w:sz w:val="24"/>
              </w:rPr>
              <w:t>》</w:t>
            </w:r>
            <w:r w:rsidRPr="00D62EDB">
              <w:rPr>
                <w:rFonts w:hint="eastAsia"/>
                <w:bCs/>
                <w:sz w:val="24"/>
              </w:rPr>
              <w:t>中铁合金行业的相关要求（</w:t>
            </w:r>
            <w:r w:rsidRPr="00D62EDB">
              <w:rPr>
                <w:bCs/>
                <w:sz w:val="24"/>
              </w:rPr>
              <w:t>颗粒物</w:t>
            </w:r>
            <w:r w:rsidRPr="00D62EDB">
              <w:rPr>
                <w:rFonts w:hint="eastAsia"/>
                <w:bCs/>
                <w:sz w:val="24"/>
              </w:rPr>
              <w:t>&lt;10mg/m</w:t>
            </w:r>
            <w:r w:rsidRPr="00D62EDB">
              <w:rPr>
                <w:rFonts w:hint="eastAsia"/>
                <w:bCs/>
                <w:sz w:val="24"/>
                <w:vertAlign w:val="superscript"/>
              </w:rPr>
              <w:t>3</w:t>
            </w:r>
            <w:r w:rsidRPr="00D62EDB">
              <w:rPr>
                <w:rFonts w:hint="eastAsia"/>
                <w:bCs/>
                <w:sz w:val="24"/>
              </w:rPr>
              <w:t>，</w:t>
            </w:r>
            <w:r w:rsidRPr="00D62EDB">
              <w:rPr>
                <w:rFonts w:hint="eastAsia"/>
                <w:bCs/>
                <w:sz w:val="24"/>
              </w:rPr>
              <w:t>SO</w:t>
            </w:r>
            <w:r w:rsidRPr="00D62EDB">
              <w:rPr>
                <w:rFonts w:hint="eastAsia"/>
                <w:bCs/>
                <w:sz w:val="24"/>
                <w:vertAlign w:val="subscript"/>
              </w:rPr>
              <w:t>2</w:t>
            </w:r>
            <w:r w:rsidRPr="00D62EDB">
              <w:rPr>
                <w:rFonts w:hint="eastAsia"/>
                <w:bCs/>
                <w:sz w:val="24"/>
              </w:rPr>
              <w:t>&lt;35 mg/m</w:t>
            </w:r>
            <w:r w:rsidRPr="00D62EDB">
              <w:rPr>
                <w:rFonts w:hint="eastAsia"/>
                <w:bCs/>
                <w:sz w:val="24"/>
                <w:vertAlign w:val="superscript"/>
              </w:rPr>
              <w:t>3</w:t>
            </w:r>
            <w:r w:rsidRPr="00D62EDB">
              <w:rPr>
                <w:rFonts w:hint="eastAsia"/>
                <w:bCs/>
                <w:sz w:val="24"/>
              </w:rPr>
              <w:t>）。</w:t>
            </w:r>
          </w:p>
          <w:p w:rsidR="00C316D2" w:rsidRPr="00D62EDB" w:rsidRDefault="00C316D2" w:rsidP="00C316D2">
            <w:pPr>
              <w:spacing w:line="360" w:lineRule="auto"/>
              <w:ind w:firstLineChars="200" w:firstLine="480"/>
              <w:rPr>
                <w:bCs/>
                <w:sz w:val="24"/>
              </w:rPr>
            </w:pPr>
            <w:r w:rsidRPr="00D62EDB">
              <w:rPr>
                <w:rFonts w:hint="eastAsia"/>
                <w:bCs/>
                <w:sz w:val="24"/>
              </w:rPr>
              <w:t>本项目建设完成后污染物排放总量如下：</w:t>
            </w:r>
          </w:p>
          <w:p w:rsidR="00C316D2" w:rsidRPr="00D62EDB" w:rsidRDefault="00C316D2" w:rsidP="00C316D2">
            <w:pPr>
              <w:spacing w:line="360" w:lineRule="auto"/>
              <w:ind w:firstLineChars="200" w:firstLine="480"/>
              <w:rPr>
                <w:bCs/>
                <w:sz w:val="24"/>
              </w:rPr>
            </w:pPr>
            <w:r w:rsidRPr="00D62EDB">
              <w:rPr>
                <w:rFonts w:hint="eastAsia"/>
                <w:bCs/>
                <w:sz w:val="24"/>
              </w:rPr>
              <w:t>SO</w:t>
            </w:r>
            <w:r w:rsidRPr="00D62EDB">
              <w:rPr>
                <w:rFonts w:hint="eastAsia"/>
                <w:bCs/>
                <w:sz w:val="24"/>
                <w:vertAlign w:val="subscript"/>
              </w:rPr>
              <w:t>2</w:t>
            </w:r>
            <w:r w:rsidRPr="00D62EDB">
              <w:rPr>
                <w:rFonts w:hint="eastAsia"/>
                <w:bCs/>
                <w:sz w:val="24"/>
              </w:rPr>
              <w:t>：</w:t>
            </w:r>
            <w:r>
              <w:rPr>
                <w:rFonts w:hint="eastAsia"/>
                <w:bCs/>
                <w:sz w:val="24"/>
              </w:rPr>
              <w:t>7.94</w:t>
            </w:r>
            <w:r w:rsidRPr="00D62EDB">
              <w:rPr>
                <w:rFonts w:hint="eastAsia"/>
                <w:bCs/>
                <w:sz w:val="24"/>
              </w:rPr>
              <w:t>t/a</w:t>
            </w:r>
            <w:r w:rsidRPr="00D62EDB">
              <w:rPr>
                <w:rFonts w:hint="eastAsia"/>
                <w:bCs/>
                <w:sz w:val="24"/>
              </w:rPr>
              <w:t>，</w:t>
            </w:r>
            <w:r>
              <w:rPr>
                <w:rFonts w:hint="eastAsia"/>
                <w:bCs/>
                <w:sz w:val="24"/>
              </w:rPr>
              <w:t>NO</w:t>
            </w:r>
            <w:r w:rsidRPr="00902DC5">
              <w:rPr>
                <w:rFonts w:hint="eastAsia"/>
                <w:bCs/>
                <w:sz w:val="24"/>
                <w:vertAlign w:val="subscript"/>
              </w:rPr>
              <w:t>X</w:t>
            </w:r>
            <w:r>
              <w:rPr>
                <w:rFonts w:hint="eastAsia"/>
                <w:bCs/>
                <w:sz w:val="24"/>
              </w:rPr>
              <w:t>：</w:t>
            </w:r>
            <w:r>
              <w:rPr>
                <w:rFonts w:hint="eastAsia"/>
                <w:bCs/>
                <w:sz w:val="24"/>
              </w:rPr>
              <w:t>18.61t/a</w:t>
            </w:r>
            <w:r>
              <w:rPr>
                <w:rFonts w:hint="eastAsia"/>
                <w:bCs/>
                <w:sz w:val="24"/>
              </w:rPr>
              <w:t>，</w:t>
            </w:r>
            <w:r w:rsidRPr="00D62EDB">
              <w:rPr>
                <w:rFonts w:hint="eastAsia"/>
                <w:bCs/>
                <w:sz w:val="24"/>
              </w:rPr>
              <w:t>颗粒物：</w:t>
            </w:r>
            <w:r>
              <w:rPr>
                <w:rFonts w:hint="eastAsia"/>
                <w:bCs/>
                <w:sz w:val="24"/>
              </w:rPr>
              <w:t>9.77</w:t>
            </w:r>
            <w:r w:rsidRPr="00D62EDB">
              <w:rPr>
                <w:rFonts w:hint="eastAsia"/>
                <w:bCs/>
                <w:sz w:val="24"/>
              </w:rPr>
              <w:t>t/a</w:t>
            </w:r>
            <w:r w:rsidRPr="00D62EDB">
              <w:rPr>
                <w:rFonts w:hint="eastAsia"/>
                <w:bCs/>
                <w:sz w:val="24"/>
              </w:rPr>
              <w:t>；</w:t>
            </w:r>
          </w:p>
          <w:p w:rsidR="00D51CA6" w:rsidRDefault="00C316D2" w:rsidP="00C316D2">
            <w:pPr>
              <w:spacing w:line="360" w:lineRule="auto"/>
              <w:ind w:firstLineChars="200" w:firstLine="480"/>
              <w:rPr>
                <w:bCs/>
                <w:sz w:val="24"/>
              </w:rPr>
            </w:pPr>
            <w:r w:rsidRPr="00D62EDB">
              <w:rPr>
                <w:rFonts w:hint="eastAsia"/>
                <w:bCs/>
                <w:sz w:val="24"/>
              </w:rPr>
              <w:t>均能满足乐山市金口河区生态环境局下达的大气污染物排放总量（烟粉尘：</w:t>
            </w:r>
            <w:r>
              <w:rPr>
                <w:rFonts w:hint="eastAsia"/>
                <w:bCs/>
                <w:sz w:val="24"/>
              </w:rPr>
              <w:t>3</w:t>
            </w:r>
            <w:r w:rsidRPr="00D62EDB">
              <w:rPr>
                <w:rFonts w:hint="eastAsia"/>
                <w:bCs/>
                <w:sz w:val="24"/>
              </w:rPr>
              <w:t>0t/a</w:t>
            </w:r>
            <w:r w:rsidRPr="00D62EDB">
              <w:rPr>
                <w:rFonts w:hint="eastAsia"/>
                <w:bCs/>
                <w:sz w:val="24"/>
              </w:rPr>
              <w:t>，</w:t>
            </w:r>
            <w:r w:rsidRPr="00D62EDB">
              <w:rPr>
                <w:rFonts w:hint="eastAsia"/>
                <w:bCs/>
                <w:sz w:val="24"/>
              </w:rPr>
              <w:t>SO</w:t>
            </w:r>
            <w:r w:rsidRPr="00D62EDB">
              <w:rPr>
                <w:rFonts w:hint="eastAsia"/>
                <w:bCs/>
                <w:sz w:val="24"/>
                <w:vertAlign w:val="subscript"/>
              </w:rPr>
              <w:t>2</w:t>
            </w:r>
            <w:r w:rsidRPr="00D62EDB">
              <w:rPr>
                <w:rFonts w:hint="eastAsia"/>
                <w:bCs/>
                <w:sz w:val="24"/>
              </w:rPr>
              <w:t>：</w:t>
            </w:r>
            <w:r>
              <w:rPr>
                <w:rFonts w:hint="eastAsia"/>
                <w:bCs/>
                <w:sz w:val="24"/>
              </w:rPr>
              <w:t>8</w:t>
            </w:r>
            <w:r w:rsidRPr="00D62EDB">
              <w:rPr>
                <w:rFonts w:hint="eastAsia"/>
                <w:bCs/>
                <w:sz w:val="24"/>
              </w:rPr>
              <w:t>0t/a</w:t>
            </w:r>
            <w:r w:rsidRPr="00D62EDB">
              <w:rPr>
                <w:rFonts w:hint="eastAsia"/>
                <w:bCs/>
                <w:sz w:val="24"/>
              </w:rPr>
              <w:t>，</w:t>
            </w:r>
            <w:r w:rsidRPr="00D62EDB">
              <w:rPr>
                <w:rFonts w:hint="eastAsia"/>
                <w:bCs/>
                <w:sz w:val="24"/>
              </w:rPr>
              <w:t>NO</w:t>
            </w:r>
            <w:r w:rsidRPr="00D62EDB">
              <w:rPr>
                <w:rFonts w:hint="eastAsia"/>
                <w:bCs/>
                <w:sz w:val="24"/>
                <w:vertAlign w:val="subscript"/>
              </w:rPr>
              <w:t>X</w:t>
            </w:r>
            <w:r w:rsidRPr="00D62EDB">
              <w:rPr>
                <w:rFonts w:hint="eastAsia"/>
                <w:bCs/>
                <w:sz w:val="24"/>
              </w:rPr>
              <w:t>：</w:t>
            </w:r>
            <w:r>
              <w:rPr>
                <w:rFonts w:hint="eastAsia"/>
                <w:bCs/>
                <w:sz w:val="24"/>
              </w:rPr>
              <w:t>5</w:t>
            </w:r>
            <w:r w:rsidRPr="00D62EDB">
              <w:rPr>
                <w:rFonts w:hint="eastAsia"/>
                <w:bCs/>
                <w:sz w:val="24"/>
              </w:rPr>
              <w:t>0t/a</w:t>
            </w:r>
            <w:r w:rsidRPr="00D62EDB">
              <w:rPr>
                <w:rFonts w:hint="eastAsia"/>
                <w:bCs/>
                <w:sz w:val="24"/>
              </w:rPr>
              <w:t>），因此，本项目不需要再重新下达总量控制指标。</w:t>
            </w:r>
          </w:p>
          <w:p w:rsidR="008C340D" w:rsidRPr="00E6775A" w:rsidRDefault="00E6775A" w:rsidP="00E6775A">
            <w:pPr>
              <w:snapToGrid w:val="0"/>
              <w:spacing w:line="360" w:lineRule="auto"/>
              <w:rPr>
                <w:rFonts w:ascii="黑体" w:eastAsia="黑体"/>
                <w:sz w:val="24"/>
              </w:rPr>
            </w:pPr>
            <w:r w:rsidRPr="00E6775A">
              <w:rPr>
                <w:rFonts w:ascii="黑体" w:eastAsia="黑体" w:hint="eastAsia"/>
                <w:sz w:val="24"/>
              </w:rPr>
              <w:t>五</w:t>
            </w:r>
            <w:r w:rsidR="00721699" w:rsidRPr="00E6775A">
              <w:rPr>
                <w:rFonts w:ascii="黑体" w:eastAsia="黑体" w:hint="eastAsia"/>
                <w:sz w:val="24"/>
              </w:rPr>
              <w:t>、</w:t>
            </w:r>
            <w:r w:rsidR="008C340D" w:rsidRPr="00E6775A">
              <w:rPr>
                <w:rFonts w:ascii="黑体" w:eastAsia="黑体"/>
                <w:sz w:val="24"/>
              </w:rPr>
              <w:t>环境风险分析</w:t>
            </w:r>
          </w:p>
          <w:p w:rsidR="00444253" w:rsidRPr="003C7A85" w:rsidRDefault="00444253" w:rsidP="00444253">
            <w:pPr>
              <w:spacing w:line="360" w:lineRule="auto"/>
              <w:ind w:firstLineChars="200" w:firstLine="480"/>
              <w:rPr>
                <w:sz w:val="24"/>
              </w:rPr>
            </w:pPr>
            <w:r w:rsidRPr="003C7A85">
              <w:rPr>
                <w:rFonts w:hint="eastAsia"/>
                <w:sz w:val="24"/>
              </w:rPr>
              <w:t>环境风险评价或称事故风险环境评价，主要是指有毒、有害物质因突发事故，在很短时间内大剂量释放，给人和生态环境造成的激烈效应以及事故后期的长远效应的预测、分析和评估，从而为工程设计提供较为明确的环境风险防范措施。</w:t>
            </w:r>
          </w:p>
          <w:p w:rsidR="00444253" w:rsidRPr="003C7A85" w:rsidRDefault="00444253" w:rsidP="00444253">
            <w:pPr>
              <w:spacing w:line="360" w:lineRule="auto"/>
              <w:ind w:firstLineChars="200" w:firstLine="480"/>
              <w:rPr>
                <w:sz w:val="24"/>
              </w:rPr>
            </w:pPr>
            <w:r w:rsidRPr="003C7A85">
              <w:rPr>
                <w:rFonts w:hint="eastAsia"/>
                <w:sz w:val="24"/>
              </w:rPr>
              <w:t>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rsidR="00772C14" w:rsidRPr="00936081" w:rsidRDefault="00936081" w:rsidP="00936081">
            <w:pPr>
              <w:spacing w:line="360" w:lineRule="auto"/>
              <w:rPr>
                <w:b/>
                <w:sz w:val="24"/>
              </w:rPr>
            </w:pPr>
            <w:r w:rsidRPr="00936081">
              <w:rPr>
                <w:rFonts w:hint="eastAsia"/>
                <w:b/>
                <w:sz w:val="24"/>
              </w:rPr>
              <w:t>（一）环境风险评价等级</w:t>
            </w:r>
          </w:p>
          <w:p w:rsidR="00936081" w:rsidRDefault="001B1E90" w:rsidP="00936081">
            <w:pPr>
              <w:spacing w:line="360" w:lineRule="auto"/>
              <w:ind w:firstLineChars="200" w:firstLine="482"/>
              <w:rPr>
                <w:b/>
                <w:sz w:val="24"/>
              </w:rPr>
            </w:pPr>
            <w:r w:rsidRPr="003C7A85">
              <w:rPr>
                <w:rFonts w:hint="eastAsia"/>
                <w:b/>
                <w:sz w:val="24"/>
              </w:rPr>
              <w:t>1</w:t>
            </w:r>
            <w:r w:rsidR="00936081">
              <w:rPr>
                <w:rFonts w:hint="eastAsia"/>
                <w:b/>
                <w:sz w:val="24"/>
              </w:rPr>
              <w:t>、</w:t>
            </w:r>
            <w:r w:rsidR="00936081" w:rsidRPr="005C531B">
              <w:rPr>
                <w:rFonts w:hint="eastAsia"/>
                <w:b/>
                <w:sz w:val="24"/>
              </w:rPr>
              <w:t>风险调查</w:t>
            </w:r>
          </w:p>
          <w:p w:rsidR="00936081" w:rsidRPr="005C531B" w:rsidRDefault="00936081" w:rsidP="00936081">
            <w:pPr>
              <w:spacing w:line="360" w:lineRule="auto"/>
              <w:ind w:firstLineChars="200" w:firstLine="482"/>
              <w:rPr>
                <w:b/>
                <w:sz w:val="24"/>
              </w:rPr>
            </w:pPr>
            <w:r>
              <w:rPr>
                <w:rFonts w:hint="eastAsia"/>
                <w:b/>
                <w:sz w:val="24"/>
              </w:rPr>
              <w:t>（</w:t>
            </w:r>
            <w:r>
              <w:rPr>
                <w:rFonts w:hint="eastAsia"/>
                <w:b/>
                <w:sz w:val="24"/>
              </w:rPr>
              <w:t>1</w:t>
            </w:r>
            <w:r>
              <w:rPr>
                <w:rFonts w:hint="eastAsia"/>
                <w:b/>
                <w:sz w:val="24"/>
              </w:rPr>
              <w:t>）风险源</w:t>
            </w:r>
          </w:p>
          <w:p w:rsidR="00444253" w:rsidRPr="003C7A85" w:rsidRDefault="00936081" w:rsidP="00936081">
            <w:pPr>
              <w:spacing w:line="360" w:lineRule="auto"/>
              <w:ind w:firstLineChars="200" w:firstLine="480"/>
              <w:rPr>
                <w:sz w:val="24"/>
              </w:rPr>
            </w:pPr>
            <w:r>
              <w:rPr>
                <w:rFonts w:hint="eastAsia"/>
                <w:sz w:val="24"/>
              </w:rPr>
              <w:t>本项目运营期所用原辅料为石灰粉、水，不属于</w:t>
            </w:r>
            <w:r w:rsidRPr="005C531B">
              <w:rPr>
                <w:sz w:val="24"/>
              </w:rPr>
              <w:t>《建设项目环境风险评价技术导则》（</w:t>
            </w:r>
            <w:r w:rsidRPr="005C531B">
              <w:rPr>
                <w:sz w:val="24"/>
              </w:rPr>
              <w:t>GB1821-2018</w:t>
            </w:r>
            <w:r w:rsidRPr="005C531B">
              <w:rPr>
                <w:sz w:val="24"/>
              </w:rPr>
              <w:t>）及《危险化学品重大危险源辨识》（</w:t>
            </w:r>
            <w:r w:rsidRPr="005C531B">
              <w:rPr>
                <w:sz w:val="24"/>
              </w:rPr>
              <w:t>GB1821-2018</w:t>
            </w:r>
            <w:r w:rsidRPr="005C531B">
              <w:rPr>
                <w:sz w:val="24"/>
              </w:rPr>
              <w:t>）</w:t>
            </w:r>
            <w:r>
              <w:rPr>
                <w:rFonts w:hint="eastAsia"/>
                <w:sz w:val="24"/>
              </w:rPr>
              <w:t>中的物质。</w:t>
            </w:r>
          </w:p>
          <w:p w:rsidR="00BF388B" w:rsidRPr="00C001B1" w:rsidRDefault="00BF388B" w:rsidP="00BF388B">
            <w:pPr>
              <w:spacing w:line="360" w:lineRule="auto"/>
              <w:ind w:firstLineChars="200" w:firstLine="482"/>
              <w:rPr>
                <w:b/>
                <w:sz w:val="24"/>
              </w:rPr>
            </w:pPr>
            <w:r w:rsidRPr="00C001B1">
              <w:rPr>
                <w:rFonts w:hint="eastAsia"/>
                <w:b/>
                <w:sz w:val="24"/>
              </w:rPr>
              <w:t>（</w:t>
            </w:r>
            <w:r w:rsidRPr="00C001B1">
              <w:rPr>
                <w:rFonts w:hint="eastAsia"/>
                <w:b/>
                <w:sz w:val="24"/>
              </w:rPr>
              <w:t>2</w:t>
            </w:r>
            <w:r w:rsidRPr="00C001B1">
              <w:rPr>
                <w:rFonts w:hint="eastAsia"/>
                <w:b/>
                <w:sz w:val="24"/>
              </w:rPr>
              <w:t>）环境风险潜势初判</w:t>
            </w:r>
          </w:p>
          <w:p w:rsidR="00D907AE" w:rsidRDefault="00BF388B" w:rsidP="00B35E29">
            <w:pPr>
              <w:spacing w:line="360" w:lineRule="auto"/>
              <w:ind w:firstLineChars="200" w:firstLine="480"/>
              <w:rPr>
                <w:b/>
                <w:sz w:val="24"/>
              </w:rPr>
            </w:pPr>
            <w:r>
              <w:rPr>
                <w:rFonts w:hint="eastAsia"/>
                <w:sz w:val="24"/>
              </w:rPr>
              <w:t>本项目不涉及</w:t>
            </w:r>
            <w:r w:rsidRPr="00BF388B">
              <w:rPr>
                <w:sz w:val="24"/>
              </w:rPr>
              <w:t>《建设项目环境风险评价技术导则》（</w:t>
            </w:r>
            <w:r w:rsidRPr="00BF388B">
              <w:rPr>
                <w:sz w:val="24"/>
              </w:rPr>
              <w:t>GB1821-2018</w:t>
            </w:r>
            <w:r w:rsidRPr="00BF388B">
              <w:rPr>
                <w:sz w:val="24"/>
              </w:rPr>
              <w:t>）</w:t>
            </w:r>
            <w:r>
              <w:rPr>
                <w:rFonts w:hint="eastAsia"/>
                <w:sz w:val="24"/>
              </w:rPr>
              <w:t>附录</w:t>
            </w:r>
            <w:r>
              <w:rPr>
                <w:rFonts w:hint="eastAsia"/>
                <w:sz w:val="24"/>
              </w:rPr>
              <w:t>B</w:t>
            </w:r>
            <w:r>
              <w:rPr>
                <w:rFonts w:hint="eastAsia"/>
                <w:sz w:val="24"/>
              </w:rPr>
              <w:t>中的风险物质，无重大危险源，</w:t>
            </w:r>
            <w:r w:rsidRPr="0092753A">
              <w:rPr>
                <w:b/>
                <w:sz w:val="24"/>
              </w:rPr>
              <w:t>因此</w:t>
            </w:r>
            <w:r>
              <w:rPr>
                <w:rFonts w:hint="eastAsia"/>
                <w:b/>
                <w:sz w:val="24"/>
              </w:rPr>
              <w:t>，本</w:t>
            </w:r>
            <w:r w:rsidRPr="0092753A">
              <w:rPr>
                <w:b/>
                <w:sz w:val="24"/>
              </w:rPr>
              <w:t>项目风险潜势为</w:t>
            </w:r>
            <w:r w:rsidRPr="0092753A">
              <w:rPr>
                <w:b/>
                <w:sz w:val="24"/>
              </w:rPr>
              <w:fldChar w:fldCharType="begin"/>
            </w:r>
            <w:r w:rsidRPr="0092753A">
              <w:rPr>
                <w:b/>
                <w:sz w:val="24"/>
              </w:rPr>
              <w:instrText xml:space="preserve"> = 1 \* ROMAN </w:instrText>
            </w:r>
            <w:r w:rsidRPr="0092753A">
              <w:rPr>
                <w:b/>
                <w:sz w:val="24"/>
              </w:rPr>
              <w:fldChar w:fldCharType="separate"/>
            </w:r>
            <w:r w:rsidRPr="0092753A">
              <w:rPr>
                <w:b/>
                <w:sz w:val="24"/>
              </w:rPr>
              <w:t>I</w:t>
            </w:r>
            <w:r w:rsidRPr="0092753A">
              <w:rPr>
                <w:sz w:val="24"/>
              </w:rPr>
              <w:fldChar w:fldCharType="end"/>
            </w:r>
            <w:r>
              <w:rPr>
                <w:rFonts w:hint="eastAsia"/>
                <w:b/>
                <w:sz w:val="24"/>
              </w:rPr>
              <w:t>。</w:t>
            </w:r>
          </w:p>
          <w:p w:rsidR="00CB2165" w:rsidRPr="00A77213" w:rsidRDefault="00CB2165" w:rsidP="00CB2165">
            <w:pPr>
              <w:spacing w:line="360" w:lineRule="auto"/>
              <w:ind w:firstLineChars="200" w:firstLine="482"/>
              <w:rPr>
                <w:b/>
                <w:sz w:val="24"/>
              </w:rPr>
            </w:pPr>
            <w:r w:rsidRPr="00A77213">
              <w:rPr>
                <w:b/>
                <w:sz w:val="24"/>
              </w:rPr>
              <w:t>（</w:t>
            </w:r>
            <w:r w:rsidRPr="00A77213">
              <w:rPr>
                <w:b/>
                <w:sz w:val="24"/>
              </w:rPr>
              <w:t>3</w:t>
            </w:r>
            <w:r w:rsidRPr="00A77213">
              <w:rPr>
                <w:b/>
                <w:sz w:val="24"/>
              </w:rPr>
              <w:t>）环境风险评价等级确定</w:t>
            </w:r>
          </w:p>
          <w:p w:rsidR="00D62EDB" w:rsidRPr="003E21C3" w:rsidRDefault="00CB2165" w:rsidP="00CB2165">
            <w:pPr>
              <w:spacing w:line="360" w:lineRule="auto"/>
              <w:ind w:firstLineChars="200" w:firstLine="480"/>
              <w:rPr>
                <w:sz w:val="24"/>
              </w:rPr>
            </w:pPr>
            <w:r w:rsidRPr="00A77213">
              <w:rPr>
                <w:sz w:val="24"/>
              </w:rPr>
              <w:t>按《建设项目环境风险评价技术导则》（</w:t>
            </w:r>
            <w:r w:rsidRPr="00A77213">
              <w:rPr>
                <w:sz w:val="24"/>
              </w:rPr>
              <w:t>GB1821-2018</w:t>
            </w:r>
            <w:r w:rsidRPr="00A77213">
              <w:rPr>
                <w:sz w:val="24"/>
              </w:rPr>
              <w:t>）所提供的方法，根据项</w:t>
            </w:r>
            <w:r w:rsidRPr="00A77213">
              <w:rPr>
                <w:sz w:val="24"/>
              </w:rPr>
              <w:lastRenderedPageBreak/>
              <w:t>目的危险物质及工艺系统危险性判定结果，以及环境敏感</w:t>
            </w:r>
            <w:r w:rsidRPr="00A77213">
              <w:rPr>
                <w:rFonts w:hint="eastAsia"/>
                <w:sz w:val="24"/>
              </w:rPr>
              <w:t>程度</w:t>
            </w:r>
            <w:r w:rsidRPr="00A77213">
              <w:rPr>
                <w:sz w:val="24"/>
              </w:rPr>
              <w:t>等因素确定项目风险评价工作级别。风险评价工作级别按下表划分。</w:t>
            </w:r>
          </w:p>
          <w:p w:rsidR="00CB2165" w:rsidRPr="00906FDB" w:rsidRDefault="00CB2165" w:rsidP="00CB2165">
            <w:pPr>
              <w:spacing w:line="360" w:lineRule="auto"/>
              <w:jc w:val="center"/>
              <w:rPr>
                <w:b/>
                <w:sz w:val="24"/>
              </w:rPr>
            </w:pPr>
            <w:r w:rsidRPr="00906FDB">
              <w:rPr>
                <w:b/>
                <w:sz w:val="24"/>
              </w:rPr>
              <w:t>表</w:t>
            </w:r>
            <w:r w:rsidR="000556CE">
              <w:rPr>
                <w:rFonts w:hint="eastAsia"/>
                <w:b/>
                <w:sz w:val="24"/>
              </w:rPr>
              <w:t>7</w:t>
            </w:r>
            <w:r w:rsidRPr="00906FDB">
              <w:rPr>
                <w:rFonts w:hint="eastAsia"/>
                <w:b/>
                <w:sz w:val="24"/>
              </w:rPr>
              <w:t>-</w:t>
            </w:r>
            <w:r w:rsidR="00135827">
              <w:rPr>
                <w:rFonts w:hint="eastAsia"/>
                <w:b/>
                <w:sz w:val="24"/>
              </w:rPr>
              <w:t>9</w:t>
            </w:r>
            <w:r>
              <w:rPr>
                <w:rFonts w:hint="eastAsia"/>
                <w:b/>
                <w:sz w:val="24"/>
              </w:rPr>
              <w:t xml:space="preserve"> </w:t>
            </w:r>
            <w:r w:rsidRPr="00906FDB">
              <w:rPr>
                <w:b/>
                <w:sz w:val="24"/>
              </w:rPr>
              <w:t>环境风险评价工作等级划分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764"/>
              <w:gridCol w:w="1754"/>
              <w:gridCol w:w="1754"/>
              <w:gridCol w:w="1754"/>
            </w:tblGrid>
            <w:tr w:rsidR="00CB2165" w:rsidRPr="00DD7152" w:rsidTr="00A4048C">
              <w:trPr>
                <w:trHeight w:val="397"/>
              </w:trPr>
              <w:tc>
                <w:tcPr>
                  <w:tcW w:w="998" w:type="pct"/>
                  <w:vAlign w:val="center"/>
                </w:tcPr>
                <w:p w:rsidR="00CB2165" w:rsidRPr="00DD7152" w:rsidRDefault="00CB2165" w:rsidP="00A4048C">
                  <w:pPr>
                    <w:jc w:val="center"/>
                    <w:rPr>
                      <w:szCs w:val="21"/>
                    </w:rPr>
                  </w:pPr>
                  <w:r w:rsidRPr="00DD7152">
                    <w:rPr>
                      <w:szCs w:val="21"/>
                    </w:rPr>
                    <w:t>环境风险潜势</w:t>
                  </w:r>
                </w:p>
              </w:tc>
              <w:tc>
                <w:tcPr>
                  <w:tcW w:w="1005" w:type="pct"/>
                  <w:vAlign w:val="center"/>
                </w:tcPr>
                <w:p w:rsidR="00CB2165" w:rsidRPr="00DD7152" w:rsidRDefault="00CB2165" w:rsidP="00A4048C">
                  <w:pPr>
                    <w:jc w:val="center"/>
                    <w:rPr>
                      <w:szCs w:val="21"/>
                    </w:rPr>
                  </w:pPr>
                  <w:r w:rsidRPr="00DD7152">
                    <w:rPr>
                      <w:rFonts w:cs="宋体" w:hint="eastAsia"/>
                      <w:szCs w:val="21"/>
                    </w:rPr>
                    <w:t>Ⅳ</w:t>
                  </w:r>
                  <w:r w:rsidRPr="00DD7152">
                    <w:rPr>
                      <w:szCs w:val="21"/>
                    </w:rPr>
                    <w:t>、</w:t>
                  </w:r>
                  <w:r w:rsidRPr="00DD7152">
                    <w:rPr>
                      <w:rFonts w:cs="宋体" w:hint="eastAsia"/>
                      <w:szCs w:val="21"/>
                    </w:rPr>
                    <w:t>Ⅳ</w:t>
                  </w:r>
                  <w:r w:rsidRPr="00DD7152">
                    <w:rPr>
                      <w:szCs w:val="21"/>
                      <w:vertAlign w:val="superscript"/>
                    </w:rPr>
                    <w:t>+</w:t>
                  </w:r>
                </w:p>
              </w:tc>
              <w:tc>
                <w:tcPr>
                  <w:tcW w:w="999" w:type="pct"/>
                  <w:vAlign w:val="center"/>
                </w:tcPr>
                <w:p w:rsidR="00CB2165" w:rsidRPr="00DD7152" w:rsidRDefault="00CB2165" w:rsidP="00A4048C">
                  <w:pPr>
                    <w:jc w:val="center"/>
                    <w:rPr>
                      <w:szCs w:val="21"/>
                    </w:rPr>
                  </w:pPr>
                  <w:r w:rsidRPr="00DD7152">
                    <w:rPr>
                      <w:rFonts w:cs="宋体" w:hint="eastAsia"/>
                      <w:szCs w:val="21"/>
                    </w:rPr>
                    <w:t>Ⅲ</w:t>
                  </w:r>
                </w:p>
              </w:tc>
              <w:tc>
                <w:tcPr>
                  <w:tcW w:w="999" w:type="pct"/>
                  <w:vAlign w:val="center"/>
                </w:tcPr>
                <w:p w:rsidR="00CB2165" w:rsidRPr="00DD7152" w:rsidRDefault="00CB2165" w:rsidP="00A4048C">
                  <w:pPr>
                    <w:jc w:val="center"/>
                    <w:rPr>
                      <w:szCs w:val="21"/>
                    </w:rPr>
                  </w:pPr>
                  <w:r w:rsidRPr="00DD7152">
                    <w:rPr>
                      <w:rFonts w:cs="宋体" w:hint="eastAsia"/>
                      <w:szCs w:val="21"/>
                    </w:rPr>
                    <w:t>Ⅱ</w:t>
                  </w:r>
                </w:p>
              </w:tc>
              <w:tc>
                <w:tcPr>
                  <w:tcW w:w="999" w:type="pct"/>
                  <w:vAlign w:val="center"/>
                </w:tcPr>
                <w:p w:rsidR="00CB2165" w:rsidRPr="00DD7152" w:rsidRDefault="00CB2165" w:rsidP="00A4048C">
                  <w:pPr>
                    <w:jc w:val="center"/>
                    <w:rPr>
                      <w:szCs w:val="21"/>
                    </w:rPr>
                  </w:pPr>
                  <w:r w:rsidRPr="00DD7152">
                    <w:rPr>
                      <w:rFonts w:cs="宋体" w:hint="eastAsia"/>
                      <w:szCs w:val="21"/>
                    </w:rPr>
                    <w:t>Ⅰ</w:t>
                  </w:r>
                </w:p>
              </w:tc>
            </w:tr>
            <w:tr w:rsidR="00CB2165" w:rsidRPr="00DD7152" w:rsidTr="00A4048C">
              <w:trPr>
                <w:trHeight w:val="397"/>
              </w:trPr>
              <w:tc>
                <w:tcPr>
                  <w:tcW w:w="998" w:type="pct"/>
                  <w:vAlign w:val="center"/>
                </w:tcPr>
                <w:p w:rsidR="00CB2165" w:rsidRPr="00DD7152" w:rsidRDefault="00CB2165" w:rsidP="00A4048C">
                  <w:pPr>
                    <w:jc w:val="center"/>
                    <w:rPr>
                      <w:szCs w:val="21"/>
                    </w:rPr>
                  </w:pPr>
                  <w:r w:rsidRPr="00DD7152">
                    <w:rPr>
                      <w:szCs w:val="21"/>
                    </w:rPr>
                    <w:t>评价工作等级</w:t>
                  </w:r>
                </w:p>
              </w:tc>
              <w:tc>
                <w:tcPr>
                  <w:tcW w:w="1005" w:type="pct"/>
                  <w:vAlign w:val="center"/>
                </w:tcPr>
                <w:p w:rsidR="00CB2165" w:rsidRPr="00DD7152" w:rsidRDefault="00CB2165" w:rsidP="00A4048C">
                  <w:pPr>
                    <w:jc w:val="center"/>
                    <w:rPr>
                      <w:szCs w:val="21"/>
                    </w:rPr>
                  </w:pPr>
                  <w:proofErr w:type="gramStart"/>
                  <w:r w:rsidRPr="00DD7152">
                    <w:rPr>
                      <w:szCs w:val="21"/>
                    </w:rPr>
                    <w:t>一</w:t>
                  </w:r>
                  <w:proofErr w:type="gramEnd"/>
                </w:p>
              </w:tc>
              <w:tc>
                <w:tcPr>
                  <w:tcW w:w="999" w:type="pct"/>
                  <w:vAlign w:val="center"/>
                </w:tcPr>
                <w:p w:rsidR="00CB2165" w:rsidRPr="00DD7152" w:rsidRDefault="00CB2165" w:rsidP="00A4048C">
                  <w:pPr>
                    <w:jc w:val="center"/>
                    <w:rPr>
                      <w:szCs w:val="21"/>
                    </w:rPr>
                  </w:pPr>
                  <w:r w:rsidRPr="00DD7152">
                    <w:rPr>
                      <w:szCs w:val="21"/>
                    </w:rPr>
                    <w:t>二</w:t>
                  </w:r>
                </w:p>
              </w:tc>
              <w:tc>
                <w:tcPr>
                  <w:tcW w:w="999" w:type="pct"/>
                  <w:vAlign w:val="center"/>
                </w:tcPr>
                <w:p w:rsidR="00CB2165" w:rsidRPr="00DD7152" w:rsidRDefault="00CB2165" w:rsidP="00A4048C">
                  <w:pPr>
                    <w:jc w:val="center"/>
                    <w:rPr>
                      <w:szCs w:val="21"/>
                    </w:rPr>
                  </w:pPr>
                  <w:r w:rsidRPr="00DD7152">
                    <w:rPr>
                      <w:szCs w:val="21"/>
                    </w:rPr>
                    <w:t>三</w:t>
                  </w:r>
                </w:p>
              </w:tc>
              <w:tc>
                <w:tcPr>
                  <w:tcW w:w="999" w:type="pct"/>
                  <w:vAlign w:val="center"/>
                </w:tcPr>
                <w:p w:rsidR="00CB2165" w:rsidRPr="00DD7152" w:rsidRDefault="00CB2165" w:rsidP="00A4048C">
                  <w:pPr>
                    <w:jc w:val="center"/>
                    <w:rPr>
                      <w:szCs w:val="21"/>
                    </w:rPr>
                  </w:pPr>
                  <w:r w:rsidRPr="00DD7152">
                    <w:rPr>
                      <w:szCs w:val="21"/>
                    </w:rPr>
                    <w:t>简单分析</w:t>
                  </w:r>
                </w:p>
              </w:tc>
            </w:tr>
          </w:tbl>
          <w:p w:rsidR="00CB2165" w:rsidRDefault="00CB2165" w:rsidP="00CB2165">
            <w:pPr>
              <w:spacing w:line="360" w:lineRule="auto"/>
              <w:ind w:firstLineChars="200" w:firstLine="480"/>
              <w:rPr>
                <w:b/>
                <w:sz w:val="24"/>
              </w:rPr>
            </w:pPr>
            <w:r w:rsidRPr="00A77213">
              <w:rPr>
                <w:sz w:val="24"/>
              </w:rPr>
              <w:t>根据《建设项目环境风险评价技术导则》（</w:t>
            </w:r>
            <w:r w:rsidRPr="00A77213">
              <w:rPr>
                <w:sz w:val="24"/>
              </w:rPr>
              <w:t>GB1821-2018</w:t>
            </w:r>
            <w:r w:rsidRPr="00A77213">
              <w:rPr>
                <w:sz w:val="24"/>
              </w:rPr>
              <w:t>）中附录</w:t>
            </w:r>
            <w:r w:rsidRPr="00A77213">
              <w:rPr>
                <w:sz w:val="24"/>
              </w:rPr>
              <w:t>C</w:t>
            </w:r>
            <w:r w:rsidRPr="00A77213">
              <w:rPr>
                <w:sz w:val="24"/>
              </w:rPr>
              <w:t>：</w:t>
            </w:r>
            <w:r w:rsidRPr="00A77213">
              <w:rPr>
                <w:sz w:val="24"/>
              </w:rPr>
              <w:t>“</w:t>
            </w:r>
            <w:r w:rsidRPr="00A77213">
              <w:rPr>
                <w:sz w:val="24"/>
              </w:rPr>
              <w:t>当</w:t>
            </w:r>
            <w:r w:rsidRPr="00A77213">
              <w:rPr>
                <w:sz w:val="24"/>
              </w:rPr>
              <w:t>Q</w:t>
            </w:r>
            <w:r w:rsidRPr="00A77213">
              <w:rPr>
                <w:sz w:val="24"/>
              </w:rPr>
              <w:t>＜</w:t>
            </w:r>
            <w:r w:rsidRPr="00A77213">
              <w:rPr>
                <w:sz w:val="24"/>
              </w:rPr>
              <w:t>1</w:t>
            </w:r>
            <w:r w:rsidRPr="00A77213">
              <w:rPr>
                <w:sz w:val="24"/>
              </w:rPr>
              <w:t>时，该项目环境风险潜势为</w:t>
            </w:r>
            <w:r w:rsidRPr="00906FDB">
              <w:rPr>
                <w:sz w:val="24"/>
              </w:rPr>
              <w:t>I</w:t>
            </w:r>
            <w:r w:rsidRPr="00A77213">
              <w:rPr>
                <w:sz w:val="24"/>
              </w:rPr>
              <w:t>”</w:t>
            </w:r>
            <w:r w:rsidRPr="00A77213">
              <w:rPr>
                <w:sz w:val="24"/>
              </w:rPr>
              <w:t>，本项目</w:t>
            </w:r>
            <w:r w:rsidRPr="00A77213">
              <w:rPr>
                <w:sz w:val="24"/>
              </w:rPr>
              <w:t>Q=q1/Q1+q2/Q2+……</w:t>
            </w:r>
            <w:proofErr w:type="spellStart"/>
            <w:r w:rsidRPr="00A77213">
              <w:rPr>
                <w:sz w:val="24"/>
              </w:rPr>
              <w:t>qn</w:t>
            </w:r>
            <w:proofErr w:type="spellEnd"/>
            <w:r w:rsidRPr="00A77213">
              <w:rPr>
                <w:sz w:val="24"/>
              </w:rPr>
              <w:t>/</w:t>
            </w:r>
            <w:proofErr w:type="spellStart"/>
            <w:r w:rsidRPr="00A77213">
              <w:rPr>
                <w:sz w:val="24"/>
              </w:rPr>
              <w:t>Qn</w:t>
            </w:r>
            <w:proofErr w:type="spellEnd"/>
            <w:r w:rsidRPr="00A77213">
              <w:rPr>
                <w:sz w:val="24"/>
              </w:rPr>
              <w:t>=</w:t>
            </w:r>
            <w:r>
              <w:rPr>
                <w:rFonts w:hint="eastAsia"/>
                <w:sz w:val="24"/>
              </w:rPr>
              <w:t>0.0576</w:t>
            </w:r>
            <w:r w:rsidRPr="00A77213">
              <w:rPr>
                <w:sz w:val="24"/>
              </w:rPr>
              <w:t>＜</w:t>
            </w:r>
            <w:r w:rsidRPr="00A77213">
              <w:rPr>
                <w:sz w:val="24"/>
              </w:rPr>
              <w:t>1</w:t>
            </w:r>
            <w:r w:rsidRPr="00A77213">
              <w:rPr>
                <w:sz w:val="24"/>
              </w:rPr>
              <w:t>，</w:t>
            </w:r>
            <w:r w:rsidRPr="00A77213">
              <w:rPr>
                <w:b/>
                <w:sz w:val="24"/>
              </w:rPr>
              <w:t>因此本项目环境风险评价工作等级为</w:t>
            </w:r>
            <w:r w:rsidRPr="0092753A">
              <w:rPr>
                <w:b/>
                <w:sz w:val="24"/>
              </w:rPr>
              <w:fldChar w:fldCharType="begin"/>
            </w:r>
            <w:r w:rsidRPr="0092753A">
              <w:rPr>
                <w:b/>
                <w:sz w:val="24"/>
              </w:rPr>
              <w:instrText xml:space="preserve"> = 1 \* ROMAN </w:instrText>
            </w:r>
            <w:r w:rsidRPr="0092753A">
              <w:rPr>
                <w:b/>
                <w:sz w:val="24"/>
              </w:rPr>
              <w:fldChar w:fldCharType="separate"/>
            </w:r>
            <w:r w:rsidRPr="0092753A">
              <w:rPr>
                <w:b/>
                <w:sz w:val="24"/>
              </w:rPr>
              <w:t>I</w:t>
            </w:r>
            <w:r w:rsidRPr="0092753A">
              <w:rPr>
                <w:sz w:val="24"/>
              </w:rPr>
              <w:fldChar w:fldCharType="end"/>
            </w:r>
            <w:r w:rsidRPr="00A77213">
              <w:rPr>
                <w:b/>
                <w:sz w:val="24"/>
              </w:rPr>
              <w:t>，</w:t>
            </w:r>
            <w:r>
              <w:rPr>
                <w:rFonts w:hint="eastAsia"/>
                <w:b/>
                <w:sz w:val="24"/>
              </w:rPr>
              <w:t>只需</w:t>
            </w:r>
            <w:r w:rsidRPr="00A77213">
              <w:rPr>
                <w:b/>
                <w:sz w:val="24"/>
              </w:rPr>
              <w:t>进行简单分析。</w:t>
            </w:r>
          </w:p>
          <w:p w:rsidR="00CB2165" w:rsidRDefault="00CB2165" w:rsidP="00CB2165">
            <w:pPr>
              <w:spacing w:line="360" w:lineRule="auto"/>
              <w:ind w:firstLineChars="200" w:firstLine="482"/>
              <w:rPr>
                <w:b/>
                <w:sz w:val="24"/>
              </w:rPr>
            </w:pPr>
            <w:r>
              <w:rPr>
                <w:rFonts w:hint="eastAsia"/>
                <w:b/>
                <w:sz w:val="24"/>
              </w:rPr>
              <w:t>2</w:t>
            </w:r>
            <w:r>
              <w:rPr>
                <w:rFonts w:hint="eastAsia"/>
                <w:b/>
                <w:sz w:val="24"/>
              </w:rPr>
              <w:t>、风险识别</w:t>
            </w:r>
          </w:p>
          <w:p w:rsidR="00A4048C" w:rsidRPr="00A4048C" w:rsidRDefault="00A4048C" w:rsidP="00A4048C">
            <w:pPr>
              <w:spacing w:line="360" w:lineRule="auto"/>
              <w:ind w:firstLineChars="200" w:firstLine="482"/>
              <w:rPr>
                <w:b/>
                <w:sz w:val="24"/>
              </w:rPr>
            </w:pPr>
            <w:r w:rsidRPr="00A4048C">
              <w:rPr>
                <w:rFonts w:hint="eastAsia"/>
                <w:b/>
                <w:sz w:val="24"/>
              </w:rPr>
              <w:t>（</w:t>
            </w:r>
            <w:r w:rsidRPr="00A4048C">
              <w:rPr>
                <w:rFonts w:hint="eastAsia"/>
                <w:b/>
                <w:sz w:val="24"/>
              </w:rPr>
              <w:t>1</w:t>
            </w:r>
            <w:r w:rsidRPr="00A4048C">
              <w:rPr>
                <w:rFonts w:hint="eastAsia"/>
                <w:b/>
                <w:sz w:val="24"/>
              </w:rPr>
              <w:t>）物质风险识别</w:t>
            </w:r>
          </w:p>
          <w:p w:rsidR="00A4048C" w:rsidRDefault="00A4048C" w:rsidP="00CB2165">
            <w:pPr>
              <w:spacing w:line="360" w:lineRule="auto"/>
              <w:ind w:firstLineChars="200" w:firstLine="480"/>
              <w:rPr>
                <w:sz w:val="24"/>
              </w:rPr>
            </w:pPr>
            <w:r>
              <w:rPr>
                <w:rFonts w:hint="eastAsia"/>
                <w:sz w:val="24"/>
              </w:rPr>
              <w:t>本项目营运过程中所使用的石灰粉，产生的副产物石膏不属于</w:t>
            </w:r>
            <w:r w:rsidRPr="00A77213">
              <w:rPr>
                <w:sz w:val="24"/>
              </w:rPr>
              <w:t>《建设项目环境风险评价技术导则》（</w:t>
            </w:r>
            <w:r w:rsidRPr="00A77213">
              <w:rPr>
                <w:sz w:val="24"/>
              </w:rPr>
              <w:t>GB1821-2018</w:t>
            </w:r>
            <w:r w:rsidRPr="00A77213">
              <w:rPr>
                <w:sz w:val="24"/>
              </w:rPr>
              <w:t>）</w:t>
            </w:r>
            <w:r>
              <w:rPr>
                <w:rFonts w:hint="eastAsia"/>
                <w:sz w:val="24"/>
              </w:rPr>
              <w:t>及</w:t>
            </w:r>
            <w:proofErr w:type="gramStart"/>
            <w:r w:rsidRPr="00A4048C">
              <w:rPr>
                <w:sz w:val="24"/>
              </w:rPr>
              <w:t>及</w:t>
            </w:r>
            <w:proofErr w:type="gramEnd"/>
            <w:r w:rsidRPr="00A4048C">
              <w:rPr>
                <w:sz w:val="24"/>
              </w:rPr>
              <w:t>《危险化学品重大危险源辨识》（</w:t>
            </w:r>
            <w:r w:rsidRPr="00A4048C">
              <w:rPr>
                <w:sz w:val="24"/>
              </w:rPr>
              <w:t>GB1821-2018</w:t>
            </w:r>
            <w:r w:rsidRPr="00A4048C">
              <w:rPr>
                <w:sz w:val="24"/>
              </w:rPr>
              <w:t>）</w:t>
            </w:r>
            <w:r w:rsidRPr="00A4048C">
              <w:rPr>
                <w:rFonts w:hint="eastAsia"/>
                <w:sz w:val="24"/>
              </w:rPr>
              <w:t>中的物质</w:t>
            </w:r>
            <w:r>
              <w:rPr>
                <w:rFonts w:hint="eastAsia"/>
                <w:sz w:val="24"/>
              </w:rPr>
              <w:t>。</w:t>
            </w:r>
          </w:p>
          <w:p w:rsidR="00A4048C" w:rsidRDefault="00A4048C" w:rsidP="00A4048C">
            <w:pPr>
              <w:spacing w:line="360" w:lineRule="auto"/>
              <w:ind w:firstLineChars="200" w:firstLine="482"/>
              <w:rPr>
                <w:b/>
                <w:sz w:val="24"/>
              </w:rPr>
            </w:pPr>
            <w:r w:rsidRPr="00A4048C">
              <w:rPr>
                <w:rFonts w:hint="eastAsia"/>
                <w:b/>
                <w:sz w:val="24"/>
              </w:rPr>
              <w:t>（</w:t>
            </w:r>
            <w:r w:rsidRPr="00A4048C">
              <w:rPr>
                <w:rFonts w:hint="eastAsia"/>
                <w:b/>
                <w:sz w:val="24"/>
              </w:rPr>
              <w:t>2</w:t>
            </w:r>
            <w:r w:rsidRPr="00A4048C">
              <w:rPr>
                <w:rFonts w:hint="eastAsia"/>
                <w:b/>
                <w:sz w:val="24"/>
              </w:rPr>
              <w:t>）</w:t>
            </w:r>
            <w:r w:rsidRPr="00806916">
              <w:rPr>
                <w:rFonts w:hint="eastAsia"/>
                <w:b/>
                <w:sz w:val="24"/>
              </w:rPr>
              <w:t>生产过程风险识别</w:t>
            </w:r>
          </w:p>
          <w:p w:rsidR="00A4048C" w:rsidRDefault="00A4048C" w:rsidP="00A4048C">
            <w:pPr>
              <w:spacing w:line="360" w:lineRule="auto"/>
              <w:ind w:firstLineChars="200" w:firstLine="480"/>
              <w:rPr>
                <w:sz w:val="24"/>
              </w:rPr>
            </w:pPr>
            <w:r>
              <w:rPr>
                <w:rFonts w:hint="eastAsia"/>
                <w:sz w:val="24"/>
              </w:rPr>
              <w:t>根据前述工程分析，本项目营运过程中可能存在的风险主要包括废气事故排放、废水事故排放以及电气线路短路可能引发火灾风险。</w:t>
            </w:r>
          </w:p>
          <w:p w:rsidR="00236BEE" w:rsidRPr="00236BEE" w:rsidRDefault="00236BEE" w:rsidP="00236BEE">
            <w:pPr>
              <w:spacing w:line="360" w:lineRule="auto"/>
              <w:ind w:firstLineChars="200" w:firstLine="482"/>
              <w:rPr>
                <w:b/>
                <w:sz w:val="24"/>
              </w:rPr>
            </w:pPr>
            <w:r w:rsidRPr="00236BEE">
              <w:rPr>
                <w:rFonts w:hint="eastAsia"/>
                <w:b/>
                <w:sz w:val="24"/>
              </w:rPr>
              <w:t>3</w:t>
            </w:r>
            <w:r w:rsidRPr="00236BEE">
              <w:rPr>
                <w:rFonts w:hint="eastAsia"/>
                <w:b/>
                <w:sz w:val="24"/>
              </w:rPr>
              <w:t>、环境风险分析</w:t>
            </w:r>
          </w:p>
          <w:p w:rsidR="00A4048C" w:rsidRPr="003C7A85" w:rsidRDefault="00B35E29" w:rsidP="00A4048C">
            <w:pPr>
              <w:spacing w:line="360" w:lineRule="auto"/>
              <w:ind w:firstLineChars="200" w:firstLine="482"/>
              <w:rPr>
                <w:b/>
                <w:bCs/>
                <w:sz w:val="24"/>
              </w:rPr>
            </w:pPr>
            <w:r w:rsidRPr="003C7A85">
              <w:rPr>
                <w:rFonts w:hint="eastAsia"/>
                <w:b/>
                <w:bCs/>
                <w:sz w:val="24"/>
              </w:rPr>
              <w:t>1</w:t>
            </w:r>
            <w:r w:rsidRPr="003C7A85">
              <w:rPr>
                <w:rFonts w:hint="eastAsia"/>
                <w:b/>
                <w:bCs/>
                <w:sz w:val="24"/>
              </w:rPr>
              <w:t>）</w:t>
            </w:r>
            <w:r w:rsidR="00A4048C" w:rsidRPr="003C7A85">
              <w:rPr>
                <w:rFonts w:hint="eastAsia"/>
                <w:b/>
                <w:bCs/>
                <w:sz w:val="24"/>
              </w:rPr>
              <w:t>废气污染事故性排放的风险</w:t>
            </w:r>
          </w:p>
          <w:p w:rsidR="003216FF" w:rsidRPr="003C7A85" w:rsidRDefault="00A4048C" w:rsidP="00A4048C">
            <w:pPr>
              <w:spacing w:line="360" w:lineRule="auto"/>
              <w:ind w:firstLineChars="200" w:firstLine="480"/>
              <w:rPr>
                <w:bCs/>
                <w:sz w:val="24"/>
              </w:rPr>
            </w:pPr>
            <w:r>
              <w:rPr>
                <w:rFonts w:hint="eastAsia"/>
                <w:bCs/>
                <w:sz w:val="24"/>
              </w:rPr>
              <w:t>项目</w:t>
            </w:r>
            <w:r w:rsidRPr="003C7A85">
              <w:rPr>
                <w:rFonts w:hint="eastAsia"/>
                <w:bCs/>
                <w:sz w:val="24"/>
              </w:rPr>
              <w:t>废气经处理达标后由</w:t>
            </w:r>
            <w:r>
              <w:rPr>
                <w:rFonts w:hint="eastAsia"/>
                <w:bCs/>
                <w:sz w:val="24"/>
              </w:rPr>
              <w:t>18</w:t>
            </w:r>
            <w:r w:rsidRPr="003C7A85">
              <w:rPr>
                <w:rFonts w:hint="eastAsia"/>
                <w:bCs/>
                <w:sz w:val="24"/>
              </w:rPr>
              <w:t>米排气筒高空排放，事故时有可能发生废气处理设施失效，如风机故障，风管腐蚀沚漏等，当废气处理设施发生故障时，未经处理的生产废气将随风扩散，将对周围的环境空气质量造成不良影响，直接影响附近人员的工作生活和身体健康。</w:t>
            </w:r>
          </w:p>
          <w:p w:rsidR="00B35E29" w:rsidRPr="003C7A85" w:rsidRDefault="00B35E29" w:rsidP="00B35E29">
            <w:pPr>
              <w:spacing w:line="360" w:lineRule="auto"/>
              <w:ind w:firstLineChars="200" w:firstLine="482"/>
              <w:rPr>
                <w:b/>
                <w:bCs/>
                <w:sz w:val="24"/>
              </w:rPr>
            </w:pPr>
            <w:r w:rsidRPr="003C7A85">
              <w:rPr>
                <w:rFonts w:hint="eastAsia"/>
                <w:b/>
                <w:bCs/>
                <w:sz w:val="24"/>
              </w:rPr>
              <w:t>2</w:t>
            </w:r>
            <w:r w:rsidRPr="003C7A85">
              <w:rPr>
                <w:rFonts w:hint="eastAsia"/>
                <w:b/>
                <w:bCs/>
                <w:sz w:val="24"/>
              </w:rPr>
              <w:t>）废水污染事故性排放的风险</w:t>
            </w:r>
          </w:p>
          <w:p w:rsidR="00B35E29" w:rsidRDefault="00B35E29" w:rsidP="00B35E29">
            <w:pPr>
              <w:spacing w:line="360" w:lineRule="auto"/>
              <w:ind w:firstLineChars="200" w:firstLine="480"/>
              <w:rPr>
                <w:bCs/>
                <w:sz w:val="24"/>
              </w:rPr>
            </w:pPr>
            <w:r w:rsidRPr="003C7A85">
              <w:rPr>
                <w:rFonts w:hint="eastAsia"/>
                <w:bCs/>
                <w:sz w:val="24"/>
              </w:rPr>
              <w:t>项目</w:t>
            </w:r>
            <w:r w:rsidR="00236BEE">
              <w:rPr>
                <w:rFonts w:hint="eastAsia"/>
                <w:bCs/>
                <w:sz w:val="24"/>
              </w:rPr>
              <w:t>外排</w:t>
            </w:r>
            <w:r w:rsidRPr="003C7A85">
              <w:rPr>
                <w:rFonts w:hint="eastAsia"/>
                <w:bCs/>
                <w:sz w:val="24"/>
              </w:rPr>
              <w:t>汚水主要为员工在工作期间产生的生活污水，</w:t>
            </w:r>
            <w:r w:rsidR="00A4048C">
              <w:rPr>
                <w:rFonts w:hint="eastAsia"/>
                <w:bCs/>
                <w:sz w:val="24"/>
              </w:rPr>
              <w:t>生活污水经厂区已建污水处理设施处理达标后排入大渡河</w:t>
            </w:r>
            <w:r w:rsidRPr="003C7A85">
              <w:rPr>
                <w:rFonts w:hint="eastAsia"/>
                <w:bCs/>
                <w:sz w:val="24"/>
              </w:rPr>
              <w:t>。事故时有可能发生废水处理设施失效，如机械故障，污水管道泄漏等，当废水处理设施发生故障时，未经处理废水将超标外排，将对</w:t>
            </w:r>
            <w:r w:rsidR="00236BEE">
              <w:rPr>
                <w:rFonts w:hint="eastAsia"/>
                <w:bCs/>
                <w:sz w:val="24"/>
              </w:rPr>
              <w:t>大渡河</w:t>
            </w:r>
            <w:r w:rsidRPr="003C7A85">
              <w:rPr>
                <w:rFonts w:hint="eastAsia"/>
                <w:bCs/>
                <w:sz w:val="24"/>
              </w:rPr>
              <w:t>水环境质量造成不良影响。</w:t>
            </w:r>
          </w:p>
          <w:p w:rsidR="00725F36" w:rsidRPr="003C7A85" w:rsidRDefault="00725F36" w:rsidP="00B35E29">
            <w:pPr>
              <w:spacing w:line="360" w:lineRule="auto"/>
              <w:ind w:firstLineChars="200" w:firstLine="480"/>
              <w:rPr>
                <w:bCs/>
                <w:sz w:val="24"/>
              </w:rPr>
            </w:pPr>
          </w:p>
          <w:p w:rsidR="00236BEE" w:rsidRDefault="00B35E29" w:rsidP="00A4048C">
            <w:pPr>
              <w:spacing w:line="360" w:lineRule="auto"/>
              <w:ind w:firstLineChars="200" w:firstLine="482"/>
              <w:rPr>
                <w:b/>
                <w:bCs/>
                <w:sz w:val="24"/>
              </w:rPr>
            </w:pPr>
            <w:r w:rsidRPr="003C7A85">
              <w:rPr>
                <w:rFonts w:hint="eastAsia"/>
                <w:b/>
                <w:bCs/>
                <w:sz w:val="24"/>
              </w:rPr>
              <w:t>3</w:t>
            </w:r>
            <w:r w:rsidRPr="003C7A85">
              <w:rPr>
                <w:rFonts w:hint="eastAsia"/>
                <w:b/>
                <w:bCs/>
                <w:sz w:val="24"/>
              </w:rPr>
              <w:t>）</w:t>
            </w:r>
            <w:r w:rsidR="00236BEE">
              <w:rPr>
                <w:rFonts w:hint="eastAsia"/>
                <w:b/>
                <w:bCs/>
                <w:sz w:val="24"/>
              </w:rPr>
              <w:t>电气线路短路引发的火灾风险</w:t>
            </w:r>
          </w:p>
          <w:p w:rsidR="008739B4" w:rsidRPr="003C7A85" w:rsidRDefault="00236BEE" w:rsidP="00A4048C">
            <w:pPr>
              <w:spacing w:line="360" w:lineRule="auto"/>
              <w:ind w:firstLineChars="200" w:firstLine="480"/>
              <w:rPr>
                <w:bCs/>
                <w:sz w:val="24"/>
              </w:rPr>
            </w:pPr>
            <w:r>
              <w:rPr>
                <w:rFonts w:hint="eastAsia"/>
                <w:bCs/>
                <w:sz w:val="24"/>
              </w:rPr>
              <w:t>电气线路短路出现火花可能会引发火灾，</w:t>
            </w:r>
            <w:r w:rsidRPr="003C7A85">
              <w:rPr>
                <w:rFonts w:hint="eastAsia"/>
                <w:bCs/>
                <w:sz w:val="24"/>
              </w:rPr>
              <w:t>火灾事故会成助到周边人们的人身安</w:t>
            </w:r>
            <w:r w:rsidRPr="003C7A85">
              <w:rPr>
                <w:rFonts w:hint="eastAsia"/>
                <w:bCs/>
                <w:sz w:val="24"/>
              </w:rPr>
              <w:lastRenderedPageBreak/>
              <w:t>全，并会产生伴生／次生</w:t>
            </w:r>
            <w:proofErr w:type="gramStart"/>
            <w:r w:rsidRPr="003C7A85">
              <w:rPr>
                <w:rFonts w:hint="eastAsia"/>
                <w:bCs/>
                <w:sz w:val="24"/>
              </w:rPr>
              <w:t>污染污染</w:t>
            </w:r>
            <w:proofErr w:type="gramEnd"/>
            <w:r w:rsidRPr="003C7A85">
              <w:rPr>
                <w:rFonts w:hint="eastAsia"/>
                <w:bCs/>
                <w:sz w:val="24"/>
              </w:rPr>
              <w:t>环境，主要涉及火灾产生的废气污染等。</w:t>
            </w:r>
          </w:p>
          <w:p w:rsidR="00B35E29" w:rsidRPr="003C7A85" w:rsidRDefault="00236BEE" w:rsidP="00B35E29">
            <w:pPr>
              <w:spacing w:line="360" w:lineRule="auto"/>
              <w:ind w:firstLineChars="200" w:firstLine="482"/>
              <w:rPr>
                <w:b/>
                <w:bCs/>
                <w:sz w:val="24"/>
              </w:rPr>
            </w:pPr>
            <w:r>
              <w:rPr>
                <w:rFonts w:hint="eastAsia"/>
                <w:b/>
                <w:bCs/>
                <w:sz w:val="24"/>
              </w:rPr>
              <w:t>4</w:t>
            </w:r>
            <w:r>
              <w:rPr>
                <w:rFonts w:hint="eastAsia"/>
                <w:b/>
                <w:bCs/>
                <w:sz w:val="24"/>
              </w:rPr>
              <w:t>、</w:t>
            </w:r>
            <w:r w:rsidR="00E63B51">
              <w:rPr>
                <w:rFonts w:hint="eastAsia"/>
                <w:b/>
                <w:bCs/>
                <w:sz w:val="24"/>
              </w:rPr>
              <w:t>环境风险防范措施及应急要求</w:t>
            </w:r>
          </w:p>
          <w:p w:rsidR="00B35E29" w:rsidRPr="003C7A85" w:rsidRDefault="00E63B51" w:rsidP="00B35E29">
            <w:pPr>
              <w:spacing w:line="360" w:lineRule="auto"/>
              <w:ind w:firstLineChars="200" w:firstLine="482"/>
              <w:rPr>
                <w:b/>
                <w:bCs/>
                <w:sz w:val="24"/>
              </w:rPr>
            </w:pPr>
            <w:r>
              <w:rPr>
                <w:rFonts w:hint="eastAsia"/>
                <w:b/>
                <w:bCs/>
                <w:sz w:val="24"/>
              </w:rPr>
              <w:t>（</w:t>
            </w:r>
            <w:r>
              <w:rPr>
                <w:rFonts w:hint="eastAsia"/>
                <w:b/>
                <w:bCs/>
                <w:sz w:val="24"/>
              </w:rPr>
              <w:t>1</w:t>
            </w:r>
            <w:r>
              <w:rPr>
                <w:rFonts w:hint="eastAsia"/>
                <w:b/>
                <w:bCs/>
                <w:sz w:val="24"/>
              </w:rPr>
              <w:t>）</w:t>
            </w:r>
            <w:r w:rsidR="00B35E29" w:rsidRPr="003C7A85">
              <w:rPr>
                <w:rFonts w:hint="eastAsia"/>
                <w:b/>
                <w:bCs/>
                <w:sz w:val="24"/>
              </w:rPr>
              <w:t>工艺和设备、装置方面安全防范措施</w:t>
            </w:r>
          </w:p>
          <w:p w:rsidR="00B35E29" w:rsidRPr="003C7A85" w:rsidRDefault="00B35E29" w:rsidP="00B35E29">
            <w:pPr>
              <w:spacing w:line="360" w:lineRule="auto"/>
              <w:ind w:firstLineChars="200" w:firstLine="480"/>
              <w:rPr>
                <w:bCs/>
                <w:sz w:val="24"/>
              </w:rPr>
            </w:pPr>
            <w:r w:rsidRPr="003C7A85">
              <w:rPr>
                <w:rFonts w:hint="eastAsia"/>
                <w:bCs/>
                <w:sz w:val="24"/>
              </w:rPr>
              <w:t>①废水发生非正常情况放的事故预防对策</w:t>
            </w:r>
          </w:p>
          <w:p w:rsidR="00B35E29" w:rsidRPr="003C7A85" w:rsidRDefault="00B35E29" w:rsidP="00B35E29">
            <w:pPr>
              <w:spacing w:line="360" w:lineRule="auto"/>
              <w:ind w:firstLineChars="200" w:firstLine="480"/>
              <w:rPr>
                <w:bCs/>
                <w:sz w:val="24"/>
              </w:rPr>
            </w:pPr>
            <w:r w:rsidRPr="003C7A85">
              <w:rPr>
                <w:rFonts w:hint="eastAsia"/>
                <w:bCs/>
                <w:sz w:val="24"/>
              </w:rPr>
              <w:t>废水处理系统按相关的标准要求设计、施工和管理。对废水处理系统定期与不定期检查，另外，建设单位制定完善的管理制度及相应的应急处理措施，确保非正常情况下废水均能有数收集，不外排。</w:t>
            </w:r>
          </w:p>
          <w:p w:rsidR="00B35E29" w:rsidRPr="003C7A85" w:rsidRDefault="00B35E29" w:rsidP="00B35E29">
            <w:pPr>
              <w:spacing w:line="360" w:lineRule="auto"/>
              <w:ind w:firstLineChars="200" w:firstLine="480"/>
              <w:rPr>
                <w:bCs/>
                <w:sz w:val="24"/>
              </w:rPr>
            </w:pPr>
            <w:r w:rsidRPr="003C7A85">
              <w:rPr>
                <w:rFonts w:hint="eastAsia"/>
                <w:bCs/>
                <w:sz w:val="24"/>
              </w:rPr>
              <w:t>②废气发生非正常情况排放的事故预防对策</w:t>
            </w:r>
          </w:p>
          <w:p w:rsidR="00B35E29" w:rsidRDefault="00B35E29" w:rsidP="00B35E29">
            <w:pPr>
              <w:spacing w:line="360" w:lineRule="auto"/>
              <w:ind w:firstLineChars="200" w:firstLine="480"/>
              <w:rPr>
                <w:bCs/>
                <w:sz w:val="24"/>
              </w:rPr>
            </w:pPr>
            <w:r w:rsidRPr="003C7A85">
              <w:rPr>
                <w:rFonts w:hint="eastAsia"/>
                <w:bCs/>
                <w:sz w:val="24"/>
              </w:rPr>
              <w:t>废气处理系统按相关的标准要求设计、施工和</w:t>
            </w:r>
            <w:r w:rsidR="00E63B51">
              <w:rPr>
                <w:rFonts w:hint="eastAsia"/>
                <w:bCs/>
                <w:sz w:val="24"/>
              </w:rPr>
              <w:t>管理</w:t>
            </w:r>
            <w:r w:rsidRPr="003C7A85">
              <w:rPr>
                <w:rFonts w:hint="eastAsia"/>
                <w:bCs/>
                <w:sz w:val="24"/>
              </w:rPr>
              <w:t>。对废气处理系统进行定期与不定期检查，及时维修或更换不良部件。另外，建设单位制定完善的管理制度及相应的应急处理措施，保证废气处理系统发生故障时能及时</w:t>
            </w:r>
            <w:proofErr w:type="gramStart"/>
            <w:r w:rsidRPr="003C7A85">
              <w:rPr>
                <w:rFonts w:hint="eastAsia"/>
                <w:bCs/>
                <w:sz w:val="24"/>
              </w:rPr>
              <w:t>作出</w:t>
            </w:r>
            <w:proofErr w:type="gramEnd"/>
            <w:r w:rsidRPr="003C7A85">
              <w:rPr>
                <w:rFonts w:hint="eastAsia"/>
                <w:bCs/>
                <w:sz w:val="24"/>
              </w:rPr>
              <w:t>反应及有效的应对。</w:t>
            </w:r>
          </w:p>
          <w:p w:rsidR="00B35E29" w:rsidRPr="003C7A85" w:rsidRDefault="00E63B51" w:rsidP="00B35E29">
            <w:pPr>
              <w:spacing w:line="360" w:lineRule="auto"/>
              <w:ind w:firstLineChars="200" w:firstLine="482"/>
              <w:rPr>
                <w:b/>
                <w:bCs/>
                <w:sz w:val="24"/>
              </w:rPr>
            </w:pPr>
            <w:r>
              <w:rPr>
                <w:rFonts w:hint="eastAsia"/>
                <w:b/>
                <w:bCs/>
                <w:sz w:val="24"/>
              </w:rPr>
              <w:t>（</w:t>
            </w:r>
            <w:r>
              <w:rPr>
                <w:rFonts w:hint="eastAsia"/>
                <w:b/>
                <w:bCs/>
                <w:sz w:val="24"/>
              </w:rPr>
              <w:t>2</w:t>
            </w:r>
            <w:r>
              <w:rPr>
                <w:rFonts w:hint="eastAsia"/>
                <w:b/>
                <w:bCs/>
                <w:sz w:val="24"/>
              </w:rPr>
              <w:t>）</w:t>
            </w:r>
            <w:r w:rsidR="00B35E29" w:rsidRPr="003C7A85">
              <w:rPr>
                <w:rFonts w:hint="eastAsia"/>
                <w:b/>
                <w:bCs/>
                <w:sz w:val="24"/>
              </w:rPr>
              <w:t>生产管理防范措施</w:t>
            </w:r>
          </w:p>
          <w:p w:rsidR="00B35E29" w:rsidRPr="003C7A85" w:rsidRDefault="00B35E29" w:rsidP="00813A4E">
            <w:pPr>
              <w:spacing w:line="360" w:lineRule="auto"/>
              <w:ind w:firstLineChars="200" w:firstLine="480"/>
              <w:rPr>
                <w:bCs/>
                <w:sz w:val="24"/>
              </w:rPr>
            </w:pPr>
            <w:r w:rsidRPr="003C7A85">
              <w:rPr>
                <w:rFonts w:hint="eastAsia"/>
                <w:bCs/>
                <w:sz w:val="24"/>
              </w:rPr>
              <w:t>①</w:t>
            </w:r>
            <w:r w:rsidRPr="003C7A85">
              <w:rPr>
                <w:rFonts w:hint="eastAsia"/>
                <w:bCs/>
                <w:sz w:val="24"/>
              </w:rPr>
              <w:t xml:space="preserve"> </w:t>
            </w:r>
            <w:r w:rsidRPr="003C7A85">
              <w:rPr>
                <w:rFonts w:hint="eastAsia"/>
                <w:bCs/>
                <w:sz w:val="24"/>
              </w:rPr>
              <w:t>建立和完善各级安全生产责任制，并切实落到实处。各级领导和生产管理人员必须重视安全生产，强化安全操作制度和劳动纪律。</w:t>
            </w:r>
          </w:p>
          <w:p w:rsidR="00B35E29" w:rsidRPr="003C7A85" w:rsidRDefault="00B35E29" w:rsidP="00813A4E">
            <w:pPr>
              <w:spacing w:line="360" w:lineRule="auto"/>
              <w:ind w:firstLineChars="200" w:firstLine="480"/>
              <w:rPr>
                <w:bCs/>
                <w:sz w:val="24"/>
              </w:rPr>
            </w:pPr>
            <w:r w:rsidRPr="003C7A85">
              <w:rPr>
                <w:rFonts w:hint="eastAsia"/>
                <w:bCs/>
                <w:sz w:val="24"/>
              </w:rPr>
              <w:t>②</w:t>
            </w:r>
            <w:r w:rsidRPr="003C7A85">
              <w:rPr>
                <w:rFonts w:hint="eastAsia"/>
                <w:bCs/>
                <w:sz w:val="24"/>
              </w:rPr>
              <w:t xml:space="preserve"> </w:t>
            </w:r>
            <w:r w:rsidRPr="003C7A85">
              <w:rPr>
                <w:rFonts w:hint="eastAsia"/>
                <w:bCs/>
                <w:sz w:val="24"/>
              </w:rPr>
              <w:t>对职工要加强职业培训和安全教育。培养职工要有高度的安全生产责任心，并且要熟悉相应的业务，有熟练的操作技能。</w:t>
            </w:r>
          </w:p>
          <w:p w:rsidR="00B35E29" w:rsidRPr="003C7A85" w:rsidRDefault="00B35E29" w:rsidP="00813A4E">
            <w:pPr>
              <w:spacing w:line="360" w:lineRule="auto"/>
              <w:ind w:firstLineChars="200" w:firstLine="480"/>
              <w:rPr>
                <w:bCs/>
                <w:sz w:val="24"/>
              </w:rPr>
            </w:pPr>
            <w:r w:rsidRPr="003C7A85">
              <w:rPr>
                <w:rFonts w:hint="eastAsia"/>
                <w:bCs/>
                <w:sz w:val="24"/>
              </w:rPr>
              <w:t>③</w:t>
            </w:r>
            <w:r w:rsidRPr="003C7A85">
              <w:rPr>
                <w:rFonts w:hint="eastAsia"/>
                <w:bCs/>
                <w:sz w:val="24"/>
              </w:rPr>
              <w:t xml:space="preserve"> </w:t>
            </w:r>
            <w:r w:rsidRPr="003C7A85">
              <w:rPr>
                <w:rFonts w:hint="eastAsia"/>
                <w:bCs/>
                <w:sz w:val="24"/>
              </w:rPr>
              <w:t>建立健全安全检查制度，任命安全生产负责人，定期对各项生产和环保设施进行安全检查，及时整改安全隐患，防止事故发生。</w:t>
            </w:r>
          </w:p>
          <w:p w:rsidR="00B35E29" w:rsidRPr="003C7A85" w:rsidRDefault="00B35E29" w:rsidP="00B35E29">
            <w:pPr>
              <w:spacing w:line="360" w:lineRule="auto"/>
              <w:ind w:firstLineChars="200" w:firstLine="482"/>
              <w:rPr>
                <w:b/>
                <w:bCs/>
                <w:sz w:val="24"/>
              </w:rPr>
            </w:pPr>
            <w:r w:rsidRPr="003C7A85">
              <w:rPr>
                <w:rFonts w:hint="eastAsia"/>
                <w:b/>
                <w:bCs/>
                <w:sz w:val="24"/>
              </w:rPr>
              <w:t>（</w:t>
            </w:r>
            <w:r w:rsidR="00E63B51">
              <w:rPr>
                <w:rFonts w:hint="eastAsia"/>
                <w:b/>
                <w:bCs/>
                <w:sz w:val="24"/>
              </w:rPr>
              <w:t>3</w:t>
            </w:r>
            <w:r w:rsidRPr="003C7A85">
              <w:rPr>
                <w:rFonts w:hint="eastAsia"/>
                <w:b/>
                <w:bCs/>
                <w:sz w:val="24"/>
              </w:rPr>
              <w:t>）事故应急预案</w:t>
            </w:r>
          </w:p>
          <w:p w:rsidR="00B35E29" w:rsidRPr="003C7A85" w:rsidRDefault="00B35E29" w:rsidP="00813A4E">
            <w:pPr>
              <w:spacing w:line="360" w:lineRule="auto"/>
              <w:ind w:firstLineChars="200" w:firstLine="480"/>
              <w:rPr>
                <w:bCs/>
                <w:sz w:val="24"/>
              </w:rPr>
            </w:pPr>
            <w:r w:rsidRPr="003C7A85">
              <w:rPr>
                <w:rFonts w:hint="eastAsia"/>
                <w:bCs/>
                <w:sz w:val="24"/>
              </w:rPr>
              <w:t>根据国家相关规定的要求，项目方应制定环境风险应急预案，并且配备必要的设施。应急预案的主要内容可参考下表</w:t>
            </w:r>
            <w:r w:rsidRPr="003C7A85">
              <w:rPr>
                <w:bCs/>
                <w:sz w:val="24"/>
              </w:rPr>
              <w:t>7-</w:t>
            </w:r>
            <w:r w:rsidR="00813A4E" w:rsidRPr="003C7A85">
              <w:rPr>
                <w:rFonts w:hint="eastAsia"/>
                <w:bCs/>
                <w:sz w:val="24"/>
              </w:rPr>
              <w:t>1</w:t>
            </w:r>
            <w:r w:rsidR="00135827">
              <w:rPr>
                <w:rFonts w:hint="eastAsia"/>
                <w:bCs/>
                <w:sz w:val="24"/>
              </w:rPr>
              <w:t>0</w:t>
            </w:r>
            <w:r w:rsidRPr="003C7A85">
              <w:rPr>
                <w:rFonts w:hint="eastAsia"/>
                <w:bCs/>
                <w:sz w:val="24"/>
              </w:rPr>
              <w:t>：</w:t>
            </w:r>
          </w:p>
          <w:p w:rsidR="00B35E29" w:rsidRPr="003C7A85" w:rsidRDefault="00B35E29" w:rsidP="00813A4E">
            <w:pPr>
              <w:jc w:val="center"/>
              <w:rPr>
                <w:b/>
                <w:bCs/>
                <w:szCs w:val="21"/>
              </w:rPr>
            </w:pPr>
            <w:r w:rsidRPr="003C7A85">
              <w:rPr>
                <w:rFonts w:hint="eastAsia"/>
                <w:b/>
                <w:bCs/>
                <w:szCs w:val="21"/>
              </w:rPr>
              <w:t>表</w:t>
            </w:r>
            <w:r w:rsidRPr="003C7A85">
              <w:rPr>
                <w:rFonts w:hint="eastAsia"/>
                <w:b/>
                <w:bCs/>
                <w:szCs w:val="21"/>
              </w:rPr>
              <w:t>7-</w:t>
            </w:r>
            <w:r w:rsidR="00813A4E" w:rsidRPr="003C7A85">
              <w:rPr>
                <w:rFonts w:hint="eastAsia"/>
                <w:b/>
                <w:bCs/>
                <w:szCs w:val="21"/>
              </w:rPr>
              <w:t>1</w:t>
            </w:r>
            <w:r w:rsidR="00135827">
              <w:rPr>
                <w:rFonts w:hint="eastAsia"/>
                <w:b/>
                <w:bCs/>
                <w:szCs w:val="21"/>
              </w:rPr>
              <w:t>0</w:t>
            </w:r>
            <w:r w:rsidRPr="003C7A85">
              <w:rPr>
                <w:rFonts w:hint="eastAsia"/>
                <w:b/>
                <w:bCs/>
                <w:szCs w:val="21"/>
              </w:rPr>
              <w:t xml:space="preserve"> </w:t>
            </w:r>
            <w:r w:rsidRPr="003C7A85">
              <w:rPr>
                <w:b/>
                <w:bCs/>
                <w:szCs w:val="21"/>
              </w:rPr>
              <w:t xml:space="preserve"> </w:t>
            </w:r>
            <w:r w:rsidRPr="003C7A85">
              <w:rPr>
                <w:rFonts w:hint="eastAsia"/>
                <w:b/>
                <w:bCs/>
                <w:szCs w:val="21"/>
              </w:rPr>
              <w:t>项目应急预案参考内容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1"/>
              <w:gridCol w:w="1809"/>
              <w:gridCol w:w="5931"/>
            </w:tblGrid>
            <w:tr w:rsidR="003C7A85" w:rsidRPr="003C7A85" w:rsidTr="0003647E">
              <w:trPr>
                <w:trHeight w:val="397"/>
                <w:jc w:val="center"/>
              </w:trPr>
              <w:tc>
                <w:tcPr>
                  <w:tcW w:w="58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b/>
                      <w:bCs/>
                      <w:szCs w:val="21"/>
                    </w:rPr>
                  </w:pPr>
                  <w:r w:rsidRPr="003C7A85">
                    <w:rPr>
                      <w:rFonts w:hint="eastAsia"/>
                      <w:b/>
                      <w:bCs/>
                      <w:szCs w:val="21"/>
                    </w:rPr>
                    <w:t>序号</w:t>
                  </w:r>
                </w:p>
              </w:tc>
              <w:tc>
                <w:tcPr>
                  <w:tcW w:w="103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b/>
                      <w:bCs/>
                      <w:szCs w:val="21"/>
                    </w:rPr>
                  </w:pPr>
                  <w:r w:rsidRPr="003C7A85">
                    <w:rPr>
                      <w:rFonts w:hint="eastAsia"/>
                      <w:b/>
                      <w:bCs/>
                      <w:szCs w:val="21"/>
                    </w:rPr>
                    <w:t>项目</w:t>
                  </w:r>
                </w:p>
              </w:tc>
              <w:tc>
                <w:tcPr>
                  <w:tcW w:w="338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b/>
                      <w:bCs/>
                      <w:szCs w:val="21"/>
                    </w:rPr>
                  </w:pPr>
                  <w:r w:rsidRPr="003C7A85">
                    <w:rPr>
                      <w:rFonts w:hint="eastAsia"/>
                      <w:b/>
                      <w:bCs/>
                      <w:szCs w:val="21"/>
                    </w:rPr>
                    <w:t>内容及要求</w:t>
                  </w:r>
                </w:p>
              </w:tc>
            </w:tr>
            <w:tr w:rsidR="003C7A85" w:rsidRPr="003C7A85" w:rsidTr="0003647E">
              <w:trPr>
                <w:trHeight w:val="397"/>
                <w:jc w:val="center"/>
              </w:trPr>
              <w:tc>
                <w:tcPr>
                  <w:tcW w:w="58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szCs w:val="21"/>
                    </w:rPr>
                    <w:t>1</w:t>
                  </w:r>
                </w:p>
              </w:tc>
              <w:tc>
                <w:tcPr>
                  <w:tcW w:w="103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应急计划区</w:t>
                  </w:r>
                </w:p>
              </w:tc>
              <w:tc>
                <w:tcPr>
                  <w:tcW w:w="338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E63B51" w:rsidP="00813A4E">
                  <w:pPr>
                    <w:jc w:val="center"/>
                    <w:rPr>
                      <w:szCs w:val="21"/>
                    </w:rPr>
                  </w:pPr>
                  <w:r>
                    <w:rPr>
                      <w:rFonts w:hint="eastAsia"/>
                      <w:szCs w:val="21"/>
                    </w:rPr>
                    <w:t>脱硫塔、循环水池</w:t>
                  </w:r>
                </w:p>
              </w:tc>
            </w:tr>
            <w:tr w:rsidR="003C7A85" w:rsidRPr="003C7A85" w:rsidTr="0003647E">
              <w:trPr>
                <w:trHeight w:val="397"/>
                <w:jc w:val="center"/>
              </w:trPr>
              <w:tc>
                <w:tcPr>
                  <w:tcW w:w="58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szCs w:val="21"/>
                    </w:rPr>
                    <w:t>2</w:t>
                  </w:r>
                </w:p>
              </w:tc>
              <w:tc>
                <w:tcPr>
                  <w:tcW w:w="103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应急组织机构、人员</w:t>
                  </w:r>
                </w:p>
              </w:tc>
              <w:tc>
                <w:tcPr>
                  <w:tcW w:w="338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企业成立应急小组，并配置环保、消防等相应职能人员</w:t>
                  </w:r>
                </w:p>
              </w:tc>
            </w:tr>
            <w:tr w:rsidR="003C7A85" w:rsidRPr="003C7A85" w:rsidTr="0003647E">
              <w:trPr>
                <w:trHeight w:val="397"/>
                <w:jc w:val="center"/>
              </w:trPr>
              <w:tc>
                <w:tcPr>
                  <w:tcW w:w="58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szCs w:val="21"/>
                    </w:rPr>
                    <w:t>3</w:t>
                  </w:r>
                </w:p>
              </w:tc>
              <w:tc>
                <w:tcPr>
                  <w:tcW w:w="103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预案分级响应条件</w:t>
                  </w:r>
                </w:p>
              </w:tc>
              <w:tc>
                <w:tcPr>
                  <w:tcW w:w="338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根据发生应急事件的规模确定分级相应条件</w:t>
                  </w:r>
                </w:p>
              </w:tc>
            </w:tr>
            <w:tr w:rsidR="003C7A85" w:rsidRPr="003C7A85" w:rsidTr="0003647E">
              <w:trPr>
                <w:trHeight w:val="397"/>
                <w:jc w:val="center"/>
              </w:trPr>
              <w:tc>
                <w:tcPr>
                  <w:tcW w:w="58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szCs w:val="21"/>
                    </w:rPr>
                    <w:t>4</w:t>
                  </w:r>
                </w:p>
              </w:tc>
              <w:tc>
                <w:tcPr>
                  <w:tcW w:w="103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应急救援保障</w:t>
                  </w:r>
                </w:p>
              </w:tc>
              <w:tc>
                <w:tcPr>
                  <w:tcW w:w="338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包括应急通讯设备，如步话机、扩音筒等、应急消防设施、和口罩、呼吸罩等应急设施</w:t>
                  </w:r>
                </w:p>
              </w:tc>
            </w:tr>
            <w:tr w:rsidR="003C7A85" w:rsidRPr="003C7A85" w:rsidTr="0003647E">
              <w:trPr>
                <w:trHeight w:val="397"/>
                <w:jc w:val="center"/>
              </w:trPr>
              <w:tc>
                <w:tcPr>
                  <w:tcW w:w="58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szCs w:val="21"/>
                    </w:rPr>
                    <w:t>5</w:t>
                  </w:r>
                </w:p>
              </w:tc>
              <w:tc>
                <w:tcPr>
                  <w:tcW w:w="103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报警、</w:t>
                  </w:r>
                  <w:proofErr w:type="gramStart"/>
                  <w:r w:rsidRPr="003C7A85">
                    <w:rPr>
                      <w:rFonts w:hint="eastAsia"/>
                      <w:szCs w:val="21"/>
                    </w:rPr>
                    <w:t>通讯联络</w:t>
                  </w:r>
                  <w:proofErr w:type="gramEnd"/>
                  <w:r w:rsidRPr="003C7A85">
                    <w:rPr>
                      <w:rFonts w:hint="eastAsia"/>
                      <w:szCs w:val="21"/>
                    </w:rPr>
                    <w:t>方式</w:t>
                  </w:r>
                </w:p>
              </w:tc>
              <w:tc>
                <w:tcPr>
                  <w:tcW w:w="338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3216FF">
                  <w:pPr>
                    <w:jc w:val="center"/>
                    <w:rPr>
                      <w:szCs w:val="21"/>
                    </w:rPr>
                  </w:pPr>
                  <w:r w:rsidRPr="003C7A85">
                    <w:rPr>
                      <w:rFonts w:hint="eastAsia"/>
                      <w:szCs w:val="21"/>
                    </w:rPr>
                    <w:t>发生应急事件，应立即通知管委会和</w:t>
                  </w:r>
                  <w:r w:rsidR="003216FF" w:rsidRPr="003C7A85">
                    <w:rPr>
                      <w:rFonts w:hint="eastAsia"/>
                      <w:szCs w:val="21"/>
                    </w:rPr>
                    <w:t>金堂县</w:t>
                  </w:r>
                  <w:r w:rsidRPr="003C7A85">
                    <w:rPr>
                      <w:rFonts w:hint="eastAsia"/>
                      <w:szCs w:val="21"/>
                    </w:rPr>
                    <w:t>环保、消防等部门，并立即通知周围人群和企业，采取相应应急措施</w:t>
                  </w:r>
                </w:p>
              </w:tc>
            </w:tr>
            <w:tr w:rsidR="003C7A85" w:rsidRPr="003C7A85" w:rsidTr="0003647E">
              <w:trPr>
                <w:trHeight w:val="397"/>
                <w:jc w:val="center"/>
              </w:trPr>
              <w:tc>
                <w:tcPr>
                  <w:tcW w:w="58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szCs w:val="21"/>
                    </w:rPr>
                    <w:t>6</w:t>
                  </w:r>
                </w:p>
              </w:tc>
              <w:tc>
                <w:tcPr>
                  <w:tcW w:w="103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应急环境监测、抢险、救援及控制措施</w:t>
                  </w:r>
                </w:p>
              </w:tc>
              <w:tc>
                <w:tcPr>
                  <w:tcW w:w="338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发生应急事件后，首先成立包括消防、环保等职能部门在内的应急指挥部，并由消防、环保等专业队伍负责对事故现场进行侦察监测，对事故性质、参数与后果进行评估，为指挥部门提供决策</w:t>
                  </w:r>
                  <w:r w:rsidRPr="003C7A85">
                    <w:rPr>
                      <w:rFonts w:hint="eastAsia"/>
                      <w:szCs w:val="21"/>
                    </w:rPr>
                    <w:lastRenderedPageBreak/>
                    <w:t>依据</w:t>
                  </w:r>
                </w:p>
              </w:tc>
            </w:tr>
            <w:tr w:rsidR="003C7A85" w:rsidRPr="003C7A85" w:rsidTr="0003647E">
              <w:trPr>
                <w:trHeight w:val="397"/>
                <w:jc w:val="center"/>
              </w:trPr>
              <w:tc>
                <w:tcPr>
                  <w:tcW w:w="58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szCs w:val="21"/>
                    </w:rPr>
                    <w:lastRenderedPageBreak/>
                    <w:t>7</w:t>
                  </w:r>
                </w:p>
              </w:tc>
              <w:tc>
                <w:tcPr>
                  <w:tcW w:w="103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应急检测、防护措施、清除泄漏措施和器材</w:t>
                  </w:r>
                </w:p>
              </w:tc>
              <w:tc>
                <w:tcPr>
                  <w:tcW w:w="338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出现应急事件时，对事故现场进行封锁，防止有毒有害物质扩散，采取控制和清除污染措施</w:t>
                  </w:r>
                </w:p>
              </w:tc>
            </w:tr>
            <w:tr w:rsidR="003C7A85" w:rsidRPr="003C7A85" w:rsidTr="0003647E">
              <w:trPr>
                <w:trHeight w:val="397"/>
                <w:jc w:val="center"/>
              </w:trPr>
              <w:tc>
                <w:tcPr>
                  <w:tcW w:w="58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szCs w:val="21"/>
                    </w:rPr>
                    <w:t>8</w:t>
                  </w:r>
                </w:p>
              </w:tc>
              <w:tc>
                <w:tcPr>
                  <w:tcW w:w="103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人员紧急撤离、疏散</w:t>
                  </w:r>
                </w:p>
              </w:tc>
              <w:tc>
                <w:tcPr>
                  <w:tcW w:w="338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对事故现场除抢险救援人员外的人员进行疏导撤离。对企业邻近区、受事故影响的区域人员及公众对毒物应急剂量控制区域，撤离并采取救护措施</w:t>
                  </w:r>
                </w:p>
              </w:tc>
            </w:tr>
            <w:tr w:rsidR="003C7A85" w:rsidRPr="003C7A85" w:rsidTr="0003647E">
              <w:trPr>
                <w:trHeight w:val="397"/>
                <w:jc w:val="center"/>
              </w:trPr>
              <w:tc>
                <w:tcPr>
                  <w:tcW w:w="58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szCs w:val="21"/>
                    </w:rPr>
                    <w:t>9</w:t>
                  </w:r>
                </w:p>
              </w:tc>
              <w:tc>
                <w:tcPr>
                  <w:tcW w:w="103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事故应急救援关闭程序与恢复措施</w:t>
                  </w:r>
                </w:p>
              </w:tc>
              <w:tc>
                <w:tcPr>
                  <w:tcW w:w="338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实施应急救援后，由应急指挥部宣布应急状态是否和何时终止，同时公布经过应急处理后事故现场及周围地区相应大气环境质量，水环境质量等，对人群健康是否还存在不利影响等，是否采取善后措施和采取什么样的善后措施等，便于公众理解接受</w:t>
                  </w:r>
                </w:p>
              </w:tc>
            </w:tr>
            <w:tr w:rsidR="003C7A85" w:rsidRPr="003C7A85" w:rsidTr="0003647E">
              <w:trPr>
                <w:trHeight w:val="397"/>
                <w:jc w:val="center"/>
              </w:trPr>
              <w:tc>
                <w:tcPr>
                  <w:tcW w:w="58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szCs w:val="21"/>
                    </w:rPr>
                    <w:t>10</w:t>
                  </w:r>
                </w:p>
              </w:tc>
              <w:tc>
                <w:tcPr>
                  <w:tcW w:w="103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应急培训计划</w:t>
                  </w:r>
                </w:p>
              </w:tc>
              <w:tc>
                <w:tcPr>
                  <w:tcW w:w="338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企业应根据使用的主要原辅材料的特性，对应急小组人员进行应急培训，使其掌握应急状态下对应急事故的处理方法。应急小组的应急培训应纳入日常培训内容中，并定时进行应急能力考核，将其纳入应急人员每年的综合考核中</w:t>
                  </w:r>
                </w:p>
              </w:tc>
            </w:tr>
            <w:tr w:rsidR="003C7A85" w:rsidRPr="003C7A85" w:rsidTr="0003647E">
              <w:trPr>
                <w:trHeight w:val="397"/>
                <w:jc w:val="center"/>
              </w:trPr>
              <w:tc>
                <w:tcPr>
                  <w:tcW w:w="588"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szCs w:val="21"/>
                    </w:rPr>
                    <w:t>11</w:t>
                  </w:r>
                </w:p>
              </w:tc>
              <w:tc>
                <w:tcPr>
                  <w:tcW w:w="103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公众教育和信息</w:t>
                  </w:r>
                </w:p>
              </w:tc>
              <w:tc>
                <w:tcPr>
                  <w:tcW w:w="3381" w:type="pct"/>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hideMark/>
                </w:tcPr>
                <w:p w:rsidR="00B35E29" w:rsidRPr="003C7A85" w:rsidRDefault="00B35E29" w:rsidP="00813A4E">
                  <w:pPr>
                    <w:jc w:val="center"/>
                    <w:rPr>
                      <w:szCs w:val="21"/>
                    </w:rPr>
                  </w:pPr>
                  <w:r w:rsidRPr="003C7A85">
                    <w:rPr>
                      <w:rFonts w:hint="eastAsia"/>
                      <w:szCs w:val="21"/>
                    </w:rPr>
                    <w:t>对企业邻近地区开展公众教育、培训和发布有关信息</w:t>
                  </w:r>
                </w:p>
              </w:tc>
            </w:tr>
          </w:tbl>
          <w:p w:rsidR="00B35E29" w:rsidRPr="003C7A85" w:rsidRDefault="00E63B51" w:rsidP="00B35E29">
            <w:pPr>
              <w:spacing w:line="360" w:lineRule="auto"/>
              <w:ind w:firstLineChars="200" w:firstLine="482"/>
              <w:rPr>
                <w:b/>
                <w:bCs/>
                <w:sz w:val="24"/>
              </w:rPr>
            </w:pPr>
            <w:r>
              <w:rPr>
                <w:rFonts w:hint="eastAsia"/>
                <w:b/>
                <w:bCs/>
                <w:sz w:val="24"/>
              </w:rPr>
              <w:t>5</w:t>
            </w:r>
            <w:r>
              <w:rPr>
                <w:rFonts w:hint="eastAsia"/>
                <w:b/>
                <w:bCs/>
                <w:sz w:val="24"/>
              </w:rPr>
              <w:t>、</w:t>
            </w:r>
            <w:r w:rsidR="00B35E29" w:rsidRPr="003C7A85">
              <w:rPr>
                <w:rFonts w:hint="eastAsia"/>
                <w:b/>
                <w:bCs/>
                <w:sz w:val="24"/>
              </w:rPr>
              <w:t>风险评价小结</w:t>
            </w:r>
          </w:p>
          <w:p w:rsidR="00813A4E" w:rsidRPr="000556CE" w:rsidRDefault="00E63B51" w:rsidP="000556CE">
            <w:pPr>
              <w:spacing w:line="360" w:lineRule="auto"/>
              <w:ind w:firstLineChars="200" w:firstLine="480"/>
              <w:rPr>
                <w:sz w:val="24"/>
              </w:rPr>
            </w:pPr>
            <w:r w:rsidRPr="000556CE">
              <w:rPr>
                <w:rFonts w:hint="eastAsia"/>
                <w:bCs/>
                <w:sz w:val="24"/>
              </w:rPr>
              <w:t>本项目原辅材料成分符合国家要求，生产过程中</w:t>
            </w:r>
            <w:r w:rsidR="000556CE" w:rsidRPr="000556CE">
              <w:rPr>
                <w:rFonts w:hint="eastAsia"/>
                <w:bCs/>
                <w:sz w:val="24"/>
              </w:rPr>
              <w:t>无高压、易燃易爆、辐射等有害作业。采取相应的风险事故防范措施，制定相应的环境风险应急预案，项目的风险性是可以降到最低水平的，并能减少或避免风险事故的发生。因此，项目风险措施是可行的，环境风险值在可接受水平范围内。</w:t>
            </w:r>
          </w:p>
          <w:p w:rsidR="006C6F70" w:rsidRPr="00264B39" w:rsidRDefault="000556CE" w:rsidP="00C40DB1">
            <w:pPr>
              <w:pStyle w:val="aff7"/>
            </w:pPr>
            <w:r w:rsidRPr="00264B39">
              <w:rPr>
                <w:rFonts w:hint="eastAsia"/>
              </w:rPr>
              <w:t>六</w:t>
            </w:r>
            <w:r w:rsidR="00264B39" w:rsidRPr="00264B39">
              <w:rPr>
                <w:rFonts w:hint="eastAsia"/>
              </w:rPr>
              <w:t>、</w:t>
            </w:r>
            <w:r w:rsidR="006C6F70" w:rsidRPr="00264B39">
              <w:t>环境管理与监测</w:t>
            </w:r>
          </w:p>
          <w:p w:rsidR="006C6F70" w:rsidRPr="003C7A85" w:rsidRDefault="006C6F70" w:rsidP="006C6F70">
            <w:pPr>
              <w:spacing w:line="360" w:lineRule="auto"/>
              <w:ind w:firstLineChars="196" w:firstLine="472"/>
              <w:rPr>
                <w:b/>
                <w:sz w:val="24"/>
              </w:rPr>
            </w:pPr>
            <w:r w:rsidRPr="003C7A85">
              <w:rPr>
                <w:rFonts w:hint="eastAsia"/>
                <w:b/>
                <w:sz w:val="24"/>
              </w:rPr>
              <w:t>1</w:t>
            </w:r>
            <w:r w:rsidR="000556CE">
              <w:rPr>
                <w:rFonts w:hint="eastAsia"/>
                <w:b/>
                <w:sz w:val="24"/>
              </w:rPr>
              <w:t>、</w:t>
            </w:r>
            <w:r w:rsidRPr="003C7A85">
              <w:rPr>
                <w:rFonts w:hint="eastAsia"/>
                <w:b/>
                <w:sz w:val="24"/>
              </w:rPr>
              <w:t>环境管理要求</w:t>
            </w:r>
          </w:p>
          <w:p w:rsidR="006C6F70" w:rsidRPr="003C7A85" w:rsidRDefault="006C6F70" w:rsidP="006C6F70">
            <w:pPr>
              <w:spacing w:line="360" w:lineRule="auto"/>
              <w:ind w:firstLineChars="196" w:firstLine="470"/>
              <w:rPr>
                <w:sz w:val="24"/>
              </w:rPr>
            </w:pPr>
            <w:r w:rsidRPr="003C7A85">
              <w:rPr>
                <w:rFonts w:hint="eastAsia"/>
                <w:sz w:val="24"/>
              </w:rPr>
              <w:t>①环境管理是环境保护的重要组成部分，通过制定有效的环境管理制度，加大环境管理力度，把项目的环境影响降到最低限度，确保项目“三废”治理设施的正常运转。</w:t>
            </w:r>
          </w:p>
          <w:p w:rsidR="006C6F70" w:rsidRPr="003C7A85" w:rsidRDefault="006C6F70" w:rsidP="006C6F70">
            <w:pPr>
              <w:spacing w:line="360" w:lineRule="auto"/>
              <w:ind w:firstLineChars="196" w:firstLine="470"/>
              <w:rPr>
                <w:sz w:val="24"/>
              </w:rPr>
            </w:pPr>
            <w:r w:rsidRPr="003C7A85">
              <w:rPr>
                <w:rFonts w:hint="eastAsia"/>
                <w:sz w:val="24"/>
              </w:rPr>
              <w:t>②建设单位应根据项目实际情况，设置专门的环境管理机构或设兼职环境监督员，研究、制定有关环保事宜，统筹全厂的环境管理工作。企业环境管理机构或的环境监督员主要职责：</w:t>
            </w:r>
          </w:p>
          <w:p w:rsidR="006C6F70" w:rsidRPr="003C7A85" w:rsidRDefault="006C6F70" w:rsidP="006C6F70">
            <w:pPr>
              <w:spacing w:line="360" w:lineRule="auto"/>
              <w:ind w:firstLineChars="196" w:firstLine="470"/>
              <w:rPr>
                <w:sz w:val="24"/>
              </w:rPr>
            </w:pPr>
            <w:r w:rsidRPr="003C7A85">
              <w:rPr>
                <w:rFonts w:hint="eastAsia"/>
                <w:sz w:val="24"/>
              </w:rPr>
              <w:t>a.</w:t>
            </w:r>
            <w:r w:rsidRPr="003C7A85">
              <w:rPr>
                <w:rFonts w:hint="eastAsia"/>
                <w:sz w:val="24"/>
              </w:rPr>
              <w:t>协助领导组织推动本企业的环境保护工作，贯彻执行环境保护的法律、法规、规章、标准及其他要求；</w:t>
            </w:r>
          </w:p>
          <w:p w:rsidR="006C6F70" w:rsidRPr="003C7A85" w:rsidRDefault="006C6F70" w:rsidP="006C6F70">
            <w:pPr>
              <w:spacing w:line="360" w:lineRule="auto"/>
              <w:ind w:firstLineChars="196" w:firstLine="470"/>
              <w:rPr>
                <w:sz w:val="24"/>
              </w:rPr>
            </w:pPr>
            <w:r w:rsidRPr="003C7A85">
              <w:rPr>
                <w:rFonts w:hint="eastAsia"/>
                <w:sz w:val="24"/>
              </w:rPr>
              <w:t>b.</w:t>
            </w:r>
            <w:r w:rsidRPr="003C7A85">
              <w:rPr>
                <w:rFonts w:hint="eastAsia"/>
                <w:sz w:val="24"/>
              </w:rPr>
              <w:t>组织和协助相关部门制定或修订相关的环境保护规章制度和操作规程，并对其贯彻执行情况进行监督检查；</w:t>
            </w:r>
          </w:p>
          <w:p w:rsidR="006C6F70" w:rsidRPr="003C7A85" w:rsidRDefault="006C6F70" w:rsidP="006C6F70">
            <w:pPr>
              <w:spacing w:line="360" w:lineRule="auto"/>
              <w:ind w:firstLineChars="196" w:firstLine="470"/>
              <w:rPr>
                <w:sz w:val="24"/>
              </w:rPr>
            </w:pPr>
            <w:r w:rsidRPr="003C7A85">
              <w:rPr>
                <w:rFonts w:hint="eastAsia"/>
                <w:sz w:val="24"/>
              </w:rPr>
              <w:t>c.</w:t>
            </w:r>
            <w:r w:rsidRPr="003C7A85">
              <w:rPr>
                <w:rFonts w:hint="eastAsia"/>
                <w:sz w:val="24"/>
              </w:rPr>
              <w:t>负责项目废水、废气处理设施的监督管理，落实固体废物的临时堆放场所；检查和监督废水、废气治理设施的运行情况，定期进行维护，保证所有的环保设施都处于良好的运行状态。</w:t>
            </w:r>
          </w:p>
          <w:p w:rsidR="006C6F70" w:rsidRPr="003C7A85" w:rsidRDefault="006C6F70" w:rsidP="006C6F70">
            <w:pPr>
              <w:spacing w:line="360" w:lineRule="auto"/>
              <w:ind w:firstLineChars="196" w:firstLine="470"/>
              <w:rPr>
                <w:sz w:val="24"/>
              </w:rPr>
            </w:pPr>
            <w:r w:rsidRPr="003C7A85">
              <w:rPr>
                <w:rFonts w:hint="eastAsia"/>
                <w:sz w:val="24"/>
              </w:rPr>
              <w:lastRenderedPageBreak/>
              <w:t>d.</w:t>
            </w:r>
            <w:r w:rsidRPr="003C7A85">
              <w:rPr>
                <w:rFonts w:hint="eastAsia"/>
                <w:sz w:val="24"/>
              </w:rPr>
              <w:t>负责环境监控计划的实施和参加污染事故的调查，并根据实际情况提出防范、应急措施；详细记录各种监测数据、污染事故及事故原因，建立企业的污染源档案，进行环境统计和上报工作。</w:t>
            </w:r>
          </w:p>
          <w:p w:rsidR="006C6F70" w:rsidRPr="003C7A85" w:rsidRDefault="006C6F70" w:rsidP="006C6F70">
            <w:pPr>
              <w:spacing w:line="360" w:lineRule="auto"/>
              <w:ind w:firstLineChars="196" w:firstLine="470"/>
              <w:rPr>
                <w:sz w:val="24"/>
              </w:rPr>
            </w:pPr>
            <w:r w:rsidRPr="003C7A85">
              <w:rPr>
                <w:rFonts w:hint="eastAsia"/>
                <w:sz w:val="24"/>
              </w:rPr>
              <w:t>③建设单位应建立环境管理台帐。环境管理台</w:t>
            </w:r>
            <w:proofErr w:type="gramStart"/>
            <w:r w:rsidRPr="003C7A85">
              <w:rPr>
                <w:rFonts w:hint="eastAsia"/>
                <w:sz w:val="24"/>
              </w:rPr>
              <w:t>帐应当</w:t>
            </w:r>
            <w:proofErr w:type="gramEnd"/>
            <w:r w:rsidRPr="003C7A85">
              <w:rPr>
                <w:rFonts w:hint="eastAsia"/>
                <w:sz w:val="24"/>
              </w:rPr>
              <w:t>载明环境保护设施运行和维护的情况及相应的主要参数、污染物排放情况及相关监测数据，原始记录应清晰，及时归档并妥善管理。</w:t>
            </w:r>
          </w:p>
          <w:p w:rsidR="006C6F70" w:rsidRPr="003C7A85" w:rsidRDefault="006C6F70" w:rsidP="006C6F70">
            <w:pPr>
              <w:spacing w:line="360" w:lineRule="auto"/>
              <w:ind w:firstLineChars="196" w:firstLine="470"/>
              <w:rPr>
                <w:sz w:val="24"/>
              </w:rPr>
            </w:pPr>
            <w:r w:rsidRPr="003C7A85">
              <w:rPr>
                <w:rFonts w:hint="eastAsia"/>
                <w:sz w:val="24"/>
              </w:rPr>
              <w:t>④企业应明确一定的环保投资，确保各项环保设施和措施建设、运行及维护费用能得到有效保障。</w:t>
            </w:r>
          </w:p>
          <w:p w:rsidR="006C6F70" w:rsidRPr="003C7A85" w:rsidRDefault="006C6F70" w:rsidP="006C6F70">
            <w:pPr>
              <w:spacing w:line="360" w:lineRule="auto"/>
              <w:ind w:firstLineChars="196" w:firstLine="470"/>
              <w:rPr>
                <w:sz w:val="24"/>
              </w:rPr>
            </w:pPr>
            <w:r w:rsidRPr="003C7A85">
              <w:rPr>
                <w:rFonts w:hint="eastAsia"/>
                <w:sz w:val="24"/>
              </w:rPr>
              <w:t>⑤建设单位应根据《建设项目环境影响评价信息公开机制方案》要求，并依据《企事业单位环保信息分开办法》，向社会公开相关环保作息。主要包括以下：</w:t>
            </w:r>
          </w:p>
          <w:p w:rsidR="006C6F70" w:rsidRPr="003C7A85" w:rsidRDefault="006C6F70" w:rsidP="006C6F70">
            <w:pPr>
              <w:spacing w:line="360" w:lineRule="auto"/>
              <w:ind w:firstLineChars="196" w:firstLine="470"/>
              <w:rPr>
                <w:sz w:val="24"/>
              </w:rPr>
            </w:pPr>
            <w:r w:rsidRPr="003C7A85">
              <w:rPr>
                <w:rFonts w:hint="eastAsia"/>
                <w:sz w:val="24"/>
              </w:rPr>
              <w:t>a</w:t>
            </w:r>
            <w:r w:rsidRPr="003C7A85">
              <w:rPr>
                <w:rFonts w:hint="eastAsia"/>
                <w:sz w:val="24"/>
              </w:rPr>
              <w:t>基础信息，包括单位名称、组织机构代码、法定代表人、生产地址、联系方式，以及生产经营和管理服务的主要内容、产品及规模；</w:t>
            </w:r>
          </w:p>
          <w:p w:rsidR="006C6F70" w:rsidRPr="003C7A85" w:rsidRDefault="006C6F70" w:rsidP="006C6F70">
            <w:pPr>
              <w:spacing w:line="360" w:lineRule="auto"/>
              <w:ind w:firstLineChars="196" w:firstLine="470"/>
              <w:rPr>
                <w:sz w:val="24"/>
              </w:rPr>
            </w:pPr>
            <w:r w:rsidRPr="003C7A85">
              <w:rPr>
                <w:rFonts w:hint="eastAsia"/>
                <w:sz w:val="24"/>
              </w:rPr>
              <w:t>b</w:t>
            </w:r>
            <w:r w:rsidRPr="003C7A85">
              <w:rPr>
                <w:rFonts w:hint="eastAsia"/>
                <w:sz w:val="24"/>
              </w:rPr>
              <w:t>排污信息，包括主要污染物及特征污染物的名称、排放方式、排放口数量和分布情况、排放浓度和总量、以及执行的污染物排放标准、核定的排放总量；</w:t>
            </w:r>
          </w:p>
          <w:p w:rsidR="006C6F70" w:rsidRPr="003C7A85" w:rsidRDefault="006C6F70" w:rsidP="006C6F70">
            <w:pPr>
              <w:spacing w:line="360" w:lineRule="auto"/>
              <w:ind w:firstLineChars="196" w:firstLine="470"/>
              <w:rPr>
                <w:sz w:val="24"/>
              </w:rPr>
            </w:pPr>
            <w:r w:rsidRPr="003C7A85">
              <w:rPr>
                <w:rFonts w:hint="eastAsia"/>
                <w:sz w:val="24"/>
              </w:rPr>
              <w:t>c</w:t>
            </w:r>
            <w:r w:rsidRPr="003C7A85">
              <w:rPr>
                <w:rFonts w:hint="eastAsia"/>
                <w:sz w:val="24"/>
              </w:rPr>
              <w:t>防治污染设施的建设和运行情况；</w:t>
            </w:r>
          </w:p>
          <w:p w:rsidR="006C6F70" w:rsidRPr="003C7A85" w:rsidRDefault="006C6F70" w:rsidP="006C6F70">
            <w:pPr>
              <w:spacing w:line="360" w:lineRule="auto"/>
              <w:ind w:firstLineChars="196" w:firstLine="470"/>
              <w:rPr>
                <w:sz w:val="24"/>
              </w:rPr>
            </w:pPr>
            <w:r w:rsidRPr="003C7A85">
              <w:rPr>
                <w:rFonts w:hint="eastAsia"/>
                <w:sz w:val="24"/>
              </w:rPr>
              <w:t>d</w:t>
            </w:r>
            <w:r w:rsidRPr="003C7A85">
              <w:rPr>
                <w:rFonts w:hint="eastAsia"/>
                <w:sz w:val="24"/>
              </w:rPr>
              <w:t>建设项目环境影响评价及其他环境保护行政许可情况；</w:t>
            </w:r>
          </w:p>
          <w:p w:rsidR="006C6F70" w:rsidRPr="003C7A85" w:rsidRDefault="006C6F70" w:rsidP="006C6F70">
            <w:pPr>
              <w:spacing w:line="360" w:lineRule="auto"/>
              <w:ind w:firstLineChars="196" w:firstLine="470"/>
              <w:rPr>
                <w:sz w:val="24"/>
              </w:rPr>
            </w:pPr>
            <w:r w:rsidRPr="003C7A85">
              <w:rPr>
                <w:rFonts w:hint="eastAsia"/>
                <w:sz w:val="24"/>
              </w:rPr>
              <w:t>e</w:t>
            </w:r>
            <w:r w:rsidRPr="003C7A85">
              <w:rPr>
                <w:rFonts w:hint="eastAsia"/>
                <w:sz w:val="24"/>
              </w:rPr>
              <w:t>突发环境事件应急预案；</w:t>
            </w:r>
          </w:p>
          <w:p w:rsidR="006C6F70" w:rsidRPr="003C7A85" w:rsidRDefault="006C6F70" w:rsidP="006C6F70">
            <w:pPr>
              <w:spacing w:line="360" w:lineRule="auto"/>
              <w:ind w:firstLineChars="196" w:firstLine="470"/>
              <w:rPr>
                <w:sz w:val="24"/>
              </w:rPr>
            </w:pPr>
            <w:r w:rsidRPr="003C7A85">
              <w:rPr>
                <w:rFonts w:hint="eastAsia"/>
                <w:sz w:val="24"/>
              </w:rPr>
              <w:t>f</w:t>
            </w:r>
            <w:r w:rsidRPr="003C7A85">
              <w:rPr>
                <w:rFonts w:hint="eastAsia"/>
                <w:sz w:val="24"/>
              </w:rPr>
              <w:t>其他应当公开的环境信息。</w:t>
            </w:r>
          </w:p>
          <w:p w:rsidR="006C6F70" w:rsidRPr="003C7A85" w:rsidRDefault="000556CE" w:rsidP="006C6F70">
            <w:pPr>
              <w:spacing w:line="360" w:lineRule="auto"/>
              <w:ind w:firstLineChars="196" w:firstLine="472"/>
              <w:rPr>
                <w:b/>
                <w:sz w:val="24"/>
              </w:rPr>
            </w:pPr>
            <w:r>
              <w:rPr>
                <w:rFonts w:hint="eastAsia"/>
                <w:b/>
                <w:sz w:val="24"/>
              </w:rPr>
              <w:t>2</w:t>
            </w:r>
            <w:r>
              <w:rPr>
                <w:rFonts w:hint="eastAsia"/>
                <w:b/>
                <w:sz w:val="24"/>
              </w:rPr>
              <w:t>、</w:t>
            </w:r>
            <w:r w:rsidR="006C6F70" w:rsidRPr="003C7A85">
              <w:rPr>
                <w:rFonts w:hint="eastAsia"/>
                <w:b/>
                <w:sz w:val="24"/>
              </w:rPr>
              <w:t>环境监测计划</w:t>
            </w:r>
          </w:p>
          <w:p w:rsidR="006C6F70" w:rsidRPr="003C7A85" w:rsidRDefault="006C6F70" w:rsidP="006C6F70">
            <w:pPr>
              <w:spacing w:line="360" w:lineRule="auto"/>
              <w:ind w:firstLineChars="196" w:firstLine="470"/>
              <w:rPr>
                <w:sz w:val="24"/>
              </w:rPr>
            </w:pPr>
            <w:r w:rsidRPr="003C7A85">
              <w:rPr>
                <w:rFonts w:hint="eastAsia"/>
                <w:sz w:val="24"/>
              </w:rPr>
              <w:t>为确保项目运行期各种污染物能够达标排放，不对周边环境造成不利影响，必须制定污染源监测和环境质量监控计划，</w:t>
            </w:r>
            <w:r w:rsidR="00C40DB1">
              <w:rPr>
                <w:rFonts w:hint="eastAsia"/>
                <w:sz w:val="24"/>
              </w:rPr>
              <w:t>同时建议项目按要求安装大气在线监测，并与环保部门联网，</w:t>
            </w:r>
            <w:r w:rsidRPr="003C7A85">
              <w:rPr>
                <w:rFonts w:hint="eastAsia"/>
                <w:sz w:val="24"/>
              </w:rPr>
              <w:t>本项目的监测计划见表</w:t>
            </w:r>
            <w:r w:rsidRPr="003C7A85">
              <w:rPr>
                <w:rFonts w:hint="eastAsia"/>
                <w:sz w:val="24"/>
              </w:rPr>
              <w:t>7-1</w:t>
            </w:r>
            <w:r w:rsidR="00135827">
              <w:rPr>
                <w:rFonts w:hint="eastAsia"/>
                <w:sz w:val="24"/>
              </w:rPr>
              <w:t>1</w:t>
            </w:r>
            <w:r w:rsidRPr="003C7A85">
              <w:rPr>
                <w:rFonts w:hint="eastAsia"/>
                <w:sz w:val="24"/>
              </w:rPr>
              <w:t>。</w:t>
            </w:r>
          </w:p>
          <w:p w:rsidR="006C6F70" w:rsidRPr="003C7A85" w:rsidRDefault="006C6F70" w:rsidP="006C6F70">
            <w:pPr>
              <w:jc w:val="center"/>
              <w:rPr>
                <w:b/>
                <w:szCs w:val="21"/>
              </w:rPr>
            </w:pPr>
            <w:r w:rsidRPr="003C7A85">
              <w:rPr>
                <w:rFonts w:hint="eastAsia"/>
                <w:b/>
                <w:szCs w:val="21"/>
              </w:rPr>
              <w:t>表</w:t>
            </w:r>
            <w:r w:rsidRPr="003C7A85">
              <w:rPr>
                <w:rFonts w:hint="eastAsia"/>
                <w:b/>
                <w:szCs w:val="21"/>
              </w:rPr>
              <w:t>7-1</w:t>
            </w:r>
            <w:r w:rsidR="00135827">
              <w:rPr>
                <w:rFonts w:hint="eastAsia"/>
                <w:b/>
                <w:szCs w:val="21"/>
              </w:rPr>
              <w:t>1</w:t>
            </w:r>
            <w:r w:rsidRPr="003C7A85">
              <w:rPr>
                <w:rFonts w:hint="eastAsia"/>
                <w:b/>
                <w:szCs w:val="21"/>
              </w:rPr>
              <w:t xml:space="preserve"> </w:t>
            </w:r>
            <w:r w:rsidRPr="003C7A85">
              <w:rPr>
                <w:rFonts w:hint="eastAsia"/>
                <w:b/>
                <w:szCs w:val="21"/>
              </w:rPr>
              <w:t>监测点位及监测项目一览表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4"/>
              <w:gridCol w:w="2034"/>
              <w:gridCol w:w="1103"/>
              <w:gridCol w:w="3232"/>
              <w:gridCol w:w="1694"/>
            </w:tblGrid>
            <w:tr w:rsidR="003C7A85" w:rsidRPr="003C7A85" w:rsidTr="0003647E">
              <w:trPr>
                <w:trHeight w:val="397"/>
              </w:trPr>
              <w:tc>
                <w:tcPr>
                  <w:tcW w:w="714" w:type="dxa"/>
                  <w:shd w:val="clear" w:color="auto" w:fill="auto"/>
                  <w:vAlign w:val="center"/>
                </w:tcPr>
                <w:p w:rsidR="006C6F70" w:rsidRPr="003C7A85" w:rsidRDefault="006C6F70" w:rsidP="00E43E27">
                  <w:pPr>
                    <w:jc w:val="center"/>
                    <w:rPr>
                      <w:rFonts w:cs="宋体"/>
                      <w:kern w:val="0"/>
                      <w:szCs w:val="21"/>
                    </w:rPr>
                  </w:pPr>
                  <w:r w:rsidRPr="003C7A85">
                    <w:rPr>
                      <w:rFonts w:cs="宋体"/>
                      <w:kern w:val="0"/>
                      <w:szCs w:val="21"/>
                    </w:rPr>
                    <w:t>项目</w:t>
                  </w:r>
                </w:p>
              </w:tc>
              <w:tc>
                <w:tcPr>
                  <w:tcW w:w="2034" w:type="dxa"/>
                  <w:shd w:val="clear" w:color="auto" w:fill="auto"/>
                  <w:vAlign w:val="center"/>
                </w:tcPr>
                <w:p w:rsidR="006C6F70" w:rsidRPr="003C7A85" w:rsidRDefault="006C6F70" w:rsidP="00E43E27">
                  <w:pPr>
                    <w:jc w:val="center"/>
                    <w:rPr>
                      <w:rFonts w:cs="宋体"/>
                      <w:kern w:val="0"/>
                      <w:szCs w:val="21"/>
                    </w:rPr>
                  </w:pPr>
                  <w:r w:rsidRPr="003C7A85">
                    <w:rPr>
                      <w:rFonts w:cs="宋体"/>
                      <w:kern w:val="0"/>
                      <w:szCs w:val="21"/>
                    </w:rPr>
                    <w:t>监测</w:t>
                  </w:r>
                  <w:r w:rsidRPr="003C7A85">
                    <w:rPr>
                      <w:rFonts w:cs="宋体"/>
                      <w:spacing w:val="-3"/>
                      <w:kern w:val="0"/>
                      <w:szCs w:val="21"/>
                    </w:rPr>
                    <w:t>点</w:t>
                  </w:r>
                  <w:r w:rsidRPr="003C7A85">
                    <w:rPr>
                      <w:rFonts w:cs="宋体"/>
                      <w:kern w:val="0"/>
                      <w:szCs w:val="21"/>
                    </w:rPr>
                    <w:t>位</w:t>
                  </w:r>
                </w:p>
              </w:tc>
              <w:tc>
                <w:tcPr>
                  <w:tcW w:w="1103" w:type="dxa"/>
                  <w:shd w:val="clear" w:color="auto" w:fill="auto"/>
                  <w:vAlign w:val="center"/>
                </w:tcPr>
                <w:p w:rsidR="006C6F70" w:rsidRPr="003C7A85" w:rsidRDefault="006C6F70" w:rsidP="00E43E27">
                  <w:pPr>
                    <w:jc w:val="center"/>
                    <w:rPr>
                      <w:rFonts w:cs="宋体"/>
                      <w:kern w:val="0"/>
                      <w:szCs w:val="21"/>
                    </w:rPr>
                  </w:pPr>
                  <w:r w:rsidRPr="003C7A85">
                    <w:rPr>
                      <w:rFonts w:cs="宋体"/>
                      <w:kern w:val="0"/>
                      <w:szCs w:val="21"/>
                    </w:rPr>
                    <w:t>监测</w:t>
                  </w:r>
                  <w:r w:rsidRPr="003C7A85">
                    <w:rPr>
                      <w:rFonts w:cs="宋体"/>
                      <w:spacing w:val="-3"/>
                      <w:kern w:val="0"/>
                      <w:szCs w:val="21"/>
                    </w:rPr>
                    <w:t>频</w:t>
                  </w:r>
                  <w:r w:rsidRPr="003C7A85">
                    <w:rPr>
                      <w:rFonts w:cs="宋体"/>
                      <w:kern w:val="0"/>
                      <w:szCs w:val="21"/>
                    </w:rPr>
                    <w:t>率</w:t>
                  </w:r>
                </w:p>
              </w:tc>
              <w:tc>
                <w:tcPr>
                  <w:tcW w:w="3232" w:type="dxa"/>
                  <w:shd w:val="clear" w:color="auto" w:fill="auto"/>
                  <w:vAlign w:val="center"/>
                </w:tcPr>
                <w:p w:rsidR="006C6F70" w:rsidRPr="003C7A85" w:rsidRDefault="006C6F70" w:rsidP="00E43E27">
                  <w:pPr>
                    <w:jc w:val="center"/>
                    <w:rPr>
                      <w:rFonts w:cs="宋体"/>
                      <w:kern w:val="0"/>
                      <w:szCs w:val="21"/>
                    </w:rPr>
                  </w:pPr>
                  <w:r w:rsidRPr="003C7A85">
                    <w:rPr>
                      <w:rFonts w:cs="宋体"/>
                      <w:kern w:val="0"/>
                      <w:szCs w:val="21"/>
                    </w:rPr>
                    <w:t>监测</w:t>
                  </w:r>
                  <w:r w:rsidRPr="003C7A85">
                    <w:rPr>
                      <w:rFonts w:cs="宋体"/>
                      <w:spacing w:val="-3"/>
                      <w:kern w:val="0"/>
                      <w:szCs w:val="21"/>
                    </w:rPr>
                    <w:t>因子</w:t>
                  </w:r>
                </w:p>
              </w:tc>
              <w:tc>
                <w:tcPr>
                  <w:tcW w:w="1694" w:type="dxa"/>
                  <w:shd w:val="clear" w:color="auto" w:fill="auto"/>
                  <w:vAlign w:val="center"/>
                </w:tcPr>
                <w:p w:rsidR="006C6F70" w:rsidRPr="003C7A85" w:rsidRDefault="006C6F70" w:rsidP="00E43E27">
                  <w:pPr>
                    <w:jc w:val="center"/>
                    <w:rPr>
                      <w:rFonts w:cs="宋体"/>
                      <w:kern w:val="0"/>
                      <w:szCs w:val="21"/>
                    </w:rPr>
                  </w:pPr>
                  <w:r w:rsidRPr="003C7A85">
                    <w:rPr>
                      <w:rFonts w:cs="宋体"/>
                      <w:kern w:val="0"/>
                      <w:szCs w:val="21"/>
                    </w:rPr>
                    <w:t>监测</w:t>
                  </w:r>
                  <w:r w:rsidRPr="003C7A85">
                    <w:rPr>
                      <w:rFonts w:cs="宋体"/>
                      <w:spacing w:val="-3"/>
                      <w:kern w:val="0"/>
                      <w:szCs w:val="21"/>
                    </w:rPr>
                    <w:t>单</w:t>
                  </w:r>
                  <w:r w:rsidRPr="003C7A85">
                    <w:rPr>
                      <w:rFonts w:cs="宋体"/>
                      <w:kern w:val="0"/>
                      <w:szCs w:val="21"/>
                    </w:rPr>
                    <w:t>位</w:t>
                  </w:r>
                </w:p>
              </w:tc>
            </w:tr>
            <w:tr w:rsidR="008E6D20" w:rsidRPr="003C7A85" w:rsidTr="0003647E">
              <w:trPr>
                <w:trHeight w:val="397"/>
              </w:trPr>
              <w:tc>
                <w:tcPr>
                  <w:tcW w:w="714" w:type="dxa"/>
                  <w:vMerge w:val="restart"/>
                  <w:shd w:val="clear" w:color="auto" w:fill="auto"/>
                  <w:vAlign w:val="center"/>
                </w:tcPr>
                <w:p w:rsidR="008E6D20" w:rsidRPr="003C7A85" w:rsidRDefault="008E6D20" w:rsidP="00E43E27">
                  <w:pPr>
                    <w:jc w:val="center"/>
                    <w:rPr>
                      <w:rFonts w:cs="宋体"/>
                      <w:kern w:val="0"/>
                      <w:szCs w:val="21"/>
                    </w:rPr>
                  </w:pPr>
                  <w:r w:rsidRPr="003C7A85">
                    <w:rPr>
                      <w:rFonts w:cs="宋体"/>
                      <w:kern w:val="0"/>
                      <w:szCs w:val="21"/>
                    </w:rPr>
                    <w:t>废气</w:t>
                  </w:r>
                </w:p>
              </w:tc>
              <w:tc>
                <w:tcPr>
                  <w:tcW w:w="2034" w:type="dxa"/>
                  <w:shd w:val="clear" w:color="auto" w:fill="auto"/>
                  <w:vAlign w:val="center"/>
                </w:tcPr>
                <w:p w:rsidR="008E6D20" w:rsidRPr="003C7A85" w:rsidRDefault="008E6D20" w:rsidP="00E43E27">
                  <w:pPr>
                    <w:jc w:val="center"/>
                    <w:rPr>
                      <w:rFonts w:cs="宋体"/>
                      <w:kern w:val="0"/>
                      <w:szCs w:val="21"/>
                    </w:rPr>
                  </w:pPr>
                  <w:r w:rsidRPr="003C7A85">
                    <w:rPr>
                      <w:rFonts w:cs="宋体"/>
                      <w:kern w:val="0"/>
                      <w:szCs w:val="21"/>
                    </w:rPr>
                    <w:t>排</w:t>
                  </w:r>
                  <w:r w:rsidRPr="003C7A85">
                    <w:rPr>
                      <w:rFonts w:cs="宋体"/>
                      <w:spacing w:val="-3"/>
                      <w:kern w:val="0"/>
                      <w:szCs w:val="21"/>
                    </w:rPr>
                    <w:t>气</w:t>
                  </w:r>
                  <w:r w:rsidRPr="003C7A85">
                    <w:rPr>
                      <w:rFonts w:cs="宋体"/>
                      <w:kern w:val="0"/>
                      <w:szCs w:val="21"/>
                    </w:rPr>
                    <w:t>筒</w:t>
                  </w:r>
                </w:p>
              </w:tc>
              <w:tc>
                <w:tcPr>
                  <w:tcW w:w="1103" w:type="dxa"/>
                  <w:vMerge w:val="restart"/>
                  <w:shd w:val="clear" w:color="auto" w:fill="auto"/>
                  <w:vAlign w:val="center"/>
                </w:tcPr>
                <w:p w:rsidR="008E6D20" w:rsidRPr="003C7A85" w:rsidRDefault="008E6D20" w:rsidP="000556CE">
                  <w:pPr>
                    <w:jc w:val="center"/>
                    <w:rPr>
                      <w:rFonts w:cs="宋体"/>
                      <w:kern w:val="0"/>
                      <w:szCs w:val="21"/>
                    </w:rPr>
                  </w:pPr>
                  <w:r w:rsidRPr="003C7A85">
                    <w:rPr>
                      <w:rFonts w:cs="宋体"/>
                      <w:kern w:val="0"/>
                      <w:szCs w:val="21"/>
                    </w:rPr>
                    <w:t>每</w:t>
                  </w:r>
                  <w:r>
                    <w:rPr>
                      <w:rFonts w:cs="宋体" w:hint="eastAsia"/>
                      <w:kern w:val="0"/>
                      <w:szCs w:val="21"/>
                    </w:rPr>
                    <w:t>季度</w:t>
                  </w:r>
                  <w:r w:rsidRPr="003C7A85">
                    <w:rPr>
                      <w:rFonts w:cs="宋体" w:hint="eastAsia"/>
                      <w:kern w:val="0"/>
                      <w:szCs w:val="21"/>
                    </w:rPr>
                    <w:t>监测</w:t>
                  </w:r>
                  <w:r w:rsidRPr="003C7A85">
                    <w:rPr>
                      <w:rFonts w:cs="宋体"/>
                      <w:kern w:val="0"/>
                      <w:szCs w:val="21"/>
                    </w:rPr>
                    <w:t>一次</w:t>
                  </w:r>
                </w:p>
              </w:tc>
              <w:tc>
                <w:tcPr>
                  <w:tcW w:w="3232" w:type="dxa"/>
                  <w:shd w:val="clear" w:color="auto" w:fill="auto"/>
                  <w:vAlign w:val="center"/>
                </w:tcPr>
                <w:p w:rsidR="008E6D20" w:rsidRPr="003C7A85" w:rsidRDefault="008E6D20" w:rsidP="000556CE">
                  <w:pPr>
                    <w:jc w:val="center"/>
                    <w:rPr>
                      <w:rFonts w:eastAsia="Times New Roman"/>
                      <w:kern w:val="0"/>
                      <w:sz w:val="24"/>
                    </w:rPr>
                  </w:pPr>
                  <w:r w:rsidRPr="003C7A85">
                    <w:rPr>
                      <w:rFonts w:cs="宋体" w:hint="eastAsia"/>
                      <w:kern w:val="0"/>
                      <w:szCs w:val="21"/>
                    </w:rPr>
                    <w:t>颗粒物、</w:t>
                  </w:r>
                  <w:r>
                    <w:rPr>
                      <w:rFonts w:cs="宋体" w:hint="eastAsia"/>
                      <w:kern w:val="0"/>
                      <w:szCs w:val="21"/>
                    </w:rPr>
                    <w:t>SO</w:t>
                  </w:r>
                  <w:r w:rsidRPr="000556CE">
                    <w:rPr>
                      <w:rFonts w:cs="宋体" w:hint="eastAsia"/>
                      <w:kern w:val="0"/>
                      <w:szCs w:val="21"/>
                      <w:vertAlign w:val="subscript"/>
                    </w:rPr>
                    <w:t>2</w:t>
                  </w:r>
                  <w:r>
                    <w:rPr>
                      <w:rFonts w:cs="宋体" w:hint="eastAsia"/>
                      <w:kern w:val="0"/>
                      <w:szCs w:val="21"/>
                    </w:rPr>
                    <w:t>、</w:t>
                  </w:r>
                  <w:r>
                    <w:rPr>
                      <w:rFonts w:cs="宋体" w:hint="eastAsia"/>
                      <w:kern w:val="0"/>
                      <w:szCs w:val="21"/>
                    </w:rPr>
                    <w:t>NO</w:t>
                  </w:r>
                  <w:r w:rsidRPr="000556CE">
                    <w:rPr>
                      <w:rFonts w:cs="宋体" w:hint="eastAsia"/>
                      <w:kern w:val="0"/>
                      <w:szCs w:val="21"/>
                      <w:vertAlign w:val="subscript"/>
                    </w:rPr>
                    <w:t>X</w:t>
                  </w:r>
                </w:p>
              </w:tc>
              <w:tc>
                <w:tcPr>
                  <w:tcW w:w="1694" w:type="dxa"/>
                  <w:vMerge w:val="restart"/>
                  <w:shd w:val="clear" w:color="auto" w:fill="auto"/>
                  <w:vAlign w:val="center"/>
                </w:tcPr>
                <w:p w:rsidR="008E6D20" w:rsidRPr="003C7A85" w:rsidRDefault="008E6D20" w:rsidP="00E43E27">
                  <w:pPr>
                    <w:jc w:val="center"/>
                    <w:rPr>
                      <w:rFonts w:cs="宋体"/>
                      <w:kern w:val="0"/>
                      <w:szCs w:val="21"/>
                    </w:rPr>
                  </w:pPr>
                  <w:r w:rsidRPr="003C7A85">
                    <w:rPr>
                      <w:rFonts w:cs="宋体"/>
                      <w:kern w:val="0"/>
                      <w:szCs w:val="21"/>
                    </w:rPr>
                    <w:t>有资</w:t>
                  </w:r>
                  <w:r w:rsidRPr="003C7A85">
                    <w:rPr>
                      <w:rFonts w:cs="宋体"/>
                      <w:spacing w:val="-3"/>
                      <w:kern w:val="0"/>
                      <w:szCs w:val="21"/>
                    </w:rPr>
                    <w:t>质</w:t>
                  </w:r>
                  <w:r w:rsidRPr="003C7A85">
                    <w:rPr>
                      <w:rFonts w:cs="宋体"/>
                      <w:kern w:val="0"/>
                      <w:szCs w:val="21"/>
                    </w:rPr>
                    <w:t>单位</w:t>
                  </w:r>
                </w:p>
              </w:tc>
            </w:tr>
            <w:tr w:rsidR="008E6D20" w:rsidRPr="003C7A85" w:rsidTr="0003647E">
              <w:trPr>
                <w:trHeight w:val="397"/>
              </w:trPr>
              <w:tc>
                <w:tcPr>
                  <w:tcW w:w="714" w:type="dxa"/>
                  <w:vMerge/>
                  <w:shd w:val="clear" w:color="auto" w:fill="auto"/>
                  <w:vAlign w:val="center"/>
                </w:tcPr>
                <w:p w:rsidR="008E6D20" w:rsidRPr="003C7A85" w:rsidRDefault="008E6D20" w:rsidP="00E43E27">
                  <w:pPr>
                    <w:jc w:val="center"/>
                    <w:rPr>
                      <w:rFonts w:cs="宋体"/>
                      <w:kern w:val="0"/>
                      <w:szCs w:val="21"/>
                    </w:rPr>
                  </w:pPr>
                </w:p>
              </w:tc>
              <w:tc>
                <w:tcPr>
                  <w:tcW w:w="2034" w:type="dxa"/>
                  <w:shd w:val="clear" w:color="auto" w:fill="auto"/>
                  <w:vAlign w:val="center"/>
                </w:tcPr>
                <w:p w:rsidR="008E6D20" w:rsidRPr="003C7A85" w:rsidRDefault="008E6D20" w:rsidP="00E43E27">
                  <w:pPr>
                    <w:jc w:val="center"/>
                    <w:rPr>
                      <w:rFonts w:cs="宋体"/>
                      <w:kern w:val="0"/>
                      <w:szCs w:val="21"/>
                    </w:rPr>
                  </w:pPr>
                  <w:r w:rsidRPr="003C7A85">
                    <w:rPr>
                      <w:rFonts w:cs="宋体" w:hint="eastAsia"/>
                      <w:kern w:val="0"/>
                      <w:szCs w:val="21"/>
                    </w:rPr>
                    <w:t>无组织</w:t>
                  </w:r>
                </w:p>
              </w:tc>
              <w:tc>
                <w:tcPr>
                  <w:tcW w:w="1103" w:type="dxa"/>
                  <w:vMerge/>
                  <w:shd w:val="clear" w:color="auto" w:fill="auto"/>
                  <w:vAlign w:val="center"/>
                </w:tcPr>
                <w:p w:rsidR="008E6D20" w:rsidRPr="003C7A85" w:rsidRDefault="008E6D20" w:rsidP="00E43E27">
                  <w:pPr>
                    <w:jc w:val="center"/>
                    <w:rPr>
                      <w:rFonts w:cs="宋体"/>
                      <w:kern w:val="0"/>
                      <w:szCs w:val="21"/>
                    </w:rPr>
                  </w:pPr>
                </w:p>
              </w:tc>
              <w:tc>
                <w:tcPr>
                  <w:tcW w:w="3232" w:type="dxa"/>
                  <w:shd w:val="clear" w:color="auto" w:fill="auto"/>
                  <w:vAlign w:val="center"/>
                </w:tcPr>
                <w:p w:rsidR="008E6D20" w:rsidRPr="003C7A85" w:rsidRDefault="008E6D20" w:rsidP="00E43E27">
                  <w:pPr>
                    <w:jc w:val="center"/>
                    <w:rPr>
                      <w:rFonts w:cs="宋体"/>
                      <w:kern w:val="0"/>
                      <w:szCs w:val="21"/>
                    </w:rPr>
                  </w:pPr>
                  <w:r>
                    <w:rPr>
                      <w:rFonts w:cs="宋体" w:hint="eastAsia"/>
                      <w:kern w:val="0"/>
                      <w:szCs w:val="21"/>
                    </w:rPr>
                    <w:t>颗粒物</w:t>
                  </w:r>
                </w:p>
              </w:tc>
              <w:tc>
                <w:tcPr>
                  <w:tcW w:w="1694" w:type="dxa"/>
                  <w:vMerge/>
                  <w:shd w:val="clear" w:color="auto" w:fill="auto"/>
                  <w:vAlign w:val="center"/>
                </w:tcPr>
                <w:p w:rsidR="008E6D20" w:rsidRPr="003C7A85" w:rsidRDefault="008E6D20" w:rsidP="00E43E27">
                  <w:pPr>
                    <w:jc w:val="center"/>
                    <w:rPr>
                      <w:rFonts w:cs="宋体"/>
                      <w:kern w:val="0"/>
                      <w:szCs w:val="21"/>
                    </w:rPr>
                  </w:pPr>
                </w:p>
              </w:tc>
            </w:tr>
            <w:tr w:rsidR="000556CE" w:rsidRPr="003C7A85" w:rsidTr="0003647E">
              <w:trPr>
                <w:trHeight w:val="397"/>
              </w:trPr>
              <w:tc>
                <w:tcPr>
                  <w:tcW w:w="714" w:type="dxa"/>
                  <w:shd w:val="clear" w:color="auto" w:fill="auto"/>
                  <w:vAlign w:val="center"/>
                </w:tcPr>
                <w:p w:rsidR="000556CE" w:rsidRPr="003C7A85" w:rsidRDefault="000556CE" w:rsidP="00E43E27">
                  <w:pPr>
                    <w:jc w:val="center"/>
                    <w:rPr>
                      <w:rFonts w:cs="宋体"/>
                      <w:kern w:val="0"/>
                      <w:szCs w:val="21"/>
                    </w:rPr>
                  </w:pPr>
                  <w:r w:rsidRPr="003C7A85">
                    <w:rPr>
                      <w:rFonts w:cs="宋体"/>
                      <w:kern w:val="0"/>
                      <w:szCs w:val="21"/>
                    </w:rPr>
                    <w:t>噪声</w:t>
                  </w:r>
                </w:p>
              </w:tc>
              <w:tc>
                <w:tcPr>
                  <w:tcW w:w="2034" w:type="dxa"/>
                  <w:shd w:val="clear" w:color="auto" w:fill="auto"/>
                  <w:vAlign w:val="center"/>
                </w:tcPr>
                <w:p w:rsidR="000556CE" w:rsidRPr="003C7A85" w:rsidRDefault="000556CE" w:rsidP="00E43E27">
                  <w:pPr>
                    <w:jc w:val="center"/>
                    <w:rPr>
                      <w:rFonts w:cs="宋体"/>
                      <w:kern w:val="0"/>
                      <w:szCs w:val="21"/>
                    </w:rPr>
                  </w:pPr>
                  <w:r w:rsidRPr="003C7A85">
                    <w:rPr>
                      <w:rFonts w:cs="宋体"/>
                      <w:kern w:val="0"/>
                      <w:szCs w:val="21"/>
                    </w:rPr>
                    <w:t>厂界四</w:t>
                  </w:r>
                  <w:r w:rsidRPr="003C7A85">
                    <w:rPr>
                      <w:rFonts w:cs="宋体" w:hint="eastAsia"/>
                      <w:kern w:val="0"/>
                      <w:szCs w:val="21"/>
                    </w:rPr>
                    <w:t>周</w:t>
                  </w:r>
                </w:p>
              </w:tc>
              <w:tc>
                <w:tcPr>
                  <w:tcW w:w="1103" w:type="dxa"/>
                  <w:shd w:val="clear" w:color="auto" w:fill="auto"/>
                  <w:vAlign w:val="center"/>
                </w:tcPr>
                <w:p w:rsidR="000556CE" w:rsidRPr="003C7A85" w:rsidRDefault="008E6D20" w:rsidP="00E43E27">
                  <w:pPr>
                    <w:jc w:val="center"/>
                    <w:rPr>
                      <w:sz w:val="22"/>
                    </w:rPr>
                  </w:pPr>
                  <w:r>
                    <w:rPr>
                      <w:rFonts w:hint="eastAsia"/>
                      <w:sz w:val="22"/>
                    </w:rPr>
                    <w:t>每年监测一次</w:t>
                  </w:r>
                </w:p>
              </w:tc>
              <w:tc>
                <w:tcPr>
                  <w:tcW w:w="3232" w:type="dxa"/>
                  <w:shd w:val="clear" w:color="auto" w:fill="auto"/>
                  <w:vAlign w:val="center"/>
                </w:tcPr>
                <w:p w:rsidR="000556CE" w:rsidRPr="003C7A85" w:rsidRDefault="000556CE" w:rsidP="00E43E27">
                  <w:pPr>
                    <w:jc w:val="center"/>
                    <w:rPr>
                      <w:rFonts w:cs="宋体"/>
                      <w:kern w:val="0"/>
                      <w:szCs w:val="21"/>
                    </w:rPr>
                  </w:pPr>
                  <w:r w:rsidRPr="003C7A85">
                    <w:rPr>
                      <w:rFonts w:cs="宋体"/>
                      <w:kern w:val="0"/>
                      <w:szCs w:val="21"/>
                    </w:rPr>
                    <w:t>等效</w:t>
                  </w:r>
                  <w:r w:rsidRPr="003C7A85">
                    <w:rPr>
                      <w:rFonts w:cs="宋体"/>
                      <w:spacing w:val="-3"/>
                      <w:kern w:val="0"/>
                      <w:szCs w:val="21"/>
                    </w:rPr>
                    <w:t>连</w:t>
                  </w:r>
                  <w:r w:rsidRPr="003C7A85">
                    <w:rPr>
                      <w:rFonts w:cs="宋体"/>
                      <w:kern w:val="0"/>
                      <w:szCs w:val="21"/>
                    </w:rPr>
                    <w:t>续</w:t>
                  </w:r>
                  <w:r w:rsidRPr="003C7A85">
                    <w:rPr>
                      <w:rFonts w:eastAsia="Times New Roman"/>
                      <w:kern w:val="0"/>
                      <w:szCs w:val="21"/>
                    </w:rPr>
                    <w:t>A</w:t>
                  </w:r>
                  <w:r w:rsidRPr="003C7A85">
                    <w:rPr>
                      <w:rFonts w:cs="宋体"/>
                      <w:kern w:val="0"/>
                      <w:szCs w:val="21"/>
                    </w:rPr>
                    <w:t>声级</w:t>
                  </w:r>
                </w:p>
              </w:tc>
              <w:tc>
                <w:tcPr>
                  <w:tcW w:w="1694" w:type="dxa"/>
                  <w:vMerge/>
                  <w:shd w:val="clear" w:color="auto" w:fill="auto"/>
                  <w:vAlign w:val="center"/>
                </w:tcPr>
                <w:p w:rsidR="000556CE" w:rsidRPr="003C7A85" w:rsidRDefault="000556CE" w:rsidP="00E43E27">
                  <w:pPr>
                    <w:jc w:val="center"/>
                    <w:rPr>
                      <w:sz w:val="22"/>
                    </w:rPr>
                  </w:pPr>
                </w:p>
              </w:tc>
            </w:tr>
          </w:tbl>
          <w:p w:rsidR="006C6F70" w:rsidRPr="00C40DB1" w:rsidRDefault="006C6F70" w:rsidP="00C40DB1">
            <w:pPr>
              <w:pStyle w:val="aff7"/>
              <w:rPr>
                <w:rFonts w:ascii="Times New Roman" w:hAnsi="Times New Roman"/>
              </w:rPr>
            </w:pPr>
            <w:r w:rsidRPr="00C40DB1">
              <w:t>备注：频率和时间可进行适当调整，并对与工程相关的突发性环境事件进行跟踪监测和调查。</w:t>
            </w:r>
          </w:p>
          <w:p w:rsidR="008C340D" w:rsidRPr="003C7A85" w:rsidRDefault="00264B39" w:rsidP="009247E3">
            <w:pPr>
              <w:spacing w:line="360" w:lineRule="auto"/>
              <w:rPr>
                <w:rFonts w:ascii="黑体" w:eastAsia="黑体"/>
                <w:sz w:val="24"/>
                <w:lang w:val="zh-CN"/>
              </w:rPr>
            </w:pPr>
            <w:r>
              <w:rPr>
                <w:rFonts w:ascii="黑体" w:eastAsia="黑体" w:hint="eastAsia"/>
                <w:sz w:val="24"/>
                <w:lang w:val="zh-CN"/>
              </w:rPr>
              <w:t>七</w:t>
            </w:r>
            <w:r w:rsidR="009247E3" w:rsidRPr="003C7A85">
              <w:rPr>
                <w:rFonts w:ascii="黑体" w:eastAsia="黑体" w:hint="eastAsia"/>
                <w:sz w:val="24"/>
                <w:lang w:val="zh-CN"/>
              </w:rPr>
              <w:t>、</w:t>
            </w:r>
            <w:r w:rsidR="008C340D" w:rsidRPr="003C7A85">
              <w:rPr>
                <w:rFonts w:ascii="黑体" w:eastAsia="黑体" w:hint="eastAsia"/>
                <w:sz w:val="24"/>
                <w:lang w:val="zh-CN"/>
              </w:rPr>
              <w:t>环保投资</w:t>
            </w:r>
          </w:p>
          <w:p w:rsidR="000F3982" w:rsidRPr="003C7A85" w:rsidRDefault="00D67DFF" w:rsidP="00E6790E">
            <w:pPr>
              <w:spacing w:line="360" w:lineRule="auto"/>
              <w:ind w:firstLineChars="196" w:firstLine="470"/>
              <w:rPr>
                <w:sz w:val="24"/>
              </w:rPr>
            </w:pPr>
            <w:r w:rsidRPr="003C7A85">
              <w:rPr>
                <w:sz w:val="24"/>
              </w:rPr>
              <w:t>本</w:t>
            </w:r>
            <w:r w:rsidR="00E6790E" w:rsidRPr="003C7A85">
              <w:rPr>
                <w:sz w:val="24"/>
              </w:rPr>
              <w:t>项目</w:t>
            </w:r>
            <w:r w:rsidR="008E6D20">
              <w:rPr>
                <w:rFonts w:hint="eastAsia"/>
                <w:sz w:val="24"/>
              </w:rPr>
              <w:t>为烟气脱硫项目，为环保工程，环保投资</w:t>
            </w:r>
            <w:r w:rsidR="00725F36">
              <w:rPr>
                <w:rFonts w:hint="eastAsia"/>
                <w:sz w:val="24"/>
              </w:rPr>
              <w:t>19</w:t>
            </w:r>
            <w:r w:rsidR="008726B7">
              <w:rPr>
                <w:rFonts w:hint="eastAsia"/>
                <w:sz w:val="24"/>
              </w:rPr>
              <w:t>00</w:t>
            </w:r>
            <w:r w:rsidR="008E6D20">
              <w:rPr>
                <w:rFonts w:hint="eastAsia"/>
                <w:sz w:val="24"/>
              </w:rPr>
              <w:t>万元，占总投资的</w:t>
            </w:r>
            <w:r w:rsidR="008E6D20">
              <w:rPr>
                <w:rFonts w:hint="eastAsia"/>
                <w:sz w:val="24"/>
              </w:rPr>
              <w:t>100%</w:t>
            </w:r>
            <w:r w:rsidR="0049549B" w:rsidRPr="003C7A85">
              <w:rPr>
                <w:sz w:val="24"/>
              </w:rPr>
              <w:t>。</w:t>
            </w:r>
            <w:r w:rsidR="00E6790E" w:rsidRPr="003C7A85">
              <w:rPr>
                <w:sz w:val="24"/>
              </w:rPr>
              <w:lastRenderedPageBreak/>
              <w:t>环保</w:t>
            </w:r>
            <w:r w:rsidR="00013376" w:rsidRPr="003C7A85">
              <w:rPr>
                <w:sz w:val="24"/>
              </w:rPr>
              <w:t>投资</w:t>
            </w:r>
            <w:r w:rsidR="00E6790E" w:rsidRPr="003C7A85">
              <w:rPr>
                <w:sz w:val="24"/>
              </w:rPr>
              <w:t>见表</w:t>
            </w:r>
            <w:r w:rsidR="00E6790E" w:rsidRPr="003C7A85">
              <w:rPr>
                <w:sz w:val="24"/>
              </w:rPr>
              <w:t>7-</w:t>
            </w:r>
            <w:r w:rsidR="00B93DE9" w:rsidRPr="003C7A85">
              <w:rPr>
                <w:rFonts w:hint="eastAsia"/>
                <w:sz w:val="24"/>
              </w:rPr>
              <w:t>1</w:t>
            </w:r>
            <w:r w:rsidR="00135827">
              <w:rPr>
                <w:rFonts w:hint="eastAsia"/>
                <w:sz w:val="24"/>
              </w:rPr>
              <w:t>2</w:t>
            </w:r>
            <w:r w:rsidR="00E6790E" w:rsidRPr="003C7A85">
              <w:rPr>
                <w:sz w:val="24"/>
              </w:rPr>
              <w:t>。</w:t>
            </w:r>
          </w:p>
          <w:p w:rsidR="00E6790E" w:rsidRPr="003C7A85" w:rsidRDefault="00E6790E" w:rsidP="009F3361">
            <w:pPr>
              <w:jc w:val="center"/>
              <w:rPr>
                <w:b/>
                <w:szCs w:val="21"/>
              </w:rPr>
            </w:pPr>
            <w:r w:rsidRPr="003C7A85">
              <w:rPr>
                <w:b/>
                <w:szCs w:val="21"/>
              </w:rPr>
              <w:t>表</w:t>
            </w:r>
            <w:r w:rsidRPr="003C7A85">
              <w:rPr>
                <w:b/>
                <w:szCs w:val="21"/>
              </w:rPr>
              <w:t>7-</w:t>
            </w:r>
            <w:r w:rsidR="00B93DE9" w:rsidRPr="003C7A85">
              <w:rPr>
                <w:rFonts w:hint="eastAsia"/>
                <w:b/>
                <w:szCs w:val="21"/>
              </w:rPr>
              <w:t>1</w:t>
            </w:r>
            <w:r w:rsidR="00135827">
              <w:rPr>
                <w:rFonts w:hint="eastAsia"/>
                <w:b/>
                <w:szCs w:val="21"/>
              </w:rPr>
              <w:t>2</w:t>
            </w:r>
            <w:r w:rsidR="009F3361" w:rsidRPr="003C7A85">
              <w:rPr>
                <w:b/>
                <w:szCs w:val="21"/>
              </w:rPr>
              <w:t xml:space="preserve">  </w:t>
            </w:r>
            <w:r w:rsidR="00EE7341" w:rsidRPr="003C7A85">
              <w:rPr>
                <w:b/>
                <w:szCs w:val="21"/>
              </w:rPr>
              <w:t>环保</w:t>
            </w:r>
            <w:r w:rsidRPr="003C7A85">
              <w:rPr>
                <w:b/>
                <w:szCs w:val="21"/>
              </w:rPr>
              <w:t>投资估算表</w:t>
            </w:r>
          </w:p>
          <w:tbl>
            <w:tblPr>
              <w:tblStyle w:val="ab"/>
              <w:tblW w:w="0" w:type="auto"/>
              <w:tblLook w:val="04A0" w:firstRow="1" w:lastRow="0" w:firstColumn="1" w:lastColumn="0" w:noHBand="0" w:noVBand="1"/>
            </w:tblPr>
            <w:tblGrid>
              <w:gridCol w:w="1129"/>
              <w:gridCol w:w="1418"/>
              <w:gridCol w:w="3544"/>
              <w:gridCol w:w="1275"/>
              <w:gridCol w:w="1406"/>
            </w:tblGrid>
            <w:tr w:rsidR="00652BAE" w:rsidRPr="00DA5DB1" w:rsidTr="00DA5DB1">
              <w:trPr>
                <w:trHeight w:val="397"/>
              </w:trPr>
              <w:tc>
                <w:tcPr>
                  <w:tcW w:w="1129" w:type="dxa"/>
                  <w:vAlign w:val="center"/>
                </w:tcPr>
                <w:p w:rsidR="00652BAE" w:rsidRPr="00DA5DB1" w:rsidRDefault="00DA5DB1" w:rsidP="00DA5DB1">
                  <w:pPr>
                    <w:jc w:val="center"/>
                    <w:rPr>
                      <w:b/>
                      <w:szCs w:val="21"/>
                    </w:rPr>
                  </w:pPr>
                  <w:r w:rsidRPr="00DA5DB1">
                    <w:rPr>
                      <w:rFonts w:hint="eastAsia"/>
                      <w:b/>
                      <w:szCs w:val="21"/>
                    </w:rPr>
                    <w:t>项目</w:t>
                  </w:r>
                </w:p>
              </w:tc>
              <w:tc>
                <w:tcPr>
                  <w:tcW w:w="1418" w:type="dxa"/>
                  <w:vAlign w:val="center"/>
                </w:tcPr>
                <w:p w:rsidR="00652BAE" w:rsidRPr="00DA5DB1" w:rsidRDefault="00DA5DB1" w:rsidP="00DA5DB1">
                  <w:pPr>
                    <w:jc w:val="center"/>
                    <w:rPr>
                      <w:b/>
                      <w:szCs w:val="21"/>
                    </w:rPr>
                  </w:pPr>
                  <w:r w:rsidRPr="00DA5DB1">
                    <w:rPr>
                      <w:rFonts w:hint="eastAsia"/>
                      <w:b/>
                      <w:szCs w:val="21"/>
                    </w:rPr>
                    <w:t>污染源</w:t>
                  </w:r>
                </w:p>
              </w:tc>
              <w:tc>
                <w:tcPr>
                  <w:tcW w:w="3544" w:type="dxa"/>
                  <w:vAlign w:val="center"/>
                </w:tcPr>
                <w:p w:rsidR="00652BAE" w:rsidRPr="00DA5DB1" w:rsidRDefault="00DA5DB1" w:rsidP="00DA5DB1">
                  <w:pPr>
                    <w:jc w:val="center"/>
                    <w:rPr>
                      <w:b/>
                      <w:szCs w:val="21"/>
                    </w:rPr>
                  </w:pPr>
                  <w:r w:rsidRPr="00DA5DB1">
                    <w:rPr>
                      <w:rFonts w:hint="eastAsia"/>
                      <w:b/>
                      <w:szCs w:val="21"/>
                    </w:rPr>
                    <w:t>治理措施</w:t>
                  </w:r>
                </w:p>
              </w:tc>
              <w:tc>
                <w:tcPr>
                  <w:tcW w:w="1275" w:type="dxa"/>
                  <w:vAlign w:val="center"/>
                </w:tcPr>
                <w:p w:rsidR="00652BAE" w:rsidRPr="00DA5DB1" w:rsidRDefault="00DA5DB1" w:rsidP="00DA5DB1">
                  <w:pPr>
                    <w:jc w:val="center"/>
                    <w:rPr>
                      <w:b/>
                      <w:szCs w:val="21"/>
                    </w:rPr>
                  </w:pPr>
                  <w:r w:rsidRPr="00DA5DB1">
                    <w:rPr>
                      <w:rFonts w:hint="eastAsia"/>
                      <w:b/>
                      <w:szCs w:val="21"/>
                    </w:rPr>
                    <w:t>投资（万元）</w:t>
                  </w:r>
                </w:p>
              </w:tc>
              <w:tc>
                <w:tcPr>
                  <w:tcW w:w="1406" w:type="dxa"/>
                  <w:vAlign w:val="center"/>
                </w:tcPr>
                <w:p w:rsidR="00652BAE" w:rsidRPr="00DA5DB1" w:rsidRDefault="00DA5DB1" w:rsidP="00DA5DB1">
                  <w:pPr>
                    <w:jc w:val="center"/>
                    <w:rPr>
                      <w:b/>
                      <w:szCs w:val="21"/>
                    </w:rPr>
                  </w:pPr>
                  <w:r w:rsidRPr="00DA5DB1">
                    <w:rPr>
                      <w:rFonts w:hint="eastAsia"/>
                      <w:b/>
                      <w:szCs w:val="21"/>
                    </w:rPr>
                    <w:t>备注</w:t>
                  </w:r>
                </w:p>
              </w:tc>
            </w:tr>
            <w:tr w:rsidR="00652BAE" w:rsidRPr="00DA5DB1" w:rsidTr="00DA5DB1">
              <w:trPr>
                <w:trHeight w:val="397"/>
              </w:trPr>
              <w:tc>
                <w:tcPr>
                  <w:tcW w:w="1129" w:type="dxa"/>
                  <w:vAlign w:val="center"/>
                </w:tcPr>
                <w:p w:rsidR="00652BAE" w:rsidRPr="00DA5DB1" w:rsidRDefault="00DA5DB1" w:rsidP="00DA5DB1">
                  <w:pPr>
                    <w:jc w:val="center"/>
                    <w:rPr>
                      <w:szCs w:val="21"/>
                    </w:rPr>
                  </w:pPr>
                  <w:r>
                    <w:rPr>
                      <w:rFonts w:hint="eastAsia"/>
                      <w:szCs w:val="21"/>
                    </w:rPr>
                    <w:t>废气治理</w:t>
                  </w:r>
                </w:p>
              </w:tc>
              <w:tc>
                <w:tcPr>
                  <w:tcW w:w="1418" w:type="dxa"/>
                  <w:vAlign w:val="center"/>
                </w:tcPr>
                <w:p w:rsidR="00652BAE" w:rsidRPr="00DA5DB1" w:rsidRDefault="00DA5DB1" w:rsidP="00DA5DB1">
                  <w:pPr>
                    <w:jc w:val="center"/>
                    <w:rPr>
                      <w:szCs w:val="21"/>
                    </w:rPr>
                  </w:pPr>
                  <w:r>
                    <w:rPr>
                      <w:rFonts w:hint="eastAsia"/>
                      <w:szCs w:val="21"/>
                    </w:rPr>
                    <w:t>矿热炉废气</w:t>
                  </w:r>
                </w:p>
              </w:tc>
              <w:tc>
                <w:tcPr>
                  <w:tcW w:w="3544" w:type="dxa"/>
                  <w:vAlign w:val="center"/>
                </w:tcPr>
                <w:p w:rsidR="00652BAE" w:rsidRPr="00DA5DB1" w:rsidRDefault="00DA5DB1" w:rsidP="008726B7">
                  <w:pPr>
                    <w:jc w:val="center"/>
                    <w:rPr>
                      <w:szCs w:val="21"/>
                    </w:rPr>
                  </w:pPr>
                  <w:r>
                    <w:rPr>
                      <w:rFonts w:hint="eastAsia"/>
                      <w:szCs w:val="21"/>
                    </w:rPr>
                    <w:t>建设</w:t>
                  </w:r>
                  <w:r>
                    <w:rPr>
                      <w:rFonts w:hint="eastAsia"/>
                      <w:szCs w:val="21"/>
                    </w:rPr>
                    <w:t>1</w:t>
                  </w:r>
                  <w:r>
                    <w:rPr>
                      <w:rFonts w:hint="eastAsia"/>
                      <w:szCs w:val="21"/>
                    </w:rPr>
                    <w:t>套脱硫设施，采用石灰石膏湿法脱硫</w:t>
                  </w:r>
                </w:p>
              </w:tc>
              <w:tc>
                <w:tcPr>
                  <w:tcW w:w="1275" w:type="dxa"/>
                  <w:vAlign w:val="center"/>
                </w:tcPr>
                <w:p w:rsidR="00652BAE" w:rsidRPr="00DA5DB1" w:rsidRDefault="00725F36" w:rsidP="00DA5DB1">
                  <w:pPr>
                    <w:jc w:val="center"/>
                    <w:rPr>
                      <w:szCs w:val="21"/>
                    </w:rPr>
                  </w:pPr>
                  <w:r>
                    <w:rPr>
                      <w:rFonts w:hint="eastAsia"/>
                      <w:szCs w:val="21"/>
                    </w:rPr>
                    <w:t>1885</w:t>
                  </w:r>
                </w:p>
              </w:tc>
              <w:tc>
                <w:tcPr>
                  <w:tcW w:w="1406" w:type="dxa"/>
                  <w:vAlign w:val="center"/>
                </w:tcPr>
                <w:p w:rsidR="00652BAE" w:rsidRPr="00DA5DB1" w:rsidRDefault="00DA5DB1" w:rsidP="00DA5DB1">
                  <w:pPr>
                    <w:jc w:val="center"/>
                    <w:rPr>
                      <w:szCs w:val="21"/>
                    </w:rPr>
                  </w:pPr>
                  <w:r>
                    <w:rPr>
                      <w:rFonts w:hint="eastAsia"/>
                      <w:szCs w:val="21"/>
                    </w:rPr>
                    <w:t>新建</w:t>
                  </w:r>
                </w:p>
              </w:tc>
            </w:tr>
            <w:tr w:rsidR="00DA5DB1" w:rsidRPr="00DA5DB1" w:rsidTr="00DA5DB1">
              <w:trPr>
                <w:trHeight w:val="397"/>
              </w:trPr>
              <w:tc>
                <w:tcPr>
                  <w:tcW w:w="1129" w:type="dxa"/>
                  <w:vMerge w:val="restart"/>
                  <w:vAlign w:val="center"/>
                </w:tcPr>
                <w:p w:rsidR="00DA5DB1" w:rsidRPr="00DA5DB1" w:rsidRDefault="00DA5DB1" w:rsidP="00DA5DB1">
                  <w:pPr>
                    <w:jc w:val="center"/>
                    <w:rPr>
                      <w:szCs w:val="21"/>
                    </w:rPr>
                  </w:pPr>
                  <w:r>
                    <w:rPr>
                      <w:rFonts w:hint="eastAsia"/>
                      <w:szCs w:val="21"/>
                    </w:rPr>
                    <w:t>废水治理</w:t>
                  </w:r>
                </w:p>
              </w:tc>
              <w:tc>
                <w:tcPr>
                  <w:tcW w:w="1418" w:type="dxa"/>
                  <w:vAlign w:val="center"/>
                </w:tcPr>
                <w:p w:rsidR="00DA5DB1" w:rsidRPr="00DA5DB1" w:rsidRDefault="00DA5DB1" w:rsidP="00DA5DB1">
                  <w:pPr>
                    <w:jc w:val="center"/>
                    <w:rPr>
                      <w:szCs w:val="21"/>
                    </w:rPr>
                  </w:pPr>
                  <w:r>
                    <w:rPr>
                      <w:rFonts w:hint="eastAsia"/>
                      <w:szCs w:val="21"/>
                    </w:rPr>
                    <w:t>生活污水</w:t>
                  </w:r>
                </w:p>
              </w:tc>
              <w:tc>
                <w:tcPr>
                  <w:tcW w:w="3544" w:type="dxa"/>
                  <w:vAlign w:val="center"/>
                </w:tcPr>
                <w:p w:rsidR="00DA5DB1" w:rsidRPr="00DA5DB1" w:rsidRDefault="00DA5DB1" w:rsidP="00DA5DB1">
                  <w:pPr>
                    <w:jc w:val="center"/>
                    <w:rPr>
                      <w:szCs w:val="21"/>
                    </w:rPr>
                  </w:pPr>
                  <w:r>
                    <w:rPr>
                      <w:rFonts w:hint="eastAsia"/>
                      <w:szCs w:val="21"/>
                    </w:rPr>
                    <w:t>依托厂区已建的污水处理设施进行处理</w:t>
                  </w:r>
                </w:p>
              </w:tc>
              <w:tc>
                <w:tcPr>
                  <w:tcW w:w="1275" w:type="dxa"/>
                  <w:vAlign w:val="center"/>
                </w:tcPr>
                <w:p w:rsidR="00DA5DB1" w:rsidRPr="00DA5DB1" w:rsidRDefault="00DA5DB1" w:rsidP="00DA5DB1">
                  <w:pPr>
                    <w:jc w:val="center"/>
                    <w:rPr>
                      <w:szCs w:val="21"/>
                    </w:rPr>
                  </w:pPr>
                  <w:r>
                    <w:rPr>
                      <w:rFonts w:hint="eastAsia"/>
                      <w:szCs w:val="21"/>
                    </w:rPr>
                    <w:t>/</w:t>
                  </w:r>
                </w:p>
              </w:tc>
              <w:tc>
                <w:tcPr>
                  <w:tcW w:w="1406" w:type="dxa"/>
                  <w:vAlign w:val="center"/>
                </w:tcPr>
                <w:p w:rsidR="00DA5DB1" w:rsidRPr="00DA5DB1" w:rsidRDefault="00D63EA9" w:rsidP="00DA5DB1">
                  <w:pPr>
                    <w:jc w:val="center"/>
                    <w:rPr>
                      <w:szCs w:val="21"/>
                    </w:rPr>
                  </w:pPr>
                  <w:r>
                    <w:rPr>
                      <w:rFonts w:hint="eastAsia"/>
                      <w:szCs w:val="21"/>
                    </w:rPr>
                    <w:t>依托</w:t>
                  </w:r>
                </w:p>
              </w:tc>
            </w:tr>
            <w:tr w:rsidR="00DA5DB1" w:rsidRPr="00DA5DB1" w:rsidTr="00DA5DB1">
              <w:trPr>
                <w:trHeight w:val="397"/>
              </w:trPr>
              <w:tc>
                <w:tcPr>
                  <w:tcW w:w="1129" w:type="dxa"/>
                  <w:vMerge/>
                  <w:vAlign w:val="center"/>
                </w:tcPr>
                <w:p w:rsidR="00DA5DB1" w:rsidRPr="00DA5DB1" w:rsidRDefault="00DA5DB1" w:rsidP="00DA5DB1">
                  <w:pPr>
                    <w:jc w:val="center"/>
                    <w:rPr>
                      <w:szCs w:val="21"/>
                    </w:rPr>
                  </w:pPr>
                </w:p>
              </w:tc>
              <w:tc>
                <w:tcPr>
                  <w:tcW w:w="1418" w:type="dxa"/>
                  <w:vAlign w:val="center"/>
                </w:tcPr>
                <w:p w:rsidR="00DA5DB1" w:rsidRPr="00DA5DB1" w:rsidRDefault="00DA5DB1" w:rsidP="00DA5DB1">
                  <w:pPr>
                    <w:jc w:val="center"/>
                    <w:rPr>
                      <w:szCs w:val="21"/>
                    </w:rPr>
                  </w:pPr>
                  <w:r>
                    <w:rPr>
                      <w:rFonts w:hint="eastAsia"/>
                      <w:szCs w:val="21"/>
                    </w:rPr>
                    <w:t>生产废水</w:t>
                  </w:r>
                </w:p>
              </w:tc>
              <w:tc>
                <w:tcPr>
                  <w:tcW w:w="3544" w:type="dxa"/>
                  <w:vAlign w:val="center"/>
                </w:tcPr>
                <w:p w:rsidR="00DA5DB1" w:rsidRPr="00DA5DB1" w:rsidRDefault="00DA5DB1" w:rsidP="00DA5DB1">
                  <w:pPr>
                    <w:jc w:val="center"/>
                    <w:rPr>
                      <w:szCs w:val="21"/>
                    </w:rPr>
                  </w:pPr>
                  <w:r>
                    <w:rPr>
                      <w:rFonts w:hint="eastAsia"/>
                      <w:szCs w:val="21"/>
                    </w:rPr>
                    <w:t>经沉淀、中和后循环使用，不外排</w:t>
                  </w:r>
                </w:p>
              </w:tc>
              <w:tc>
                <w:tcPr>
                  <w:tcW w:w="1275" w:type="dxa"/>
                  <w:vAlign w:val="center"/>
                </w:tcPr>
                <w:p w:rsidR="00DA5DB1" w:rsidRPr="00DA5DB1" w:rsidRDefault="00DA5DB1" w:rsidP="00DA5DB1">
                  <w:pPr>
                    <w:jc w:val="center"/>
                    <w:rPr>
                      <w:szCs w:val="21"/>
                    </w:rPr>
                  </w:pPr>
                  <w:r>
                    <w:rPr>
                      <w:rFonts w:hint="eastAsia"/>
                      <w:szCs w:val="21"/>
                    </w:rPr>
                    <w:t>/</w:t>
                  </w:r>
                </w:p>
              </w:tc>
              <w:tc>
                <w:tcPr>
                  <w:tcW w:w="1406" w:type="dxa"/>
                  <w:vAlign w:val="center"/>
                </w:tcPr>
                <w:p w:rsidR="00DA5DB1" w:rsidRPr="00DA5DB1" w:rsidRDefault="00DA5DB1" w:rsidP="00DA5DB1">
                  <w:pPr>
                    <w:jc w:val="center"/>
                    <w:rPr>
                      <w:szCs w:val="21"/>
                    </w:rPr>
                  </w:pPr>
                  <w:r>
                    <w:rPr>
                      <w:rFonts w:hint="eastAsia"/>
                      <w:szCs w:val="21"/>
                    </w:rPr>
                    <w:t>计入脱硫设施工程</w:t>
                  </w:r>
                </w:p>
              </w:tc>
            </w:tr>
            <w:tr w:rsidR="00652BAE" w:rsidRPr="00DA5DB1" w:rsidTr="00DA5DB1">
              <w:trPr>
                <w:trHeight w:val="397"/>
              </w:trPr>
              <w:tc>
                <w:tcPr>
                  <w:tcW w:w="1129" w:type="dxa"/>
                  <w:vAlign w:val="center"/>
                </w:tcPr>
                <w:p w:rsidR="00652BAE" w:rsidRPr="00DA5DB1" w:rsidRDefault="00DA5DB1" w:rsidP="00DA5DB1">
                  <w:pPr>
                    <w:jc w:val="center"/>
                    <w:rPr>
                      <w:szCs w:val="21"/>
                    </w:rPr>
                  </w:pPr>
                  <w:r>
                    <w:rPr>
                      <w:rFonts w:hint="eastAsia"/>
                      <w:szCs w:val="21"/>
                    </w:rPr>
                    <w:t>噪声治理</w:t>
                  </w:r>
                </w:p>
              </w:tc>
              <w:tc>
                <w:tcPr>
                  <w:tcW w:w="1418" w:type="dxa"/>
                  <w:vAlign w:val="center"/>
                </w:tcPr>
                <w:p w:rsidR="00652BAE" w:rsidRPr="00DA5DB1" w:rsidRDefault="00DA5DB1" w:rsidP="00DA5DB1">
                  <w:pPr>
                    <w:jc w:val="center"/>
                    <w:rPr>
                      <w:szCs w:val="21"/>
                    </w:rPr>
                  </w:pPr>
                  <w:r>
                    <w:rPr>
                      <w:rFonts w:hint="eastAsia"/>
                      <w:szCs w:val="21"/>
                    </w:rPr>
                    <w:t>设备噪声</w:t>
                  </w:r>
                </w:p>
              </w:tc>
              <w:tc>
                <w:tcPr>
                  <w:tcW w:w="3544" w:type="dxa"/>
                  <w:vAlign w:val="center"/>
                </w:tcPr>
                <w:p w:rsidR="00652BAE" w:rsidRPr="00DA5DB1" w:rsidRDefault="00DA5DB1" w:rsidP="00DA5DB1">
                  <w:pPr>
                    <w:jc w:val="center"/>
                    <w:rPr>
                      <w:szCs w:val="21"/>
                    </w:rPr>
                  </w:pPr>
                  <w:r>
                    <w:rPr>
                      <w:rFonts w:hint="eastAsia"/>
                      <w:szCs w:val="21"/>
                    </w:rPr>
                    <w:t>隔声、减振</w:t>
                  </w:r>
                </w:p>
              </w:tc>
              <w:tc>
                <w:tcPr>
                  <w:tcW w:w="1275" w:type="dxa"/>
                  <w:vAlign w:val="center"/>
                </w:tcPr>
                <w:p w:rsidR="00652BAE" w:rsidRPr="00DA5DB1" w:rsidRDefault="008726B7" w:rsidP="00DA5DB1">
                  <w:pPr>
                    <w:jc w:val="center"/>
                    <w:rPr>
                      <w:szCs w:val="21"/>
                    </w:rPr>
                  </w:pPr>
                  <w:r>
                    <w:rPr>
                      <w:rFonts w:hint="eastAsia"/>
                      <w:szCs w:val="21"/>
                    </w:rPr>
                    <w:t>10</w:t>
                  </w:r>
                </w:p>
              </w:tc>
              <w:tc>
                <w:tcPr>
                  <w:tcW w:w="1406" w:type="dxa"/>
                  <w:vAlign w:val="center"/>
                </w:tcPr>
                <w:p w:rsidR="00652BAE" w:rsidRPr="00DA5DB1" w:rsidRDefault="008726B7" w:rsidP="00DA5DB1">
                  <w:pPr>
                    <w:jc w:val="center"/>
                    <w:rPr>
                      <w:szCs w:val="21"/>
                    </w:rPr>
                  </w:pPr>
                  <w:r>
                    <w:rPr>
                      <w:rFonts w:hint="eastAsia"/>
                      <w:szCs w:val="21"/>
                    </w:rPr>
                    <w:t>新建</w:t>
                  </w:r>
                </w:p>
              </w:tc>
            </w:tr>
            <w:tr w:rsidR="00DA5DB1" w:rsidRPr="00DA5DB1" w:rsidTr="00DA5DB1">
              <w:trPr>
                <w:trHeight w:val="397"/>
              </w:trPr>
              <w:tc>
                <w:tcPr>
                  <w:tcW w:w="1129" w:type="dxa"/>
                  <w:vMerge w:val="restart"/>
                  <w:vAlign w:val="center"/>
                </w:tcPr>
                <w:p w:rsidR="00DA5DB1" w:rsidRPr="00DA5DB1" w:rsidRDefault="00DA5DB1" w:rsidP="00DA5DB1">
                  <w:pPr>
                    <w:jc w:val="center"/>
                    <w:rPr>
                      <w:szCs w:val="21"/>
                    </w:rPr>
                  </w:pPr>
                  <w:r>
                    <w:rPr>
                      <w:rFonts w:hint="eastAsia"/>
                      <w:szCs w:val="21"/>
                    </w:rPr>
                    <w:t>固体废物</w:t>
                  </w:r>
                </w:p>
              </w:tc>
              <w:tc>
                <w:tcPr>
                  <w:tcW w:w="1418" w:type="dxa"/>
                  <w:vAlign w:val="center"/>
                </w:tcPr>
                <w:p w:rsidR="00DA5DB1" w:rsidRPr="00DA5DB1" w:rsidRDefault="00DA5DB1" w:rsidP="00DA5DB1">
                  <w:pPr>
                    <w:jc w:val="center"/>
                    <w:rPr>
                      <w:szCs w:val="21"/>
                    </w:rPr>
                  </w:pPr>
                  <w:r>
                    <w:rPr>
                      <w:rFonts w:hint="eastAsia"/>
                      <w:szCs w:val="21"/>
                    </w:rPr>
                    <w:t>生活垃圾</w:t>
                  </w:r>
                </w:p>
              </w:tc>
              <w:tc>
                <w:tcPr>
                  <w:tcW w:w="3544" w:type="dxa"/>
                  <w:vAlign w:val="center"/>
                </w:tcPr>
                <w:p w:rsidR="00DA5DB1" w:rsidRPr="00DA5DB1" w:rsidRDefault="00DA5DB1" w:rsidP="00DA5DB1">
                  <w:pPr>
                    <w:jc w:val="center"/>
                    <w:rPr>
                      <w:szCs w:val="21"/>
                    </w:rPr>
                  </w:pPr>
                  <w:r>
                    <w:rPr>
                      <w:rFonts w:hint="eastAsia"/>
                      <w:szCs w:val="21"/>
                    </w:rPr>
                    <w:t>垃圾桶收集，环卫部门清运</w:t>
                  </w:r>
                </w:p>
              </w:tc>
              <w:tc>
                <w:tcPr>
                  <w:tcW w:w="1275" w:type="dxa"/>
                  <w:vAlign w:val="center"/>
                </w:tcPr>
                <w:p w:rsidR="00DA5DB1" w:rsidRPr="00DA5DB1" w:rsidRDefault="00DA5DB1" w:rsidP="00DA5DB1">
                  <w:pPr>
                    <w:jc w:val="center"/>
                    <w:rPr>
                      <w:szCs w:val="21"/>
                    </w:rPr>
                  </w:pPr>
                  <w:r>
                    <w:rPr>
                      <w:rFonts w:hint="eastAsia"/>
                      <w:szCs w:val="21"/>
                    </w:rPr>
                    <w:t>/</w:t>
                  </w:r>
                </w:p>
              </w:tc>
              <w:tc>
                <w:tcPr>
                  <w:tcW w:w="1406" w:type="dxa"/>
                  <w:vAlign w:val="center"/>
                </w:tcPr>
                <w:p w:rsidR="00DA5DB1" w:rsidRPr="00DA5DB1" w:rsidRDefault="00DA5DB1" w:rsidP="00DA5DB1">
                  <w:pPr>
                    <w:jc w:val="center"/>
                    <w:rPr>
                      <w:szCs w:val="21"/>
                    </w:rPr>
                  </w:pPr>
                  <w:r>
                    <w:rPr>
                      <w:rFonts w:hint="eastAsia"/>
                      <w:szCs w:val="21"/>
                    </w:rPr>
                    <w:t>依托</w:t>
                  </w:r>
                </w:p>
              </w:tc>
            </w:tr>
            <w:tr w:rsidR="00DA5DB1" w:rsidRPr="00DA5DB1" w:rsidTr="00DA5DB1">
              <w:trPr>
                <w:trHeight w:val="397"/>
              </w:trPr>
              <w:tc>
                <w:tcPr>
                  <w:tcW w:w="1129" w:type="dxa"/>
                  <w:vMerge/>
                  <w:vAlign w:val="center"/>
                </w:tcPr>
                <w:p w:rsidR="00DA5DB1" w:rsidRPr="00DA5DB1" w:rsidRDefault="00DA5DB1" w:rsidP="00DA5DB1">
                  <w:pPr>
                    <w:jc w:val="center"/>
                    <w:rPr>
                      <w:szCs w:val="21"/>
                    </w:rPr>
                  </w:pPr>
                </w:p>
              </w:tc>
              <w:tc>
                <w:tcPr>
                  <w:tcW w:w="1418" w:type="dxa"/>
                  <w:vAlign w:val="center"/>
                </w:tcPr>
                <w:p w:rsidR="00DA5DB1" w:rsidRPr="00DA5DB1" w:rsidRDefault="00DA5DB1" w:rsidP="00DA5DB1">
                  <w:pPr>
                    <w:jc w:val="center"/>
                    <w:rPr>
                      <w:szCs w:val="21"/>
                    </w:rPr>
                  </w:pPr>
                  <w:r>
                    <w:rPr>
                      <w:rFonts w:hint="eastAsia"/>
                      <w:szCs w:val="21"/>
                    </w:rPr>
                    <w:t>废石膏</w:t>
                  </w:r>
                </w:p>
              </w:tc>
              <w:tc>
                <w:tcPr>
                  <w:tcW w:w="3544" w:type="dxa"/>
                  <w:vAlign w:val="center"/>
                </w:tcPr>
                <w:p w:rsidR="00DA5DB1" w:rsidRPr="00DA5DB1" w:rsidRDefault="00DA5DB1" w:rsidP="00DA5DB1">
                  <w:pPr>
                    <w:jc w:val="center"/>
                    <w:rPr>
                      <w:szCs w:val="21"/>
                    </w:rPr>
                  </w:pPr>
                  <w:r>
                    <w:rPr>
                      <w:rFonts w:hint="eastAsia"/>
                      <w:szCs w:val="21"/>
                    </w:rPr>
                    <w:t>定期清理，</w:t>
                  </w:r>
                  <w:proofErr w:type="gramStart"/>
                  <w:r>
                    <w:rPr>
                      <w:rFonts w:hint="eastAsia"/>
                      <w:szCs w:val="21"/>
                    </w:rPr>
                    <w:t>外售</w:t>
                  </w:r>
                  <w:r w:rsidR="009759A5" w:rsidRPr="009759A5">
                    <w:rPr>
                      <w:rFonts w:hint="eastAsia"/>
                      <w:szCs w:val="21"/>
                    </w:rPr>
                    <w:t>外售</w:t>
                  </w:r>
                  <w:proofErr w:type="gramEnd"/>
                  <w:r w:rsidR="009759A5" w:rsidRPr="009759A5">
                    <w:rPr>
                      <w:rFonts w:hint="eastAsia"/>
                      <w:szCs w:val="21"/>
                    </w:rPr>
                    <w:t>峨眉山</w:t>
                  </w:r>
                  <w:proofErr w:type="gramStart"/>
                  <w:r w:rsidR="009759A5" w:rsidRPr="009759A5">
                    <w:rPr>
                      <w:rFonts w:hint="eastAsia"/>
                      <w:szCs w:val="21"/>
                    </w:rPr>
                    <w:t>宏资源</w:t>
                  </w:r>
                  <w:proofErr w:type="gramEnd"/>
                  <w:r w:rsidR="009759A5" w:rsidRPr="009759A5">
                    <w:rPr>
                      <w:rFonts w:hint="eastAsia"/>
                      <w:szCs w:val="21"/>
                    </w:rPr>
                    <w:t>循环开发有限公司</w:t>
                  </w:r>
                </w:p>
              </w:tc>
              <w:tc>
                <w:tcPr>
                  <w:tcW w:w="1275" w:type="dxa"/>
                  <w:vAlign w:val="center"/>
                </w:tcPr>
                <w:p w:rsidR="00DA5DB1" w:rsidRPr="00DA5DB1" w:rsidRDefault="00DA5DB1" w:rsidP="00DA5DB1">
                  <w:pPr>
                    <w:jc w:val="center"/>
                    <w:rPr>
                      <w:szCs w:val="21"/>
                    </w:rPr>
                  </w:pPr>
                  <w:r>
                    <w:rPr>
                      <w:rFonts w:hint="eastAsia"/>
                      <w:szCs w:val="21"/>
                    </w:rPr>
                    <w:t>/</w:t>
                  </w:r>
                </w:p>
              </w:tc>
              <w:tc>
                <w:tcPr>
                  <w:tcW w:w="1406" w:type="dxa"/>
                  <w:vAlign w:val="center"/>
                </w:tcPr>
                <w:p w:rsidR="00DA5DB1" w:rsidRPr="00DA5DB1" w:rsidRDefault="009E6FC1" w:rsidP="00DA5DB1">
                  <w:pPr>
                    <w:jc w:val="center"/>
                    <w:rPr>
                      <w:szCs w:val="21"/>
                    </w:rPr>
                  </w:pPr>
                  <w:r>
                    <w:rPr>
                      <w:rFonts w:hint="eastAsia"/>
                      <w:szCs w:val="21"/>
                    </w:rPr>
                    <w:t>/</w:t>
                  </w:r>
                </w:p>
              </w:tc>
            </w:tr>
            <w:tr w:rsidR="00DA5DB1" w:rsidRPr="00DA5DB1" w:rsidTr="00DA5DB1">
              <w:trPr>
                <w:trHeight w:val="397"/>
              </w:trPr>
              <w:tc>
                <w:tcPr>
                  <w:tcW w:w="2547" w:type="dxa"/>
                  <w:gridSpan w:val="2"/>
                  <w:vAlign w:val="center"/>
                </w:tcPr>
                <w:p w:rsidR="00DA5DB1" w:rsidRPr="00DA5DB1" w:rsidRDefault="00DA5DB1" w:rsidP="00DA5DB1">
                  <w:pPr>
                    <w:jc w:val="center"/>
                    <w:rPr>
                      <w:szCs w:val="21"/>
                    </w:rPr>
                  </w:pPr>
                  <w:r>
                    <w:rPr>
                      <w:rFonts w:hint="eastAsia"/>
                      <w:szCs w:val="21"/>
                    </w:rPr>
                    <w:t>环境管理环境监测</w:t>
                  </w:r>
                </w:p>
              </w:tc>
              <w:tc>
                <w:tcPr>
                  <w:tcW w:w="3544" w:type="dxa"/>
                  <w:vAlign w:val="center"/>
                </w:tcPr>
                <w:p w:rsidR="00DA5DB1" w:rsidRPr="00DA5DB1" w:rsidRDefault="00DA5DB1" w:rsidP="00DA5DB1">
                  <w:pPr>
                    <w:jc w:val="center"/>
                    <w:rPr>
                      <w:szCs w:val="21"/>
                    </w:rPr>
                  </w:pPr>
                  <w:r>
                    <w:rPr>
                      <w:rFonts w:hint="eastAsia"/>
                      <w:szCs w:val="21"/>
                    </w:rPr>
                    <w:t>定期对废气、噪声进行监测</w:t>
                  </w:r>
                </w:p>
              </w:tc>
              <w:tc>
                <w:tcPr>
                  <w:tcW w:w="1275" w:type="dxa"/>
                  <w:vAlign w:val="center"/>
                </w:tcPr>
                <w:p w:rsidR="00DA5DB1" w:rsidRPr="00DA5DB1" w:rsidRDefault="00DA5DB1" w:rsidP="00DA5DB1">
                  <w:pPr>
                    <w:jc w:val="center"/>
                    <w:rPr>
                      <w:szCs w:val="21"/>
                    </w:rPr>
                  </w:pPr>
                  <w:r>
                    <w:rPr>
                      <w:rFonts w:hint="eastAsia"/>
                      <w:szCs w:val="21"/>
                    </w:rPr>
                    <w:t>2</w:t>
                  </w:r>
                </w:p>
              </w:tc>
              <w:tc>
                <w:tcPr>
                  <w:tcW w:w="1406" w:type="dxa"/>
                  <w:vAlign w:val="center"/>
                </w:tcPr>
                <w:p w:rsidR="00DA5DB1" w:rsidRPr="00DA5DB1" w:rsidRDefault="00DA5DB1" w:rsidP="00DA5DB1">
                  <w:pPr>
                    <w:jc w:val="center"/>
                    <w:rPr>
                      <w:szCs w:val="21"/>
                    </w:rPr>
                  </w:pPr>
                  <w:r>
                    <w:rPr>
                      <w:rFonts w:hint="eastAsia"/>
                      <w:szCs w:val="21"/>
                    </w:rPr>
                    <w:t>计入后期运行阶段费用</w:t>
                  </w:r>
                </w:p>
              </w:tc>
            </w:tr>
            <w:tr w:rsidR="00DA5DB1" w:rsidRPr="00DA5DB1" w:rsidTr="00DA5DB1">
              <w:trPr>
                <w:trHeight w:val="397"/>
              </w:trPr>
              <w:tc>
                <w:tcPr>
                  <w:tcW w:w="2547" w:type="dxa"/>
                  <w:gridSpan w:val="2"/>
                  <w:vAlign w:val="center"/>
                </w:tcPr>
                <w:p w:rsidR="00DA5DB1" w:rsidRDefault="00DA5DB1" w:rsidP="00DA5DB1">
                  <w:pPr>
                    <w:jc w:val="center"/>
                    <w:rPr>
                      <w:szCs w:val="21"/>
                    </w:rPr>
                  </w:pPr>
                  <w:r>
                    <w:rPr>
                      <w:rFonts w:hint="eastAsia"/>
                      <w:szCs w:val="21"/>
                    </w:rPr>
                    <w:t>环境风险防范</w:t>
                  </w:r>
                </w:p>
              </w:tc>
              <w:tc>
                <w:tcPr>
                  <w:tcW w:w="3544" w:type="dxa"/>
                  <w:vAlign w:val="center"/>
                </w:tcPr>
                <w:p w:rsidR="00DA5DB1" w:rsidRDefault="00DA5DB1" w:rsidP="00DA5DB1">
                  <w:pPr>
                    <w:jc w:val="center"/>
                    <w:rPr>
                      <w:szCs w:val="21"/>
                    </w:rPr>
                  </w:pPr>
                  <w:r>
                    <w:rPr>
                      <w:rFonts w:hint="eastAsia"/>
                      <w:szCs w:val="21"/>
                    </w:rPr>
                    <w:t>制定风险应急预案</w:t>
                  </w:r>
                </w:p>
              </w:tc>
              <w:tc>
                <w:tcPr>
                  <w:tcW w:w="1275" w:type="dxa"/>
                  <w:vAlign w:val="center"/>
                </w:tcPr>
                <w:p w:rsidR="00DA5DB1" w:rsidRDefault="008726B7" w:rsidP="00DA5DB1">
                  <w:pPr>
                    <w:jc w:val="center"/>
                    <w:rPr>
                      <w:szCs w:val="21"/>
                    </w:rPr>
                  </w:pPr>
                  <w:r>
                    <w:rPr>
                      <w:rFonts w:hint="eastAsia"/>
                      <w:szCs w:val="21"/>
                    </w:rPr>
                    <w:t>3</w:t>
                  </w:r>
                </w:p>
              </w:tc>
              <w:tc>
                <w:tcPr>
                  <w:tcW w:w="1406" w:type="dxa"/>
                  <w:vAlign w:val="center"/>
                </w:tcPr>
                <w:p w:rsidR="00DA5DB1" w:rsidRDefault="00DA5DB1" w:rsidP="00DA5DB1">
                  <w:pPr>
                    <w:jc w:val="center"/>
                    <w:rPr>
                      <w:szCs w:val="21"/>
                    </w:rPr>
                  </w:pPr>
                  <w:r>
                    <w:rPr>
                      <w:rFonts w:hint="eastAsia"/>
                      <w:szCs w:val="21"/>
                    </w:rPr>
                    <w:t>/</w:t>
                  </w:r>
                </w:p>
              </w:tc>
            </w:tr>
            <w:tr w:rsidR="00DA5DB1" w:rsidRPr="00DA5DB1" w:rsidTr="00510A72">
              <w:trPr>
                <w:trHeight w:val="397"/>
              </w:trPr>
              <w:tc>
                <w:tcPr>
                  <w:tcW w:w="6091" w:type="dxa"/>
                  <w:gridSpan w:val="3"/>
                  <w:vAlign w:val="center"/>
                </w:tcPr>
                <w:p w:rsidR="00DA5DB1" w:rsidRDefault="00DA5DB1" w:rsidP="00DA5DB1">
                  <w:pPr>
                    <w:jc w:val="center"/>
                    <w:rPr>
                      <w:szCs w:val="21"/>
                    </w:rPr>
                  </w:pPr>
                  <w:r>
                    <w:rPr>
                      <w:rFonts w:hint="eastAsia"/>
                      <w:szCs w:val="21"/>
                    </w:rPr>
                    <w:t>合计</w:t>
                  </w:r>
                </w:p>
              </w:tc>
              <w:tc>
                <w:tcPr>
                  <w:tcW w:w="1275" w:type="dxa"/>
                  <w:vAlign w:val="center"/>
                </w:tcPr>
                <w:p w:rsidR="00DA5DB1" w:rsidRDefault="00725F36" w:rsidP="00DA5DB1">
                  <w:pPr>
                    <w:jc w:val="center"/>
                    <w:rPr>
                      <w:szCs w:val="21"/>
                    </w:rPr>
                  </w:pPr>
                  <w:r>
                    <w:rPr>
                      <w:rFonts w:hint="eastAsia"/>
                      <w:szCs w:val="21"/>
                    </w:rPr>
                    <w:t>1900</w:t>
                  </w:r>
                </w:p>
              </w:tc>
              <w:tc>
                <w:tcPr>
                  <w:tcW w:w="1406" w:type="dxa"/>
                  <w:vAlign w:val="center"/>
                </w:tcPr>
                <w:p w:rsidR="00DA5DB1" w:rsidRDefault="009E6FC1" w:rsidP="00DA5DB1">
                  <w:pPr>
                    <w:jc w:val="center"/>
                    <w:rPr>
                      <w:szCs w:val="21"/>
                    </w:rPr>
                  </w:pPr>
                  <w:r>
                    <w:rPr>
                      <w:rFonts w:hint="eastAsia"/>
                      <w:szCs w:val="21"/>
                    </w:rPr>
                    <w:t>/</w:t>
                  </w:r>
                </w:p>
              </w:tc>
            </w:tr>
          </w:tbl>
          <w:p w:rsidR="008726B7" w:rsidRDefault="007B418B" w:rsidP="007B418B">
            <w:pPr>
              <w:spacing w:line="360" w:lineRule="auto"/>
              <w:rPr>
                <w:rFonts w:ascii="黑体" w:eastAsia="黑体"/>
                <w:sz w:val="24"/>
                <w:lang w:val="zh-CN"/>
              </w:rPr>
            </w:pPr>
            <w:r w:rsidRPr="007B418B">
              <w:rPr>
                <w:rFonts w:ascii="黑体" w:eastAsia="黑体" w:hint="eastAsia"/>
                <w:sz w:val="24"/>
                <w:lang w:val="zh-CN"/>
              </w:rPr>
              <w:t>八、</w:t>
            </w:r>
            <w:r w:rsidR="008726B7">
              <w:rPr>
                <w:rFonts w:ascii="黑体" w:eastAsia="黑体" w:hint="eastAsia"/>
                <w:sz w:val="24"/>
                <w:lang w:val="zh-CN"/>
              </w:rPr>
              <w:t>竣工验收</w:t>
            </w:r>
          </w:p>
          <w:p w:rsidR="008726B7" w:rsidRDefault="00327186" w:rsidP="008A6575">
            <w:pPr>
              <w:spacing w:line="360" w:lineRule="auto"/>
              <w:ind w:firstLineChars="196" w:firstLine="470"/>
              <w:rPr>
                <w:sz w:val="24"/>
              </w:rPr>
            </w:pPr>
            <w:r>
              <w:rPr>
                <w:rFonts w:hint="eastAsia"/>
                <w:sz w:val="24"/>
              </w:rPr>
              <w:t>本项目环保措施验收一览表见表</w:t>
            </w:r>
            <w:r>
              <w:rPr>
                <w:rFonts w:hint="eastAsia"/>
                <w:sz w:val="24"/>
              </w:rPr>
              <w:t>7-1</w:t>
            </w:r>
            <w:r w:rsidR="00135827">
              <w:rPr>
                <w:rFonts w:hint="eastAsia"/>
                <w:sz w:val="24"/>
              </w:rPr>
              <w:t>3</w:t>
            </w:r>
            <w:r>
              <w:rPr>
                <w:rFonts w:hint="eastAsia"/>
                <w:sz w:val="24"/>
              </w:rPr>
              <w:t>。</w:t>
            </w:r>
          </w:p>
          <w:p w:rsidR="00327186" w:rsidRPr="00327186" w:rsidRDefault="00327186" w:rsidP="00327186">
            <w:pPr>
              <w:jc w:val="center"/>
              <w:rPr>
                <w:b/>
                <w:szCs w:val="21"/>
              </w:rPr>
            </w:pPr>
            <w:r w:rsidRPr="00327186">
              <w:rPr>
                <w:rFonts w:hint="eastAsia"/>
                <w:b/>
                <w:szCs w:val="21"/>
              </w:rPr>
              <w:t>表</w:t>
            </w:r>
            <w:r w:rsidR="00135827">
              <w:rPr>
                <w:rFonts w:hint="eastAsia"/>
                <w:b/>
                <w:szCs w:val="21"/>
              </w:rPr>
              <w:t>7-</w:t>
            </w:r>
            <w:r w:rsidRPr="00327186">
              <w:rPr>
                <w:rFonts w:hint="eastAsia"/>
                <w:b/>
                <w:szCs w:val="21"/>
              </w:rPr>
              <w:t>1</w:t>
            </w:r>
            <w:r w:rsidR="00135827">
              <w:rPr>
                <w:rFonts w:hint="eastAsia"/>
                <w:b/>
                <w:szCs w:val="21"/>
              </w:rPr>
              <w:t>3</w:t>
            </w:r>
            <w:r w:rsidRPr="00327186">
              <w:rPr>
                <w:rFonts w:hint="eastAsia"/>
                <w:b/>
                <w:szCs w:val="21"/>
              </w:rPr>
              <w:t xml:space="preserve"> </w:t>
            </w:r>
            <w:r w:rsidRPr="00327186">
              <w:rPr>
                <w:rFonts w:hint="eastAsia"/>
                <w:b/>
                <w:szCs w:val="21"/>
              </w:rPr>
              <w:t>环保竣工验收一览表</w:t>
            </w:r>
          </w:p>
          <w:tbl>
            <w:tblPr>
              <w:tblStyle w:val="ab"/>
              <w:tblW w:w="0" w:type="auto"/>
              <w:tblLook w:val="04A0" w:firstRow="1" w:lastRow="0" w:firstColumn="1" w:lastColumn="0" w:noHBand="0" w:noVBand="1"/>
            </w:tblPr>
            <w:tblGrid>
              <w:gridCol w:w="1271"/>
              <w:gridCol w:w="1276"/>
              <w:gridCol w:w="1839"/>
              <w:gridCol w:w="1279"/>
              <w:gridCol w:w="2127"/>
              <w:gridCol w:w="980"/>
            </w:tblGrid>
            <w:tr w:rsidR="00CC0B19" w:rsidRPr="00327186" w:rsidTr="00CC0B19">
              <w:trPr>
                <w:trHeight w:val="397"/>
              </w:trPr>
              <w:tc>
                <w:tcPr>
                  <w:tcW w:w="1271" w:type="dxa"/>
                  <w:vAlign w:val="center"/>
                </w:tcPr>
                <w:p w:rsidR="00327186" w:rsidRPr="00CC0B19" w:rsidRDefault="00327186" w:rsidP="00327186">
                  <w:pPr>
                    <w:jc w:val="center"/>
                    <w:rPr>
                      <w:b/>
                      <w:szCs w:val="21"/>
                    </w:rPr>
                  </w:pPr>
                  <w:r w:rsidRPr="00CC0B19">
                    <w:rPr>
                      <w:rFonts w:hint="eastAsia"/>
                      <w:b/>
                      <w:szCs w:val="21"/>
                    </w:rPr>
                    <w:t>项目</w:t>
                  </w:r>
                </w:p>
              </w:tc>
              <w:tc>
                <w:tcPr>
                  <w:tcW w:w="1276" w:type="dxa"/>
                  <w:vAlign w:val="center"/>
                </w:tcPr>
                <w:p w:rsidR="00327186" w:rsidRPr="00CC0B19" w:rsidRDefault="004E4986" w:rsidP="00327186">
                  <w:pPr>
                    <w:jc w:val="center"/>
                    <w:rPr>
                      <w:b/>
                      <w:szCs w:val="21"/>
                    </w:rPr>
                  </w:pPr>
                  <w:r w:rsidRPr="00CC0B19">
                    <w:rPr>
                      <w:rFonts w:hint="eastAsia"/>
                      <w:b/>
                      <w:szCs w:val="21"/>
                    </w:rPr>
                    <w:t>污染源</w:t>
                  </w:r>
                </w:p>
              </w:tc>
              <w:tc>
                <w:tcPr>
                  <w:tcW w:w="1839" w:type="dxa"/>
                  <w:vAlign w:val="center"/>
                </w:tcPr>
                <w:p w:rsidR="00327186" w:rsidRPr="00CC0B19" w:rsidRDefault="004E4986" w:rsidP="00327186">
                  <w:pPr>
                    <w:jc w:val="center"/>
                    <w:rPr>
                      <w:b/>
                      <w:szCs w:val="21"/>
                    </w:rPr>
                  </w:pPr>
                  <w:r w:rsidRPr="00CC0B19">
                    <w:rPr>
                      <w:rFonts w:hint="eastAsia"/>
                      <w:b/>
                      <w:szCs w:val="21"/>
                    </w:rPr>
                    <w:t>治理措施</w:t>
                  </w:r>
                </w:p>
              </w:tc>
              <w:tc>
                <w:tcPr>
                  <w:tcW w:w="1279" w:type="dxa"/>
                  <w:vAlign w:val="center"/>
                </w:tcPr>
                <w:p w:rsidR="00327186" w:rsidRPr="00CC0B19" w:rsidRDefault="004E4986" w:rsidP="00327186">
                  <w:pPr>
                    <w:jc w:val="center"/>
                    <w:rPr>
                      <w:b/>
                      <w:szCs w:val="21"/>
                    </w:rPr>
                  </w:pPr>
                  <w:r w:rsidRPr="00CC0B19">
                    <w:rPr>
                      <w:rFonts w:hint="eastAsia"/>
                      <w:b/>
                      <w:szCs w:val="21"/>
                    </w:rPr>
                    <w:t>验收因子</w:t>
                  </w:r>
                </w:p>
              </w:tc>
              <w:tc>
                <w:tcPr>
                  <w:tcW w:w="2127" w:type="dxa"/>
                  <w:vAlign w:val="center"/>
                </w:tcPr>
                <w:p w:rsidR="00327186" w:rsidRPr="00CC0B19" w:rsidRDefault="004E4986" w:rsidP="00327186">
                  <w:pPr>
                    <w:jc w:val="center"/>
                    <w:rPr>
                      <w:b/>
                      <w:szCs w:val="21"/>
                    </w:rPr>
                  </w:pPr>
                  <w:r w:rsidRPr="00CC0B19">
                    <w:rPr>
                      <w:rFonts w:hint="eastAsia"/>
                      <w:b/>
                      <w:szCs w:val="21"/>
                    </w:rPr>
                    <w:t>验收标准及要求</w:t>
                  </w:r>
                </w:p>
              </w:tc>
              <w:tc>
                <w:tcPr>
                  <w:tcW w:w="980" w:type="dxa"/>
                  <w:vAlign w:val="center"/>
                </w:tcPr>
                <w:p w:rsidR="00327186" w:rsidRPr="00CC0B19" w:rsidRDefault="004E4986" w:rsidP="00327186">
                  <w:pPr>
                    <w:jc w:val="center"/>
                    <w:rPr>
                      <w:b/>
                      <w:szCs w:val="21"/>
                    </w:rPr>
                  </w:pPr>
                  <w:r w:rsidRPr="00CC0B19">
                    <w:rPr>
                      <w:rFonts w:hint="eastAsia"/>
                      <w:b/>
                      <w:szCs w:val="21"/>
                    </w:rPr>
                    <w:t>备注</w:t>
                  </w:r>
                </w:p>
              </w:tc>
            </w:tr>
            <w:tr w:rsidR="00CC0B19" w:rsidRPr="00327186" w:rsidTr="00CC0B19">
              <w:trPr>
                <w:trHeight w:val="397"/>
              </w:trPr>
              <w:tc>
                <w:tcPr>
                  <w:tcW w:w="1271" w:type="dxa"/>
                  <w:vAlign w:val="center"/>
                </w:tcPr>
                <w:p w:rsidR="00327186" w:rsidRPr="00327186" w:rsidRDefault="004E4986" w:rsidP="00327186">
                  <w:pPr>
                    <w:jc w:val="center"/>
                    <w:rPr>
                      <w:szCs w:val="21"/>
                    </w:rPr>
                  </w:pPr>
                  <w:r>
                    <w:rPr>
                      <w:rFonts w:hint="eastAsia"/>
                      <w:szCs w:val="21"/>
                    </w:rPr>
                    <w:t>废气治理</w:t>
                  </w:r>
                </w:p>
              </w:tc>
              <w:tc>
                <w:tcPr>
                  <w:tcW w:w="1276" w:type="dxa"/>
                  <w:vAlign w:val="center"/>
                </w:tcPr>
                <w:p w:rsidR="00327186" w:rsidRPr="00327186" w:rsidRDefault="004E4986" w:rsidP="00327186">
                  <w:pPr>
                    <w:jc w:val="center"/>
                    <w:rPr>
                      <w:szCs w:val="21"/>
                    </w:rPr>
                  </w:pPr>
                  <w:r>
                    <w:rPr>
                      <w:rFonts w:hint="eastAsia"/>
                      <w:szCs w:val="21"/>
                    </w:rPr>
                    <w:t>矿热炉废气</w:t>
                  </w:r>
                </w:p>
              </w:tc>
              <w:tc>
                <w:tcPr>
                  <w:tcW w:w="1839" w:type="dxa"/>
                  <w:vAlign w:val="center"/>
                </w:tcPr>
                <w:p w:rsidR="00327186" w:rsidRPr="00327186" w:rsidRDefault="00CC0B19" w:rsidP="00725F36">
                  <w:pPr>
                    <w:jc w:val="center"/>
                    <w:rPr>
                      <w:szCs w:val="21"/>
                    </w:rPr>
                  </w:pPr>
                  <w:r w:rsidRPr="00CC0B19">
                    <w:rPr>
                      <w:rFonts w:hint="eastAsia"/>
                      <w:szCs w:val="21"/>
                    </w:rPr>
                    <w:t>建设</w:t>
                  </w:r>
                  <w:r w:rsidRPr="00CC0B19">
                    <w:rPr>
                      <w:rFonts w:hint="eastAsia"/>
                      <w:szCs w:val="21"/>
                    </w:rPr>
                    <w:t>1</w:t>
                  </w:r>
                  <w:r w:rsidRPr="00CC0B19">
                    <w:rPr>
                      <w:rFonts w:hint="eastAsia"/>
                      <w:szCs w:val="21"/>
                    </w:rPr>
                    <w:t>套脱硫设施，</w:t>
                  </w:r>
                  <w:r>
                    <w:rPr>
                      <w:rFonts w:hint="eastAsia"/>
                      <w:szCs w:val="21"/>
                    </w:rPr>
                    <w:t>设计风量</w:t>
                  </w:r>
                  <w:r w:rsidR="00725F36">
                    <w:rPr>
                      <w:rFonts w:hint="eastAsia"/>
                      <w:szCs w:val="21"/>
                    </w:rPr>
                    <w:t>40</w:t>
                  </w:r>
                  <w:r>
                    <w:rPr>
                      <w:rFonts w:hint="eastAsia"/>
                      <w:szCs w:val="21"/>
                    </w:rPr>
                    <w:t>0000m</w:t>
                  </w:r>
                  <w:r w:rsidRPr="00CC0B19">
                    <w:rPr>
                      <w:rFonts w:hint="eastAsia"/>
                      <w:szCs w:val="21"/>
                      <w:vertAlign w:val="superscript"/>
                    </w:rPr>
                    <w:t>3</w:t>
                  </w:r>
                  <w:r>
                    <w:rPr>
                      <w:rFonts w:hint="eastAsia"/>
                      <w:szCs w:val="21"/>
                    </w:rPr>
                    <w:t>/h</w:t>
                  </w:r>
                  <w:r>
                    <w:rPr>
                      <w:rFonts w:hint="eastAsia"/>
                      <w:szCs w:val="21"/>
                    </w:rPr>
                    <w:t>，</w:t>
                  </w:r>
                  <w:r w:rsidRPr="00CC0B19">
                    <w:rPr>
                      <w:rFonts w:hint="eastAsia"/>
                      <w:szCs w:val="21"/>
                    </w:rPr>
                    <w:t>采用石灰石膏湿法脱硫</w:t>
                  </w:r>
                  <w:r>
                    <w:rPr>
                      <w:rFonts w:hint="eastAsia"/>
                      <w:szCs w:val="21"/>
                    </w:rPr>
                    <w:t>，脱硫后烟气经</w:t>
                  </w:r>
                  <w:r>
                    <w:rPr>
                      <w:rFonts w:hint="eastAsia"/>
                      <w:szCs w:val="21"/>
                    </w:rPr>
                    <w:t>39m</w:t>
                  </w:r>
                  <w:r>
                    <w:rPr>
                      <w:rFonts w:hint="eastAsia"/>
                      <w:szCs w:val="21"/>
                    </w:rPr>
                    <w:t>高排口排放</w:t>
                  </w:r>
                </w:p>
              </w:tc>
              <w:tc>
                <w:tcPr>
                  <w:tcW w:w="1279" w:type="dxa"/>
                  <w:vAlign w:val="center"/>
                </w:tcPr>
                <w:p w:rsidR="00327186" w:rsidRPr="00327186" w:rsidRDefault="00CC0B19" w:rsidP="00327186">
                  <w:pPr>
                    <w:jc w:val="center"/>
                    <w:rPr>
                      <w:szCs w:val="21"/>
                    </w:rPr>
                  </w:pPr>
                  <w:r>
                    <w:rPr>
                      <w:rFonts w:hint="eastAsia"/>
                      <w:szCs w:val="21"/>
                    </w:rPr>
                    <w:t>烟尘、</w:t>
                  </w:r>
                  <w:r>
                    <w:rPr>
                      <w:rFonts w:hint="eastAsia"/>
                      <w:szCs w:val="21"/>
                    </w:rPr>
                    <w:t>SO</w:t>
                  </w:r>
                  <w:r w:rsidRPr="00CC0B19">
                    <w:rPr>
                      <w:rFonts w:hint="eastAsia"/>
                      <w:szCs w:val="21"/>
                      <w:vertAlign w:val="subscript"/>
                    </w:rPr>
                    <w:t>2</w:t>
                  </w:r>
                  <w:r>
                    <w:rPr>
                      <w:rFonts w:hint="eastAsia"/>
                      <w:szCs w:val="21"/>
                    </w:rPr>
                    <w:t>、</w:t>
                  </w:r>
                  <w:r>
                    <w:rPr>
                      <w:rFonts w:hint="eastAsia"/>
                      <w:szCs w:val="21"/>
                    </w:rPr>
                    <w:t>NO</w:t>
                  </w:r>
                  <w:r w:rsidRPr="00CC0B19">
                    <w:rPr>
                      <w:rFonts w:hint="eastAsia"/>
                      <w:szCs w:val="21"/>
                      <w:vertAlign w:val="subscript"/>
                    </w:rPr>
                    <w:t>X</w:t>
                  </w:r>
                </w:p>
              </w:tc>
              <w:tc>
                <w:tcPr>
                  <w:tcW w:w="2127" w:type="dxa"/>
                  <w:vAlign w:val="center"/>
                </w:tcPr>
                <w:p w:rsidR="00327186" w:rsidRPr="00327186" w:rsidRDefault="00CC0B19" w:rsidP="00327186">
                  <w:pPr>
                    <w:jc w:val="center"/>
                    <w:rPr>
                      <w:szCs w:val="21"/>
                    </w:rPr>
                  </w:pPr>
                  <w:r w:rsidRPr="00CC0B19">
                    <w:rPr>
                      <w:rFonts w:hint="eastAsia"/>
                      <w:szCs w:val="21"/>
                    </w:rPr>
                    <w:t>氮氧化物执行《大气污染物综合排放标准》（</w:t>
                  </w:r>
                  <w:r w:rsidRPr="00CC0B19">
                    <w:rPr>
                      <w:rFonts w:hint="eastAsia"/>
                      <w:szCs w:val="21"/>
                    </w:rPr>
                    <w:t>GB16297-1996</w:t>
                  </w:r>
                  <w:r w:rsidRPr="00CC0B19">
                    <w:rPr>
                      <w:rFonts w:hint="eastAsia"/>
                      <w:szCs w:val="21"/>
                    </w:rPr>
                    <w:t>）表</w:t>
                  </w:r>
                  <w:r w:rsidRPr="00CC0B19">
                    <w:rPr>
                      <w:rFonts w:hint="eastAsia"/>
                      <w:szCs w:val="21"/>
                    </w:rPr>
                    <w:t>2</w:t>
                  </w:r>
                  <w:r w:rsidRPr="00CC0B19">
                    <w:rPr>
                      <w:rFonts w:hint="eastAsia"/>
                      <w:szCs w:val="21"/>
                    </w:rPr>
                    <w:t>二级标准；颗粒物和二氧化硫执行《乐山市打赢蓝天保卫战实施方案》中铁合金行业的相关要求</w:t>
                  </w:r>
                </w:p>
              </w:tc>
              <w:tc>
                <w:tcPr>
                  <w:tcW w:w="980" w:type="dxa"/>
                  <w:vAlign w:val="center"/>
                </w:tcPr>
                <w:p w:rsidR="00327186" w:rsidRPr="00327186" w:rsidRDefault="00CC0B19" w:rsidP="00327186">
                  <w:pPr>
                    <w:jc w:val="center"/>
                    <w:rPr>
                      <w:szCs w:val="21"/>
                    </w:rPr>
                  </w:pPr>
                  <w:r>
                    <w:rPr>
                      <w:rFonts w:hint="eastAsia"/>
                      <w:szCs w:val="21"/>
                    </w:rPr>
                    <w:t>新建</w:t>
                  </w:r>
                </w:p>
              </w:tc>
            </w:tr>
            <w:tr w:rsidR="00CC0B19" w:rsidRPr="00327186" w:rsidTr="00CC0B19">
              <w:trPr>
                <w:trHeight w:val="397"/>
              </w:trPr>
              <w:tc>
                <w:tcPr>
                  <w:tcW w:w="1271" w:type="dxa"/>
                  <w:vMerge w:val="restart"/>
                  <w:vAlign w:val="center"/>
                </w:tcPr>
                <w:p w:rsidR="00CC0B19" w:rsidRPr="00327186" w:rsidRDefault="00CC0B19" w:rsidP="00327186">
                  <w:pPr>
                    <w:jc w:val="center"/>
                    <w:rPr>
                      <w:szCs w:val="21"/>
                    </w:rPr>
                  </w:pPr>
                  <w:r>
                    <w:rPr>
                      <w:rFonts w:hint="eastAsia"/>
                      <w:szCs w:val="21"/>
                    </w:rPr>
                    <w:t>废水治理</w:t>
                  </w:r>
                </w:p>
              </w:tc>
              <w:tc>
                <w:tcPr>
                  <w:tcW w:w="1276" w:type="dxa"/>
                  <w:vAlign w:val="center"/>
                </w:tcPr>
                <w:p w:rsidR="00CC0B19" w:rsidRPr="00327186" w:rsidRDefault="00CC0B19" w:rsidP="00327186">
                  <w:pPr>
                    <w:jc w:val="center"/>
                    <w:rPr>
                      <w:szCs w:val="21"/>
                    </w:rPr>
                  </w:pPr>
                  <w:r>
                    <w:rPr>
                      <w:rFonts w:hint="eastAsia"/>
                      <w:szCs w:val="21"/>
                    </w:rPr>
                    <w:t>生活废水</w:t>
                  </w:r>
                </w:p>
              </w:tc>
              <w:tc>
                <w:tcPr>
                  <w:tcW w:w="1839" w:type="dxa"/>
                  <w:vAlign w:val="center"/>
                </w:tcPr>
                <w:p w:rsidR="00CC0B19" w:rsidRPr="00327186" w:rsidRDefault="00CC0B19" w:rsidP="00327186">
                  <w:pPr>
                    <w:jc w:val="center"/>
                    <w:rPr>
                      <w:szCs w:val="21"/>
                    </w:rPr>
                  </w:pPr>
                  <w:r>
                    <w:rPr>
                      <w:rFonts w:hint="eastAsia"/>
                      <w:szCs w:val="21"/>
                    </w:rPr>
                    <w:t>依托厂区已建的污水处理设施进行处理</w:t>
                  </w:r>
                </w:p>
              </w:tc>
              <w:tc>
                <w:tcPr>
                  <w:tcW w:w="1279" w:type="dxa"/>
                  <w:vAlign w:val="center"/>
                </w:tcPr>
                <w:p w:rsidR="00CC0B19" w:rsidRPr="00CC0B19" w:rsidRDefault="00CC0B19" w:rsidP="00327186">
                  <w:pPr>
                    <w:jc w:val="center"/>
                    <w:rPr>
                      <w:szCs w:val="21"/>
                    </w:rPr>
                  </w:pPr>
                  <w:r>
                    <w:rPr>
                      <w:rFonts w:hint="eastAsia"/>
                      <w:szCs w:val="21"/>
                    </w:rPr>
                    <w:t>/</w:t>
                  </w:r>
                </w:p>
              </w:tc>
              <w:tc>
                <w:tcPr>
                  <w:tcW w:w="2127" w:type="dxa"/>
                  <w:vAlign w:val="center"/>
                </w:tcPr>
                <w:p w:rsidR="00CC0B19" w:rsidRPr="00327186" w:rsidRDefault="00CC0B19" w:rsidP="00327186">
                  <w:pPr>
                    <w:jc w:val="center"/>
                    <w:rPr>
                      <w:szCs w:val="21"/>
                    </w:rPr>
                  </w:pPr>
                  <w:r>
                    <w:rPr>
                      <w:rFonts w:hint="eastAsia"/>
                      <w:szCs w:val="21"/>
                    </w:rPr>
                    <w:t>/</w:t>
                  </w:r>
                </w:p>
              </w:tc>
              <w:tc>
                <w:tcPr>
                  <w:tcW w:w="980" w:type="dxa"/>
                  <w:vAlign w:val="center"/>
                </w:tcPr>
                <w:p w:rsidR="00CC0B19" w:rsidRPr="00327186" w:rsidRDefault="00CC0B19" w:rsidP="00327186">
                  <w:pPr>
                    <w:jc w:val="center"/>
                    <w:rPr>
                      <w:szCs w:val="21"/>
                    </w:rPr>
                  </w:pPr>
                  <w:r>
                    <w:rPr>
                      <w:rFonts w:hint="eastAsia"/>
                      <w:szCs w:val="21"/>
                    </w:rPr>
                    <w:t>已建</w:t>
                  </w:r>
                </w:p>
              </w:tc>
            </w:tr>
            <w:tr w:rsidR="00CC0B19" w:rsidRPr="00327186" w:rsidTr="00CC0B19">
              <w:trPr>
                <w:trHeight w:val="397"/>
              </w:trPr>
              <w:tc>
                <w:tcPr>
                  <w:tcW w:w="1271" w:type="dxa"/>
                  <w:vMerge/>
                  <w:vAlign w:val="center"/>
                </w:tcPr>
                <w:p w:rsidR="00CC0B19" w:rsidRPr="00327186" w:rsidRDefault="00CC0B19" w:rsidP="00327186">
                  <w:pPr>
                    <w:jc w:val="center"/>
                    <w:rPr>
                      <w:szCs w:val="21"/>
                    </w:rPr>
                  </w:pPr>
                </w:p>
              </w:tc>
              <w:tc>
                <w:tcPr>
                  <w:tcW w:w="1276" w:type="dxa"/>
                  <w:vAlign w:val="center"/>
                </w:tcPr>
                <w:p w:rsidR="00CC0B19" w:rsidRPr="00327186" w:rsidRDefault="00CC0B19" w:rsidP="00327186">
                  <w:pPr>
                    <w:jc w:val="center"/>
                    <w:rPr>
                      <w:szCs w:val="21"/>
                    </w:rPr>
                  </w:pPr>
                  <w:r>
                    <w:rPr>
                      <w:rFonts w:hint="eastAsia"/>
                      <w:szCs w:val="21"/>
                    </w:rPr>
                    <w:t>生产废水</w:t>
                  </w:r>
                </w:p>
              </w:tc>
              <w:tc>
                <w:tcPr>
                  <w:tcW w:w="1839" w:type="dxa"/>
                  <w:vAlign w:val="center"/>
                </w:tcPr>
                <w:p w:rsidR="00CC0B19" w:rsidRPr="00327186" w:rsidRDefault="00CC0B19" w:rsidP="00327186">
                  <w:pPr>
                    <w:jc w:val="center"/>
                    <w:rPr>
                      <w:szCs w:val="21"/>
                    </w:rPr>
                  </w:pPr>
                  <w:r>
                    <w:rPr>
                      <w:rFonts w:hint="eastAsia"/>
                      <w:szCs w:val="21"/>
                    </w:rPr>
                    <w:t>经过沉淀后循环利用不外排</w:t>
                  </w:r>
                </w:p>
              </w:tc>
              <w:tc>
                <w:tcPr>
                  <w:tcW w:w="1279" w:type="dxa"/>
                  <w:vAlign w:val="center"/>
                </w:tcPr>
                <w:p w:rsidR="00CC0B19" w:rsidRPr="00CC0B19" w:rsidRDefault="00CC0B19" w:rsidP="00327186">
                  <w:pPr>
                    <w:jc w:val="center"/>
                    <w:rPr>
                      <w:szCs w:val="21"/>
                    </w:rPr>
                  </w:pPr>
                  <w:r>
                    <w:rPr>
                      <w:rFonts w:hint="eastAsia"/>
                      <w:szCs w:val="21"/>
                    </w:rPr>
                    <w:t>循环水池</w:t>
                  </w:r>
                </w:p>
              </w:tc>
              <w:tc>
                <w:tcPr>
                  <w:tcW w:w="2127" w:type="dxa"/>
                  <w:vAlign w:val="center"/>
                </w:tcPr>
                <w:p w:rsidR="00CC0B19" w:rsidRPr="00327186" w:rsidRDefault="00CC0B19" w:rsidP="00327186">
                  <w:pPr>
                    <w:jc w:val="center"/>
                    <w:rPr>
                      <w:szCs w:val="21"/>
                    </w:rPr>
                  </w:pPr>
                  <w:r>
                    <w:rPr>
                      <w:rFonts w:hint="eastAsia"/>
                      <w:szCs w:val="21"/>
                    </w:rPr>
                    <w:t>不外排</w:t>
                  </w:r>
                </w:p>
              </w:tc>
              <w:tc>
                <w:tcPr>
                  <w:tcW w:w="980" w:type="dxa"/>
                  <w:vAlign w:val="center"/>
                </w:tcPr>
                <w:p w:rsidR="00CC0B19" w:rsidRPr="00327186" w:rsidRDefault="00CC0B19" w:rsidP="00327186">
                  <w:pPr>
                    <w:jc w:val="center"/>
                    <w:rPr>
                      <w:szCs w:val="21"/>
                    </w:rPr>
                  </w:pPr>
                  <w:r>
                    <w:rPr>
                      <w:rFonts w:hint="eastAsia"/>
                      <w:szCs w:val="21"/>
                    </w:rPr>
                    <w:t>计入脱硫设施工程</w:t>
                  </w:r>
                </w:p>
              </w:tc>
            </w:tr>
            <w:tr w:rsidR="00CC0B19" w:rsidRPr="00327186" w:rsidTr="00CC0B19">
              <w:trPr>
                <w:trHeight w:val="397"/>
              </w:trPr>
              <w:tc>
                <w:tcPr>
                  <w:tcW w:w="1271" w:type="dxa"/>
                  <w:vAlign w:val="center"/>
                </w:tcPr>
                <w:p w:rsidR="00327186" w:rsidRPr="00327186" w:rsidRDefault="00CC0B19" w:rsidP="00327186">
                  <w:pPr>
                    <w:jc w:val="center"/>
                    <w:rPr>
                      <w:szCs w:val="21"/>
                    </w:rPr>
                  </w:pPr>
                  <w:r>
                    <w:rPr>
                      <w:rFonts w:hint="eastAsia"/>
                      <w:szCs w:val="21"/>
                    </w:rPr>
                    <w:t>噪声治理</w:t>
                  </w:r>
                </w:p>
              </w:tc>
              <w:tc>
                <w:tcPr>
                  <w:tcW w:w="1276" w:type="dxa"/>
                  <w:vAlign w:val="center"/>
                </w:tcPr>
                <w:p w:rsidR="00327186" w:rsidRPr="00327186" w:rsidRDefault="00CC0B19" w:rsidP="00327186">
                  <w:pPr>
                    <w:jc w:val="center"/>
                    <w:rPr>
                      <w:szCs w:val="21"/>
                    </w:rPr>
                  </w:pPr>
                  <w:r>
                    <w:rPr>
                      <w:rFonts w:hint="eastAsia"/>
                      <w:szCs w:val="21"/>
                    </w:rPr>
                    <w:t>设备噪声</w:t>
                  </w:r>
                </w:p>
              </w:tc>
              <w:tc>
                <w:tcPr>
                  <w:tcW w:w="1839" w:type="dxa"/>
                  <w:vAlign w:val="center"/>
                </w:tcPr>
                <w:p w:rsidR="00327186" w:rsidRPr="00327186" w:rsidRDefault="00CC0B19" w:rsidP="00327186">
                  <w:pPr>
                    <w:jc w:val="center"/>
                    <w:rPr>
                      <w:szCs w:val="21"/>
                    </w:rPr>
                  </w:pPr>
                  <w:r>
                    <w:rPr>
                      <w:rFonts w:hint="eastAsia"/>
                      <w:szCs w:val="21"/>
                    </w:rPr>
                    <w:t>基础减振、管道阻尼</w:t>
                  </w:r>
                </w:p>
              </w:tc>
              <w:tc>
                <w:tcPr>
                  <w:tcW w:w="1279" w:type="dxa"/>
                  <w:vAlign w:val="center"/>
                </w:tcPr>
                <w:p w:rsidR="00327186" w:rsidRPr="00327186" w:rsidRDefault="00CC0B19" w:rsidP="00327186">
                  <w:pPr>
                    <w:jc w:val="center"/>
                    <w:rPr>
                      <w:szCs w:val="21"/>
                    </w:rPr>
                  </w:pPr>
                  <w:r>
                    <w:rPr>
                      <w:rFonts w:hint="eastAsia"/>
                      <w:szCs w:val="21"/>
                    </w:rPr>
                    <w:t>厂界噪声</w:t>
                  </w:r>
                </w:p>
              </w:tc>
              <w:tc>
                <w:tcPr>
                  <w:tcW w:w="2127" w:type="dxa"/>
                  <w:vAlign w:val="center"/>
                </w:tcPr>
                <w:p w:rsidR="00327186" w:rsidRPr="00327186" w:rsidRDefault="00CC0B19" w:rsidP="00327186">
                  <w:pPr>
                    <w:jc w:val="center"/>
                    <w:rPr>
                      <w:szCs w:val="21"/>
                    </w:rPr>
                  </w:pPr>
                  <w:r w:rsidRPr="00CC0B19">
                    <w:rPr>
                      <w:rFonts w:hint="eastAsia"/>
                      <w:szCs w:val="21"/>
                    </w:rPr>
                    <w:t>《工业企业厂界环境噪声排放标准》（</w:t>
                  </w:r>
                  <w:r w:rsidRPr="00CC0B19">
                    <w:rPr>
                      <w:rFonts w:hint="eastAsia"/>
                      <w:szCs w:val="21"/>
                    </w:rPr>
                    <w:t>GB12348-2008</w:t>
                  </w:r>
                  <w:r w:rsidRPr="00CC0B19">
                    <w:rPr>
                      <w:rFonts w:hint="eastAsia"/>
                      <w:szCs w:val="21"/>
                    </w:rPr>
                    <w:t>）中</w:t>
                  </w:r>
                  <w:r w:rsidRPr="00CC0B19">
                    <w:rPr>
                      <w:rFonts w:hint="eastAsia"/>
                      <w:szCs w:val="21"/>
                    </w:rPr>
                    <w:t>3</w:t>
                  </w:r>
                  <w:r w:rsidRPr="00CC0B19">
                    <w:rPr>
                      <w:rFonts w:hint="eastAsia"/>
                      <w:szCs w:val="21"/>
                    </w:rPr>
                    <w:t>类</w:t>
                  </w:r>
                </w:p>
              </w:tc>
              <w:tc>
                <w:tcPr>
                  <w:tcW w:w="980" w:type="dxa"/>
                  <w:vAlign w:val="center"/>
                </w:tcPr>
                <w:p w:rsidR="00327186" w:rsidRPr="00327186" w:rsidRDefault="00CC0B19" w:rsidP="00327186">
                  <w:pPr>
                    <w:jc w:val="center"/>
                    <w:rPr>
                      <w:szCs w:val="21"/>
                    </w:rPr>
                  </w:pPr>
                  <w:r>
                    <w:rPr>
                      <w:rFonts w:hint="eastAsia"/>
                      <w:szCs w:val="21"/>
                    </w:rPr>
                    <w:t>新建</w:t>
                  </w:r>
                </w:p>
              </w:tc>
            </w:tr>
            <w:tr w:rsidR="00CC0B19" w:rsidRPr="00327186" w:rsidTr="00CC0B19">
              <w:trPr>
                <w:trHeight w:val="397"/>
              </w:trPr>
              <w:tc>
                <w:tcPr>
                  <w:tcW w:w="1271" w:type="dxa"/>
                  <w:vMerge w:val="restart"/>
                  <w:vAlign w:val="center"/>
                </w:tcPr>
                <w:p w:rsidR="00CC0B19" w:rsidRPr="00327186" w:rsidRDefault="00CC0B19" w:rsidP="00327186">
                  <w:pPr>
                    <w:jc w:val="center"/>
                    <w:rPr>
                      <w:szCs w:val="21"/>
                    </w:rPr>
                  </w:pPr>
                  <w:r>
                    <w:rPr>
                      <w:rFonts w:hint="eastAsia"/>
                      <w:szCs w:val="21"/>
                    </w:rPr>
                    <w:t>固体废物</w:t>
                  </w:r>
                </w:p>
              </w:tc>
              <w:tc>
                <w:tcPr>
                  <w:tcW w:w="1276" w:type="dxa"/>
                  <w:vAlign w:val="center"/>
                </w:tcPr>
                <w:p w:rsidR="00CC0B19" w:rsidRPr="00327186" w:rsidRDefault="00CC0B19" w:rsidP="00327186">
                  <w:pPr>
                    <w:jc w:val="center"/>
                    <w:rPr>
                      <w:szCs w:val="21"/>
                    </w:rPr>
                  </w:pPr>
                  <w:r>
                    <w:rPr>
                      <w:rFonts w:hint="eastAsia"/>
                      <w:szCs w:val="21"/>
                    </w:rPr>
                    <w:t>生活垃圾</w:t>
                  </w:r>
                </w:p>
              </w:tc>
              <w:tc>
                <w:tcPr>
                  <w:tcW w:w="1839" w:type="dxa"/>
                  <w:vAlign w:val="center"/>
                </w:tcPr>
                <w:p w:rsidR="00CC0B19" w:rsidRPr="00327186" w:rsidRDefault="00CC0B19" w:rsidP="00327186">
                  <w:pPr>
                    <w:jc w:val="center"/>
                    <w:rPr>
                      <w:szCs w:val="21"/>
                    </w:rPr>
                  </w:pPr>
                  <w:r>
                    <w:rPr>
                      <w:rFonts w:hint="eastAsia"/>
                      <w:szCs w:val="21"/>
                    </w:rPr>
                    <w:t>垃圾桶收集后环卫部门清运</w:t>
                  </w:r>
                </w:p>
              </w:tc>
              <w:tc>
                <w:tcPr>
                  <w:tcW w:w="1279" w:type="dxa"/>
                  <w:vAlign w:val="center"/>
                </w:tcPr>
                <w:p w:rsidR="00CC0B19" w:rsidRPr="00327186" w:rsidRDefault="00CC0B19" w:rsidP="00327186">
                  <w:pPr>
                    <w:jc w:val="center"/>
                    <w:rPr>
                      <w:szCs w:val="21"/>
                    </w:rPr>
                  </w:pPr>
                  <w:r>
                    <w:rPr>
                      <w:rFonts w:hint="eastAsia"/>
                      <w:szCs w:val="21"/>
                    </w:rPr>
                    <w:t>/</w:t>
                  </w:r>
                </w:p>
              </w:tc>
              <w:tc>
                <w:tcPr>
                  <w:tcW w:w="2127" w:type="dxa"/>
                  <w:vAlign w:val="center"/>
                </w:tcPr>
                <w:p w:rsidR="00CC0B19" w:rsidRPr="00327186" w:rsidRDefault="00CC0B19" w:rsidP="00327186">
                  <w:pPr>
                    <w:jc w:val="center"/>
                    <w:rPr>
                      <w:szCs w:val="21"/>
                    </w:rPr>
                  </w:pPr>
                  <w:r>
                    <w:rPr>
                      <w:rFonts w:hint="eastAsia"/>
                      <w:szCs w:val="21"/>
                    </w:rPr>
                    <w:t>/</w:t>
                  </w:r>
                </w:p>
              </w:tc>
              <w:tc>
                <w:tcPr>
                  <w:tcW w:w="980" w:type="dxa"/>
                  <w:vAlign w:val="center"/>
                </w:tcPr>
                <w:p w:rsidR="00CC0B19" w:rsidRPr="00327186" w:rsidRDefault="00CC0B19" w:rsidP="00327186">
                  <w:pPr>
                    <w:jc w:val="center"/>
                    <w:rPr>
                      <w:szCs w:val="21"/>
                    </w:rPr>
                  </w:pPr>
                  <w:r>
                    <w:rPr>
                      <w:rFonts w:hint="eastAsia"/>
                      <w:szCs w:val="21"/>
                    </w:rPr>
                    <w:t>依托</w:t>
                  </w:r>
                </w:p>
              </w:tc>
            </w:tr>
            <w:tr w:rsidR="00CC0B19" w:rsidRPr="00327186" w:rsidTr="00CC0B19">
              <w:trPr>
                <w:trHeight w:val="397"/>
              </w:trPr>
              <w:tc>
                <w:tcPr>
                  <w:tcW w:w="1271" w:type="dxa"/>
                  <w:vMerge/>
                  <w:vAlign w:val="center"/>
                </w:tcPr>
                <w:p w:rsidR="00CC0B19" w:rsidRPr="00327186" w:rsidRDefault="00CC0B19" w:rsidP="00327186">
                  <w:pPr>
                    <w:jc w:val="center"/>
                    <w:rPr>
                      <w:szCs w:val="21"/>
                    </w:rPr>
                  </w:pPr>
                </w:p>
              </w:tc>
              <w:tc>
                <w:tcPr>
                  <w:tcW w:w="1276" w:type="dxa"/>
                  <w:vAlign w:val="center"/>
                </w:tcPr>
                <w:p w:rsidR="00CC0B19" w:rsidRPr="00327186" w:rsidRDefault="00CC0B19" w:rsidP="00327186">
                  <w:pPr>
                    <w:jc w:val="center"/>
                    <w:rPr>
                      <w:szCs w:val="21"/>
                    </w:rPr>
                  </w:pPr>
                  <w:r>
                    <w:rPr>
                      <w:rFonts w:hint="eastAsia"/>
                      <w:szCs w:val="21"/>
                    </w:rPr>
                    <w:t>废石膏</w:t>
                  </w:r>
                </w:p>
              </w:tc>
              <w:tc>
                <w:tcPr>
                  <w:tcW w:w="1839" w:type="dxa"/>
                  <w:vAlign w:val="center"/>
                </w:tcPr>
                <w:p w:rsidR="00CC0B19" w:rsidRPr="00327186" w:rsidRDefault="00CC0B19" w:rsidP="00327186">
                  <w:pPr>
                    <w:jc w:val="center"/>
                    <w:rPr>
                      <w:szCs w:val="21"/>
                    </w:rPr>
                  </w:pPr>
                  <w:r>
                    <w:rPr>
                      <w:rFonts w:hint="eastAsia"/>
                      <w:szCs w:val="21"/>
                    </w:rPr>
                    <w:t>暂存石膏暂存间，外售</w:t>
                  </w:r>
                </w:p>
              </w:tc>
              <w:tc>
                <w:tcPr>
                  <w:tcW w:w="1279" w:type="dxa"/>
                  <w:vAlign w:val="center"/>
                </w:tcPr>
                <w:p w:rsidR="00CC0B19" w:rsidRPr="00CC0B19" w:rsidRDefault="00CC0B19" w:rsidP="00327186">
                  <w:pPr>
                    <w:jc w:val="center"/>
                    <w:rPr>
                      <w:szCs w:val="21"/>
                    </w:rPr>
                  </w:pPr>
                  <w:r>
                    <w:rPr>
                      <w:rFonts w:hint="eastAsia"/>
                      <w:szCs w:val="21"/>
                    </w:rPr>
                    <w:t>石膏暂存间</w:t>
                  </w:r>
                </w:p>
              </w:tc>
              <w:tc>
                <w:tcPr>
                  <w:tcW w:w="2127" w:type="dxa"/>
                  <w:vAlign w:val="center"/>
                </w:tcPr>
                <w:p w:rsidR="00CC0B19" w:rsidRPr="00327186" w:rsidRDefault="00CC0B19" w:rsidP="00327186">
                  <w:pPr>
                    <w:jc w:val="center"/>
                    <w:rPr>
                      <w:szCs w:val="21"/>
                    </w:rPr>
                  </w:pPr>
                  <w:r>
                    <w:rPr>
                      <w:rFonts w:hint="eastAsia"/>
                      <w:szCs w:val="21"/>
                    </w:rPr>
                    <w:t>外售</w:t>
                  </w:r>
                </w:p>
              </w:tc>
              <w:tc>
                <w:tcPr>
                  <w:tcW w:w="980" w:type="dxa"/>
                  <w:vAlign w:val="center"/>
                </w:tcPr>
                <w:p w:rsidR="00CC0B19" w:rsidRPr="00327186" w:rsidRDefault="00CC0B19" w:rsidP="00327186">
                  <w:pPr>
                    <w:jc w:val="center"/>
                    <w:rPr>
                      <w:szCs w:val="21"/>
                    </w:rPr>
                  </w:pPr>
                  <w:r>
                    <w:rPr>
                      <w:rFonts w:hint="eastAsia"/>
                      <w:szCs w:val="21"/>
                    </w:rPr>
                    <w:t>新建</w:t>
                  </w:r>
                </w:p>
              </w:tc>
            </w:tr>
            <w:tr w:rsidR="00CC0B19" w:rsidRPr="00327186" w:rsidTr="006466F4">
              <w:trPr>
                <w:trHeight w:val="397"/>
              </w:trPr>
              <w:tc>
                <w:tcPr>
                  <w:tcW w:w="2547" w:type="dxa"/>
                  <w:gridSpan w:val="2"/>
                  <w:vAlign w:val="center"/>
                </w:tcPr>
                <w:p w:rsidR="00CC0B19" w:rsidRPr="00327186" w:rsidRDefault="00CC0B19" w:rsidP="00327186">
                  <w:pPr>
                    <w:jc w:val="center"/>
                    <w:rPr>
                      <w:szCs w:val="21"/>
                    </w:rPr>
                  </w:pPr>
                  <w:r>
                    <w:rPr>
                      <w:rFonts w:hint="eastAsia"/>
                      <w:szCs w:val="21"/>
                    </w:rPr>
                    <w:t>环境管理和环境监测</w:t>
                  </w:r>
                </w:p>
              </w:tc>
              <w:tc>
                <w:tcPr>
                  <w:tcW w:w="1839" w:type="dxa"/>
                  <w:vAlign w:val="center"/>
                </w:tcPr>
                <w:p w:rsidR="00CC0B19" w:rsidRPr="00327186" w:rsidRDefault="00CC0B19" w:rsidP="00327186">
                  <w:pPr>
                    <w:jc w:val="center"/>
                    <w:rPr>
                      <w:szCs w:val="21"/>
                    </w:rPr>
                  </w:pPr>
                  <w:r>
                    <w:rPr>
                      <w:rFonts w:hint="eastAsia"/>
                      <w:szCs w:val="21"/>
                    </w:rPr>
                    <w:t>定期对废气、噪声进行监测</w:t>
                  </w:r>
                </w:p>
              </w:tc>
              <w:tc>
                <w:tcPr>
                  <w:tcW w:w="1279" w:type="dxa"/>
                  <w:vAlign w:val="center"/>
                </w:tcPr>
                <w:p w:rsidR="00CC0B19" w:rsidRPr="00327186" w:rsidRDefault="00CC0B19" w:rsidP="00327186">
                  <w:pPr>
                    <w:jc w:val="center"/>
                    <w:rPr>
                      <w:szCs w:val="21"/>
                    </w:rPr>
                  </w:pPr>
                  <w:r>
                    <w:rPr>
                      <w:rFonts w:hint="eastAsia"/>
                      <w:szCs w:val="21"/>
                    </w:rPr>
                    <w:t>/</w:t>
                  </w:r>
                </w:p>
              </w:tc>
              <w:tc>
                <w:tcPr>
                  <w:tcW w:w="2127" w:type="dxa"/>
                  <w:vAlign w:val="center"/>
                </w:tcPr>
                <w:p w:rsidR="00CC0B19" w:rsidRPr="00327186" w:rsidRDefault="00CC0B19" w:rsidP="00327186">
                  <w:pPr>
                    <w:jc w:val="center"/>
                    <w:rPr>
                      <w:szCs w:val="21"/>
                    </w:rPr>
                  </w:pPr>
                  <w:r>
                    <w:rPr>
                      <w:rFonts w:hint="eastAsia"/>
                      <w:szCs w:val="21"/>
                    </w:rPr>
                    <w:t>/</w:t>
                  </w:r>
                </w:p>
              </w:tc>
              <w:tc>
                <w:tcPr>
                  <w:tcW w:w="980" w:type="dxa"/>
                  <w:vAlign w:val="center"/>
                </w:tcPr>
                <w:p w:rsidR="00CC0B19" w:rsidRPr="00327186" w:rsidRDefault="00CC0B19" w:rsidP="00327186">
                  <w:pPr>
                    <w:jc w:val="center"/>
                    <w:rPr>
                      <w:szCs w:val="21"/>
                    </w:rPr>
                  </w:pPr>
                  <w:r>
                    <w:rPr>
                      <w:rFonts w:hint="eastAsia"/>
                      <w:szCs w:val="21"/>
                    </w:rPr>
                    <w:t>/</w:t>
                  </w:r>
                </w:p>
              </w:tc>
            </w:tr>
            <w:tr w:rsidR="00CC0B19" w:rsidRPr="00327186" w:rsidTr="006466F4">
              <w:trPr>
                <w:trHeight w:val="397"/>
              </w:trPr>
              <w:tc>
                <w:tcPr>
                  <w:tcW w:w="2547" w:type="dxa"/>
                  <w:gridSpan w:val="2"/>
                  <w:vAlign w:val="center"/>
                </w:tcPr>
                <w:p w:rsidR="00CC0B19" w:rsidRPr="00327186" w:rsidRDefault="00CC0B19" w:rsidP="00327186">
                  <w:pPr>
                    <w:jc w:val="center"/>
                    <w:rPr>
                      <w:szCs w:val="21"/>
                    </w:rPr>
                  </w:pPr>
                  <w:r>
                    <w:rPr>
                      <w:rFonts w:hint="eastAsia"/>
                      <w:szCs w:val="21"/>
                    </w:rPr>
                    <w:lastRenderedPageBreak/>
                    <w:t>环境风险防范</w:t>
                  </w:r>
                </w:p>
              </w:tc>
              <w:tc>
                <w:tcPr>
                  <w:tcW w:w="1839" w:type="dxa"/>
                  <w:vAlign w:val="center"/>
                </w:tcPr>
                <w:p w:rsidR="00CC0B19" w:rsidRPr="00327186" w:rsidRDefault="00CC0B19" w:rsidP="00327186">
                  <w:pPr>
                    <w:jc w:val="center"/>
                    <w:rPr>
                      <w:szCs w:val="21"/>
                    </w:rPr>
                  </w:pPr>
                  <w:r>
                    <w:rPr>
                      <w:rFonts w:hint="eastAsia"/>
                      <w:szCs w:val="21"/>
                    </w:rPr>
                    <w:t>制定风险应急预案</w:t>
                  </w:r>
                </w:p>
              </w:tc>
              <w:tc>
                <w:tcPr>
                  <w:tcW w:w="1279" w:type="dxa"/>
                  <w:vAlign w:val="center"/>
                </w:tcPr>
                <w:p w:rsidR="00CC0B19" w:rsidRPr="00327186" w:rsidRDefault="00CC0B19" w:rsidP="00327186">
                  <w:pPr>
                    <w:jc w:val="center"/>
                    <w:rPr>
                      <w:szCs w:val="21"/>
                    </w:rPr>
                  </w:pPr>
                  <w:r>
                    <w:rPr>
                      <w:rFonts w:hint="eastAsia"/>
                      <w:szCs w:val="21"/>
                    </w:rPr>
                    <w:t>/</w:t>
                  </w:r>
                </w:p>
              </w:tc>
              <w:tc>
                <w:tcPr>
                  <w:tcW w:w="2127" w:type="dxa"/>
                  <w:vAlign w:val="center"/>
                </w:tcPr>
                <w:p w:rsidR="00CC0B19" w:rsidRPr="00327186" w:rsidRDefault="00CC0B19" w:rsidP="00327186">
                  <w:pPr>
                    <w:jc w:val="center"/>
                    <w:rPr>
                      <w:szCs w:val="21"/>
                    </w:rPr>
                  </w:pPr>
                  <w:r>
                    <w:rPr>
                      <w:rFonts w:hint="eastAsia"/>
                      <w:szCs w:val="21"/>
                    </w:rPr>
                    <w:t>/</w:t>
                  </w:r>
                </w:p>
              </w:tc>
              <w:tc>
                <w:tcPr>
                  <w:tcW w:w="980" w:type="dxa"/>
                  <w:vAlign w:val="center"/>
                </w:tcPr>
                <w:p w:rsidR="00CC0B19" w:rsidRPr="00327186" w:rsidRDefault="00CC0B19" w:rsidP="00327186">
                  <w:pPr>
                    <w:jc w:val="center"/>
                    <w:rPr>
                      <w:szCs w:val="21"/>
                    </w:rPr>
                  </w:pPr>
                  <w:r>
                    <w:rPr>
                      <w:rFonts w:hint="eastAsia"/>
                      <w:szCs w:val="21"/>
                    </w:rPr>
                    <w:t>/</w:t>
                  </w:r>
                </w:p>
              </w:tc>
            </w:tr>
          </w:tbl>
          <w:p w:rsidR="009E6FC1" w:rsidRPr="007B418B" w:rsidRDefault="008726B7" w:rsidP="007B418B">
            <w:pPr>
              <w:spacing w:line="360" w:lineRule="auto"/>
              <w:rPr>
                <w:rFonts w:ascii="黑体" w:eastAsia="黑体"/>
                <w:sz w:val="24"/>
                <w:lang w:val="zh-CN"/>
              </w:rPr>
            </w:pPr>
            <w:r>
              <w:rPr>
                <w:rFonts w:ascii="黑体" w:eastAsia="黑体" w:hint="eastAsia"/>
                <w:sz w:val="24"/>
                <w:lang w:val="zh-CN"/>
              </w:rPr>
              <w:t>九、</w:t>
            </w:r>
            <w:r w:rsidR="007B418B" w:rsidRPr="007B418B">
              <w:rPr>
                <w:rFonts w:ascii="黑体" w:eastAsia="黑体" w:hint="eastAsia"/>
                <w:sz w:val="24"/>
                <w:lang w:val="zh-CN"/>
              </w:rPr>
              <w:t>环境效益</w:t>
            </w:r>
          </w:p>
          <w:p w:rsidR="007B418B" w:rsidRPr="007B418B" w:rsidRDefault="007B418B" w:rsidP="007B418B">
            <w:pPr>
              <w:spacing w:line="360" w:lineRule="auto"/>
              <w:ind w:firstLineChars="196" w:firstLine="470"/>
              <w:rPr>
                <w:sz w:val="24"/>
              </w:rPr>
            </w:pPr>
            <w:r w:rsidRPr="007B418B">
              <w:rPr>
                <w:sz w:val="24"/>
              </w:rPr>
              <w:t>环境质量恶化不利于经济的可持续发展，也会给公众的身心健康造成危害。由二氧化硫导致的酸雨不仅使土壤酸化，还造成有毒金属的溶解流动，损伤治污根系，影响农作物的光合作用和抗病害能力，造成农产品的质量和产量下降。</w:t>
            </w:r>
          </w:p>
          <w:p w:rsidR="007B418B" w:rsidRPr="007B418B" w:rsidRDefault="007B418B" w:rsidP="007B418B">
            <w:pPr>
              <w:spacing w:line="360" w:lineRule="auto"/>
              <w:ind w:firstLineChars="196" w:firstLine="470"/>
              <w:rPr>
                <w:sz w:val="24"/>
              </w:rPr>
            </w:pPr>
            <w:r w:rsidRPr="007B418B">
              <w:rPr>
                <w:sz w:val="24"/>
              </w:rPr>
              <w:t>二氧化硫的排放与酸雨的污染以及温室气体的增加紧密相关。由于</w:t>
            </w:r>
            <w:r w:rsidRPr="007B418B">
              <w:rPr>
                <w:sz w:val="24"/>
              </w:rPr>
              <w:t>SO</w:t>
            </w:r>
            <w:r w:rsidRPr="007B418B">
              <w:rPr>
                <w:sz w:val="24"/>
                <w:vertAlign w:val="subscript"/>
              </w:rPr>
              <w:t>2</w:t>
            </w:r>
            <w:r w:rsidRPr="007B418B">
              <w:rPr>
                <w:sz w:val="24"/>
              </w:rPr>
              <w:t>对空气环境质量的影响会引发和加剧光化学污染、酸沉降污染和颗粒物污染，从而对人类健康和生态系统等造成危害。因此，</w:t>
            </w:r>
            <w:r w:rsidRPr="007B418B">
              <w:rPr>
                <w:rFonts w:hint="eastAsia"/>
                <w:sz w:val="24"/>
              </w:rPr>
              <w:t>四川乐山</w:t>
            </w:r>
            <w:proofErr w:type="gramStart"/>
            <w:r w:rsidRPr="007B418B">
              <w:rPr>
                <w:rFonts w:hint="eastAsia"/>
                <w:sz w:val="24"/>
              </w:rPr>
              <w:t>鑫</w:t>
            </w:r>
            <w:proofErr w:type="gramEnd"/>
            <w:r w:rsidRPr="007B418B">
              <w:rPr>
                <w:rFonts w:hint="eastAsia"/>
                <w:sz w:val="24"/>
              </w:rPr>
              <w:t>河电力综合开发有限公司</w:t>
            </w:r>
            <w:r>
              <w:rPr>
                <w:sz w:val="24"/>
              </w:rPr>
              <w:t>烟气脱硫治理项目的实施，</w:t>
            </w:r>
            <w:r w:rsidRPr="007B418B">
              <w:rPr>
                <w:sz w:val="24"/>
              </w:rPr>
              <w:t>对改善当地环境空气质量</w:t>
            </w:r>
            <w:r>
              <w:rPr>
                <w:rFonts w:hint="eastAsia"/>
                <w:sz w:val="24"/>
              </w:rPr>
              <w:t>，</w:t>
            </w:r>
            <w:r w:rsidRPr="007B418B">
              <w:rPr>
                <w:sz w:val="24"/>
              </w:rPr>
              <w:t>提高人民群众的生活质量水平有重要意义。</w:t>
            </w:r>
          </w:p>
          <w:p w:rsidR="007B418B" w:rsidRDefault="007B418B" w:rsidP="008A6575">
            <w:pPr>
              <w:spacing w:line="360" w:lineRule="auto"/>
              <w:ind w:firstLineChars="196" w:firstLine="470"/>
              <w:rPr>
                <w:sz w:val="24"/>
              </w:rPr>
            </w:pPr>
            <w:r w:rsidRPr="007B418B">
              <w:rPr>
                <w:sz w:val="24"/>
              </w:rPr>
              <w:t>本项目作为废气治理设施，其建成后将对所排废气中</w:t>
            </w:r>
            <w:r w:rsidRPr="007B418B">
              <w:rPr>
                <w:sz w:val="24"/>
              </w:rPr>
              <w:t>SO</w:t>
            </w:r>
            <w:r w:rsidRPr="007B418B">
              <w:rPr>
                <w:sz w:val="24"/>
                <w:vertAlign w:val="subscript"/>
              </w:rPr>
              <w:t>2</w:t>
            </w:r>
            <w:r w:rsidRPr="007B418B">
              <w:rPr>
                <w:sz w:val="24"/>
              </w:rPr>
              <w:t>、烟尘均有一定的去除作用</w:t>
            </w:r>
            <w:r>
              <w:rPr>
                <w:rFonts w:hint="eastAsia"/>
                <w:sz w:val="24"/>
              </w:rPr>
              <w:t>，具有环境正效应。</w:t>
            </w:r>
            <w:r w:rsidR="008A6575" w:rsidRPr="008A6575">
              <w:rPr>
                <w:sz w:val="24"/>
              </w:rPr>
              <w:t>项目工程建成后排入大气环境的污染物中烟尘减排量为</w:t>
            </w:r>
            <w:r w:rsidR="00725F36">
              <w:rPr>
                <w:rFonts w:hint="eastAsia"/>
                <w:sz w:val="24"/>
              </w:rPr>
              <w:t>7.02</w:t>
            </w:r>
            <w:r w:rsidR="008A6575" w:rsidRPr="008A6575">
              <w:rPr>
                <w:sz w:val="24"/>
              </w:rPr>
              <w:t>t/a</w:t>
            </w:r>
            <w:r w:rsidR="008A6575" w:rsidRPr="008A6575">
              <w:rPr>
                <w:sz w:val="24"/>
              </w:rPr>
              <w:t>，二氧化硫减排量为</w:t>
            </w:r>
            <w:r w:rsidR="00725F36">
              <w:rPr>
                <w:rFonts w:hint="eastAsia"/>
                <w:sz w:val="24"/>
                <w:lang w:val="fr-FR"/>
              </w:rPr>
              <w:t>73.88</w:t>
            </w:r>
            <w:r w:rsidR="008A6575" w:rsidRPr="008A6575">
              <w:rPr>
                <w:sz w:val="24"/>
              </w:rPr>
              <w:t>t/a</w:t>
            </w:r>
            <w:r w:rsidR="008A6575" w:rsidRPr="008A6575">
              <w:rPr>
                <w:sz w:val="24"/>
              </w:rPr>
              <w:t>，大大改善了项目区域的大气环境。</w:t>
            </w:r>
          </w:p>
          <w:p w:rsidR="008A6575" w:rsidRPr="008A6575" w:rsidRDefault="008A6575" w:rsidP="008A6575">
            <w:pPr>
              <w:spacing w:line="360" w:lineRule="auto"/>
              <w:rPr>
                <w:rFonts w:ascii="黑体" w:eastAsia="黑体"/>
                <w:sz w:val="24"/>
                <w:lang w:val="zh-CN"/>
              </w:rPr>
            </w:pPr>
            <w:r w:rsidRPr="008A6575">
              <w:rPr>
                <w:rFonts w:ascii="黑体" w:eastAsia="黑体"/>
                <w:sz w:val="24"/>
                <w:lang w:val="zh-CN"/>
              </w:rPr>
              <w:t>十、社会效益及经济效益</w:t>
            </w:r>
          </w:p>
          <w:p w:rsidR="008A6575" w:rsidRPr="008A6575" w:rsidRDefault="008A6575" w:rsidP="008A6575">
            <w:pPr>
              <w:spacing w:line="360" w:lineRule="auto"/>
              <w:ind w:firstLineChars="196" w:firstLine="470"/>
              <w:rPr>
                <w:sz w:val="24"/>
              </w:rPr>
            </w:pPr>
            <w:r w:rsidRPr="008A6575">
              <w:rPr>
                <w:sz w:val="24"/>
              </w:rPr>
              <w:t>削减</w:t>
            </w:r>
            <w:r w:rsidRPr="008A6575">
              <w:rPr>
                <w:sz w:val="24"/>
              </w:rPr>
              <w:t>SO</w:t>
            </w:r>
            <w:r w:rsidRPr="008A6575">
              <w:rPr>
                <w:sz w:val="24"/>
                <w:vertAlign w:val="subscript"/>
              </w:rPr>
              <w:t>2</w:t>
            </w:r>
            <w:r w:rsidRPr="008A6575">
              <w:rPr>
                <w:sz w:val="24"/>
              </w:rPr>
              <w:t>、烟尘排放是一种社会责任，同时也是</w:t>
            </w:r>
            <w:r w:rsidRPr="008A6575">
              <w:rPr>
                <w:rFonts w:hint="eastAsia"/>
                <w:sz w:val="24"/>
              </w:rPr>
              <w:t>四川乐山</w:t>
            </w:r>
            <w:proofErr w:type="gramStart"/>
            <w:r w:rsidRPr="008A6575">
              <w:rPr>
                <w:rFonts w:hint="eastAsia"/>
                <w:sz w:val="24"/>
              </w:rPr>
              <w:t>鑫</w:t>
            </w:r>
            <w:proofErr w:type="gramEnd"/>
            <w:r w:rsidRPr="008A6575">
              <w:rPr>
                <w:rFonts w:hint="eastAsia"/>
                <w:sz w:val="24"/>
              </w:rPr>
              <w:t>河电力综合开发有限公司</w:t>
            </w:r>
            <w:r w:rsidRPr="008A6575">
              <w:rPr>
                <w:sz w:val="24"/>
              </w:rPr>
              <w:t>可持续发展的保证。一方面，由于</w:t>
            </w:r>
            <w:r w:rsidRPr="008A6575">
              <w:rPr>
                <w:sz w:val="24"/>
              </w:rPr>
              <w:t>SO</w:t>
            </w:r>
            <w:r w:rsidRPr="008A6575">
              <w:rPr>
                <w:sz w:val="24"/>
                <w:vertAlign w:val="subscript"/>
              </w:rPr>
              <w:t>2</w:t>
            </w:r>
            <w:r w:rsidRPr="008A6575">
              <w:rPr>
                <w:sz w:val="24"/>
              </w:rPr>
              <w:t>、烟尘排污费约占排污总费用的一定比例，</w:t>
            </w:r>
            <w:r>
              <w:rPr>
                <w:rFonts w:hint="eastAsia"/>
                <w:sz w:val="24"/>
              </w:rPr>
              <w:t>若</w:t>
            </w:r>
            <w:r w:rsidRPr="008A6575">
              <w:rPr>
                <w:sz w:val="24"/>
              </w:rPr>
              <w:t>企业能减少</w:t>
            </w:r>
            <w:r w:rsidRPr="008A6575">
              <w:rPr>
                <w:sz w:val="24"/>
              </w:rPr>
              <w:t>SO</w:t>
            </w:r>
            <w:r w:rsidRPr="008A6575">
              <w:rPr>
                <w:sz w:val="24"/>
                <w:vertAlign w:val="subscript"/>
              </w:rPr>
              <w:t>2</w:t>
            </w:r>
            <w:r w:rsidRPr="008A6575">
              <w:rPr>
                <w:sz w:val="24"/>
              </w:rPr>
              <w:t>、烟尘的排放，即可达到减少成本的目的，相当于为企业创造了经济效益。</w:t>
            </w:r>
          </w:p>
          <w:p w:rsidR="008A6575" w:rsidRPr="008A6575" w:rsidRDefault="008A6575" w:rsidP="008A6575">
            <w:pPr>
              <w:spacing w:line="360" w:lineRule="auto"/>
              <w:ind w:firstLineChars="196" w:firstLine="470"/>
              <w:rPr>
                <w:sz w:val="24"/>
              </w:rPr>
            </w:pPr>
            <w:r w:rsidRPr="008A6575">
              <w:rPr>
                <w:sz w:val="24"/>
              </w:rPr>
              <w:t>另一方面，脱硫改造项目的实施，也有助于企业树立绿色企业、</w:t>
            </w:r>
            <w:proofErr w:type="gramStart"/>
            <w:r w:rsidRPr="008A6575">
              <w:rPr>
                <w:sz w:val="24"/>
              </w:rPr>
              <w:t>和谐企业</w:t>
            </w:r>
            <w:proofErr w:type="gramEnd"/>
            <w:r w:rsidRPr="008A6575">
              <w:rPr>
                <w:sz w:val="24"/>
              </w:rPr>
              <w:t>的形象。</w:t>
            </w:r>
          </w:p>
          <w:p w:rsidR="008A6575" w:rsidRDefault="008A6575" w:rsidP="008A6575">
            <w:pPr>
              <w:spacing w:line="360" w:lineRule="auto"/>
              <w:ind w:firstLineChars="196" w:firstLine="470"/>
              <w:rPr>
                <w:sz w:val="24"/>
              </w:rPr>
            </w:pPr>
            <w:r w:rsidRPr="008A6575">
              <w:rPr>
                <w:sz w:val="24"/>
              </w:rPr>
              <w:t>综上所述，</w:t>
            </w:r>
            <w:r w:rsidRPr="007B418B">
              <w:rPr>
                <w:rFonts w:hint="eastAsia"/>
                <w:sz w:val="24"/>
              </w:rPr>
              <w:t>四川乐山</w:t>
            </w:r>
            <w:proofErr w:type="gramStart"/>
            <w:r w:rsidRPr="007B418B">
              <w:rPr>
                <w:rFonts w:hint="eastAsia"/>
                <w:sz w:val="24"/>
              </w:rPr>
              <w:t>鑫</w:t>
            </w:r>
            <w:proofErr w:type="gramEnd"/>
            <w:r w:rsidRPr="007B418B">
              <w:rPr>
                <w:rFonts w:hint="eastAsia"/>
                <w:sz w:val="24"/>
              </w:rPr>
              <w:t>河电力综合开发有限公司</w:t>
            </w:r>
            <w:r w:rsidRPr="008A6575">
              <w:rPr>
                <w:sz w:val="24"/>
              </w:rPr>
              <w:t>SO</w:t>
            </w:r>
            <w:r w:rsidRPr="008A6575">
              <w:rPr>
                <w:sz w:val="24"/>
                <w:vertAlign w:val="subscript"/>
              </w:rPr>
              <w:t>2</w:t>
            </w:r>
            <w:r>
              <w:rPr>
                <w:rFonts w:hint="eastAsia"/>
                <w:sz w:val="24"/>
              </w:rPr>
              <w:t>、</w:t>
            </w:r>
            <w:r w:rsidRPr="008A6575">
              <w:rPr>
                <w:sz w:val="24"/>
              </w:rPr>
              <w:t>烟尘治理，是改善大气环境质量、落实科学发展观、加强环境保护的又一重大举措，工程实施后将会给企业带来良好的环境效益和社会效益。</w:t>
            </w:r>
          </w:p>
          <w:p w:rsidR="00CC0B19" w:rsidRDefault="00CC0B19" w:rsidP="008A6575">
            <w:pPr>
              <w:spacing w:line="360" w:lineRule="auto"/>
              <w:ind w:firstLineChars="196" w:firstLine="470"/>
              <w:rPr>
                <w:sz w:val="24"/>
              </w:rPr>
            </w:pPr>
          </w:p>
          <w:p w:rsidR="00CC0B19" w:rsidRDefault="00CC0B19" w:rsidP="008A6575">
            <w:pPr>
              <w:spacing w:line="360" w:lineRule="auto"/>
              <w:ind w:firstLineChars="196" w:firstLine="470"/>
              <w:rPr>
                <w:sz w:val="24"/>
              </w:rPr>
            </w:pPr>
          </w:p>
          <w:p w:rsidR="00CC0B19" w:rsidRDefault="00CC0B19" w:rsidP="008A6575">
            <w:pPr>
              <w:spacing w:line="360" w:lineRule="auto"/>
              <w:ind w:firstLineChars="196" w:firstLine="470"/>
              <w:rPr>
                <w:sz w:val="24"/>
              </w:rPr>
            </w:pPr>
          </w:p>
          <w:p w:rsidR="00CC0B19" w:rsidRDefault="00CC0B19" w:rsidP="008A6575">
            <w:pPr>
              <w:spacing w:line="360" w:lineRule="auto"/>
              <w:ind w:firstLineChars="196" w:firstLine="470"/>
              <w:rPr>
                <w:sz w:val="24"/>
              </w:rPr>
            </w:pPr>
          </w:p>
          <w:p w:rsidR="00CC0B19" w:rsidRDefault="00CC0B19" w:rsidP="008A6575">
            <w:pPr>
              <w:spacing w:line="360" w:lineRule="auto"/>
              <w:ind w:firstLineChars="196" w:firstLine="470"/>
              <w:rPr>
                <w:rFonts w:hint="eastAsia"/>
                <w:sz w:val="24"/>
              </w:rPr>
            </w:pPr>
          </w:p>
          <w:p w:rsidR="0037222D" w:rsidRDefault="0037222D" w:rsidP="008A6575">
            <w:pPr>
              <w:spacing w:line="360" w:lineRule="auto"/>
              <w:ind w:firstLineChars="196" w:firstLine="470"/>
              <w:rPr>
                <w:rFonts w:hint="eastAsia"/>
                <w:sz w:val="24"/>
              </w:rPr>
            </w:pPr>
          </w:p>
          <w:p w:rsidR="0037222D" w:rsidRDefault="0037222D" w:rsidP="008A6575">
            <w:pPr>
              <w:spacing w:line="360" w:lineRule="auto"/>
              <w:ind w:firstLineChars="196" w:firstLine="470"/>
              <w:rPr>
                <w:rFonts w:hint="eastAsia"/>
                <w:sz w:val="24"/>
              </w:rPr>
            </w:pPr>
          </w:p>
          <w:p w:rsidR="0037222D" w:rsidRDefault="0037222D" w:rsidP="008A6575">
            <w:pPr>
              <w:spacing w:line="360" w:lineRule="auto"/>
              <w:ind w:firstLineChars="196" w:firstLine="470"/>
              <w:rPr>
                <w:rFonts w:hint="eastAsia"/>
                <w:sz w:val="24"/>
              </w:rPr>
            </w:pPr>
          </w:p>
          <w:p w:rsidR="0037222D" w:rsidRPr="008A6575" w:rsidRDefault="0037222D" w:rsidP="008A6575">
            <w:pPr>
              <w:spacing w:line="360" w:lineRule="auto"/>
              <w:ind w:firstLineChars="196" w:firstLine="470"/>
              <w:rPr>
                <w:sz w:val="24"/>
              </w:rPr>
            </w:pPr>
          </w:p>
        </w:tc>
      </w:tr>
    </w:tbl>
    <w:p w:rsidR="006B473D" w:rsidRPr="003C7A85" w:rsidRDefault="006B473D" w:rsidP="006B473D">
      <w:pPr>
        <w:adjustRightInd w:val="0"/>
        <w:snapToGrid w:val="0"/>
        <w:outlineLvl w:val="0"/>
        <w:rPr>
          <w:rFonts w:eastAsia="黑体"/>
          <w:b/>
          <w:sz w:val="32"/>
          <w:szCs w:val="30"/>
        </w:rPr>
        <w:sectPr w:rsidR="006B473D" w:rsidRPr="003C7A85" w:rsidSect="00394327">
          <w:pgSz w:w="11906" w:h="16838" w:code="9"/>
          <w:pgMar w:top="1418" w:right="1418" w:bottom="1418" w:left="1701" w:header="680" w:footer="680" w:gutter="0"/>
          <w:cols w:space="425"/>
          <w:docGrid w:linePitch="312"/>
        </w:sectPr>
      </w:pPr>
    </w:p>
    <w:p w:rsidR="00EB1763" w:rsidRPr="003C7A85" w:rsidRDefault="00A22D5A" w:rsidP="007B418B">
      <w:pPr>
        <w:adjustRightInd w:val="0"/>
        <w:snapToGrid w:val="0"/>
        <w:spacing w:line="360" w:lineRule="auto"/>
        <w:outlineLvl w:val="0"/>
        <w:rPr>
          <w:b/>
          <w:sz w:val="24"/>
        </w:rPr>
      </w:pPr>
      <w:r w:rsidRPr="003C7A85">
        <w:rPr>
          <w:rFonts w:eastAsia="黑体"/>
          <w:b/>
          <w:sz w:val="32"/>
          <w:szCs w:val="30"/>
        </w:rPr>
        <w:lastRenderedPageBreak/>
        <w:t>建设项目拟采取的防治措施及预期治理效果</w:t>
      </w:r>
      <w:r w:rsidR="006B473D" w:rsidRPr="003C7A85">
        <w:rPr>
          <w:rFonts w:eastAsia="黑体"/>
          <w:b/>
          <w:sz w:val="32"/>
          <w:szCs w:val="30"/>
        </w:rPr>
        <w:t xml:space="preserve">        </w:t>
      </w:r>
      <w:r w:rsidR="006B473D" w:rsidRPr="003C7A85">
        <w:rPr>
          <w:rFonts w:eastAsia="黑体" w:hint="eastAsia"/>
          <w:b/>
          <w:sz w:val="32"/>
          <w:szCs w:val="30"/>
        </w:rPr>
        <w:t>（</w:t>
      </w:r>
      <w:r w:rsidR="006B473D" w:rsidRPr="003C7A85">
        <w:rPr>
          <w:rFonts w:eastAsia="黑体"/>
          <w:b/>
          <w:sz w:val="32"/>
          <w:szCs w:val="30"/>
        </w:rPr>
        <w:t>表八</w:t>
      </w:r>
      <w:r w:rsidR="006B473D" w:rsidRPr="003C7A85">
        <w:rPr>
          <w:rFonts w:eastAsia="黑体" w:hint="eastAsia"/>
          <w:b/>
          <w:sz w:val="32"/>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653"/>
        <w:gridCol w:w="1992"/>
        <w:gridCol w:w="1276"/>
        <w:gridCol w:w="2410"/>
        <w:gridCol w:w="1703"/>
      </w:tblGrid>
      <w:tr w:rsidR="00931076" w:rsidRPr="00931076" w:rsidTr="00CC0B19">
        <w:trPr>
          <w:trHeight w:val="397"/>
          <w:jc w:val="center"/>
        </w:trPr>
        <w:tc>
          <w:tcPr>
            <w:tcW w:w="805" w:type="pct"/>
            <w:gridSpan w:val="2"/>
            <w:tcBorders>
              <w:tl2br w:val="single" w:sz="4" w:space="0" w:color="auto"/>
            </w:tcBorders>
            <w:tcMar>
              <w:left w:w="0" w:type="dxa"/>
              <w:right w:w="0" w:type="dxa"/>
            </w:tcMar>
            <w:vAlign w:val="center"/>
          </w:tcPr>
          <w:p w:rsidR="00EB1763" w:rsidRPr="00931076" w:rsidRDefault="00EB1763" w:rsidP="00510A72">
            <w:pPr>
              <w:adjustRightInd w:val="0"/>
              <w:snapToGrid w:val="0"/>
              <w:jc w:val="right"/>
              <w:rPr>
                <w:b/>
                <w:sz w:val="24"/>
              </w:rPr>
            </w:pPr>
            <w:r w:rsidRPr="00931076">
              <w:rPr>
                <w:b/>
                <w:sz w:val="24"/>
              </w:rPr>
              <w:t>项目</w:t>
            </w:r>
          </w:p>
          <w:p w:rsidR="00EB1763" w:rsidRPr="00931076" w:rsidRDefault="00EB1763" w:rsidP="00510A72">
            <w:pPr>
              <w:adjustRightInd w:val="0"/>
              <w:snapToGrid w:val="0"/>
              <w:jc w:val="center"/>
              <w:rPr>
                <w:b/>
                <w:sz w:val="24"/>
              </w:rPr>
            </w:pPr>
            <w:r w:rsidRPr="00931076">
              <w:rPr>
                <w:b/>
                <w:sz w:val="24"/>
              </w:rPr>
              <w:t>类型</w:t>
            </w:r>
          </w:p>
        </w:tc>
        <w:tc>
          <w:tcPr>
            <w:tcW w:w="1132" w:type="pct"/>
            <w:vAlign w:val="center"/>
          </w:tcPr>
          <w:p w:rsidR="00EB1763" w:rsidRPr="00931076" w:rsidRDefault="00EB1763" w:rsidP="00EB1763">
            <w:pPr>
              <w:adjustRightInd w:val="0"/>
              <w:snapToGrid w:val="0"/>
              <w:jc w:val="center"/>
              <w:rPr>
                <w:b/>
                <w:sz w:val="24"/>
              </w:rPr>
            </w:pPr>
            <w:r w:rsidRPr="00931076">
              <w:rPr>
                <w:rFonts w:hint="eastAsia"/>
                <w:b/>
                <w:sz w:val="24"/>
              </w:rPr>
              <w:t>排放源</w:t>
            </w:r>
          </w:p>
        </w:tc>
        <w:tc>
          <w:tcPr>
            <w:tcW w:w="725" w:type="pct"/>
            <w:tcMar>
              <w:left w:w="0" w:type="dxa"/>
              <w:right w:w="0" w:type="dxa"/>
            </w:tcMar>
            <w:vAlign w:val="center"/>
          </w:tcPr>
          <w:p w:rsidR="00EB1763" w:rsidRPr="00931076" w:rsidRDefault="00EB1763" w:rsidP="00510A72">
            <w:pPr>
              <w:adjustRightInd w:val="0"/>
              <w:snapToGrid w:val="0"/>
              <w:jc w:val="center"/>
              <w:rPr>
                <w:b/>
                <w:sz w:val="24"/>
              </w:rPr>
            </w:pPr>
            <w:r w:rsidRPr="00931076">
              <w:rPr>
                <w:b/>
                <w:sz w:val="24"/>
              </w:rPr>
              <w:t>污染物名称</w:t>
            </w:r>
          </w:p>
        </w:tc>
        <w:tc>
          <w:tcPr>
            <w:tcW w:w="1370" w:type="pct"/>
            <w:tcMar>
              <w:left w:w="0" w:type="dxa"/>
              <w:right w:w="0" w:type="dxa"/>
            </w:tcMar>
            <w:vAlign w:val="center"/>
          </w:tcPr>
          <w:p w:rsidR="00EB1763" w:rsidRPr="00931076" w:rsidRDefault="002A3847" w:rsidP="00510A72">
            <w:pPr>
              <w:adjustRightInd w:val="0"/>
              <w:snapToGrid w:val="0"/>
              <w:jc w:val="center"/>
              <w:rPr>
                <w:b/>
                <w:sz w:val="24"/>
              </w:rPr>
            </w:pPr>
            <w:r w:rsidRPr="00931076">
              <w:rPr>
                <w:rFonts w:hint="eastAsia"/>
                <w:b/>
                <w:sz w:val="24"/>
              </w:rPr>
              <w:t>防治措施</w:t>
            </w:r>
          </w:p>
        </w:tc>
        <w:tc>
          <w:tcPr>
            <w:tcW w:w="968" w:type="pct"/>
            <w:tcMar>
              <w:left w:w="0" w:type="dxa"/>
              <w:right w:w="0" w:type="dxa"/>
            </w:tcMar>
            <w:vAlign w:val="center"/>
          </w:tcPr>
          <w:p w:rsidR="00EB1763" w:rsidRPr="00931076" w:rsidRDefault="002A3847" w:rsidP="00510A72">
            <w:pPr>
              <w:adjustRightInd w:val="0"/>
              <w:snapToGrid w:val="0"/>
              <w:jc w:val="center"/>
              <w:rPr>
                <w:b/>
                <w:sz w:val="24"/>
              </w:rPr>
            </w:pPr>
            <w:r w:rsidRPr="00931076">
              <w:rPr>
                <w:rFonts w:hint="eastAsia"/>
                <w:b/>
                <w:sz w:val="24"/>
              </w:rPr>
              <w:t>预期治理效果</w:t>
            </w:r>
          </w:p>
        </w:tc>
      </w:tr>
      <w:tr w:rsidR="00931076" w:rsidRPr="00931076" w:rsidTr="00CC0B19">
        <w:trPr>
          <w:trHeight w:val="397"/>
          <w:jc w:val="center"/>
        </w:trPr>
        <w:tc>
          <w:tcPr>
            <w:tcW w:w="434" w:type="pct"/>
            <w:vMerge w:val="restart"/>
            <w:tcMar>
              <w:left w:w="0" w:type="dxa"/>
              <w:right w:w="0" w:type="dxa"/>
            </w:tcMar>
            <w:vAlign w:val="center"/>
          </w:tcPr>
          <w:p w:rsidR="00EB1763" w:rsidRPr="00931076" w:rsidRDefault="00EB1763" w:rsidP="00510A72">
            <w:pPr>
              <w:adjustRightInd w:val="0"/>
              <w:snapToGrid w:val="0"/>
              <w:jc w:val="center"/>
              <w:rPr>
                <w:sz w:val="24"/>
              </w:rPr>
            </w:pPr>
            <w:r w:rsidRPr="00931076">
              <w:rPr>
                <w:sz w:val="24"/>
              </w:rPr>
              <w:t>大气污染物</w:t>
            </w:r>
          </w:p>
        </w:tc>
        <w:tc>
          <w:tcPr>
            <w:tcW w:w="371" w:type="pct"/>
            <w:tcMar>
              <w:left w:w="0" w:type="dxa"/>
              <w:right w:w="0" w:type="dxa"/>
            </w:tcMar>
            <w:vAlign w:val="center"/>
          </w:tcPr>
          <w:p w:rsidR="00EB1763" w:rsidRPr="00931076" w:rsidRDefault="00EB1763" w:rsidP="00510A72">
            <w:pPr>
              <w:adjustRightInd w:val="0"/>
              <w:snapToGrid w:val="0"/>
              <w:jc w:val="center"/>
              <w:rPr>
                <w:sz w:val="24"/>
              </w:rPr>
            </w:pPr>
            <w:r w:rsidRPr="00931076">
              <w:rPr>
                <w:rFonts w:hint="eastAsia"/>
                <w:sz w:val="24"/>
              </w:rPr>
              <w:t>施工期</w:t>
            </w:r>
          </w:p>
        </w:tc>
        <w:tc>
          <w:tcPr>
            <w:tcW w:w="1132" w:type="pct"/>
            <w:vAlign w:val="center"/>
          </w:tcPr>
          <w:p w:rsidR="00EB1763" w:rsidRPr="00931076" w:rsidRDefault="00EB1763" w:rsidP="00EB1763">
            <w:pPr>
              <w:adjustRightInd w:val="0"/>
              <w:snapToGrid w:val="0"/>
              <w:jc w:val="center"/>
              <w:rPr>
                <w:sz w:val="24"/>
              </w:rPr>
            </w:pPr>
            <w:r w:rsidRPr="00931076">
              <w:rPr>
                <w:rFonts w:hint="eastAsia"/>
                <w:sz w:val="24"/>
              </w:rPr>
              <w:t>机械施工</w:t>
            </w:r>
          </w:p>
        </w:tc>
        <w:tc>
          <w:tcPr>
            <w:tcW w:w="725" w:type="pct"/>
            <w:tcMar>
              <w:left w:w="0" w:type="dxa"/>
              <w:right w:w="0" w:type="dxa"/>
            </w:tcMar>
            <w:vAlign w:val="center"/>
          </w:tcPr>
          <w:p w:rsidR="00EB1763" w:rsidRPr="00931076" w:rsidRDefault="00EB1763" w:rsidP="00510A72">
            <w:pPr>
              <w:adjustRightInd w:val="0"/>
              <w:snapToGrid w:val="0"/>
              <w:jc w:val="center"/>
              <w:rPr>
                <w:sz w:val="24"/>
              </w:rPr>
            </w:pPr>
            <w:r w:rsidRPr="00931076">
              <w:rPr>
                <w:rFonts w:hint="eastAsia"/>
                <w:sz w:val="24"/>
              </w:rPr>
              <w:t>扬尘、机械废气</w:t>
            </w:r>
          </w:p>
        </w:tc>
        <w:tc>
          <w:tcPr>
            <w:tcW w:w="1370" w:type="pct"/>
            <w:tcMar>
              <w:left w:w="0" w:type="dxa"/>
              <w:right w:w="0" w:type="dxa"/>
            </w:tcMar>
            <w:vAlign w:val="center"/>
          </w:tcPr>
          <w:p w:rsidR="00EB1763" w:rsidRPr="00931076" w:rsidRDefault="002A3847" w:rsidP="00510A72">
            <w:pPr>
              <w:tabs>
                <w:tab w:val="center" w:pos="4390"/>
                <w:tab w:val="right" w:pos="8780"/>
              </w:tabs>
              <w:snapToGrid w:val="0"/>
              <w:jc w:val="center"/>
              <w:rPr>
                <w:sz w:val="24"/>
              </w:rPr>
            </w:pPr>
            <w:r w:rsidRPr="00931076">
              <w:rPr>
                <w:rFonts w:hint="eastAsia"/>
                <w:sz w:val="24"/>
              </w:rPr>
              <w:t>洒水降尘</w:t>
            </w:r>
          </w:p>
        </w:tc>
        <w:tc>
          <w:tcPr>
            <w:tcW w:w="968" w:type="pct"/>
            <w:tcMar>
              <w:left w:w="0" w:type="dxa"/>
              <w:right w:w="0" w:type="dxa"/>
            </w:tcMar>
            <w:vAlign w:val="center"/>
          </w:tcPr>
          <w:p w:rsidR="00EB1763" w:rsidRPr="00931076" w:rsidRDefault="002A3847" w:rsidP="00510A72">
            <w:pPr>
              <w:adjustRightInd w:val="0"/>
              <w:snapToGrid w:val="0"/>
              <w:jc w:val="center"/>
              <w:rPr>
                <w:sz w:val="24"/>
              </w:rPr>
            </w:pPr>
            <w:r w:rsidRPr="00931076">
              <w:rPr>
                <w:rFonts w:hint="eastAsia"/>
                <w:sz w:val="24"/>
              </w:rPr>
              <w:t>尽量减少扬尘产生</w:t>
            </w:r>
          </w:p>
        </w:tc>
      </w:tr>
      <w:tr w:rsidR="00CC0B19" w:rsidRPr="00931076" w:rsidTr="00CC0B19">
        <w:trPr>
          <w:trHeight w:val="397"/>
          <w:jc w:val="center"/>
        </w:trPr>
        <w:tc>
          <w:tcPr>
            <w:tcW w:w="434" w:type="pct"/>
            <w:vMerge/>
            <w:tcMar>
              <w:left w:w="0" w:type="dxa"/>
              <w:right w:w="0" w:type="dxa"/>
            </w:tcMar>
            <w:vAlign w:val="center"/>
          </w:tcPr>
          <w:p w:rsidR="00CC0B19" w:rsidRPr="00931076" w:rsidRDefault="00CC0B19" w:rsidP="00510A72">
            <w:pPr>
              <w:adjustRightInd w:val="0"/>
              <w:snapToGrid w:val="0"/>
              <w:jc w:val="center"/>
              <w:rPr>
                <w:sz w:val="24"/>
              </w:rPr>
            </w:pPr>
          </w:p>
        </w:tc>
        <w:tc>
          <w:tcPr>
            <w:tcW w:w="371" w:type="pct"/>
            <w:vMerge w:val="restart"/>
            <w:tcMar>
              <w:left w:w="0" w:type="dxa"/>
              <w:right w:w="0" w:type="dxa"/>
            </w:tcMar>
            <w:vAlign w:val="center"/>
          </w:tcPr>
          <w:p w:rsidR="00CC0B19" w:rsidRPr="00931076" w:rsidRDefault="00CC0B19" w:rsidP="00510A72">
            <w:pPr>
              <w:adjustRightInd w:val="0"/>
              <w:snapToGrid w:val="0"/>
              <w:jc w:val="center"/>
              <w:rPr>
                <w:sz w:val="24"/>
              </w:rPr>
            </w:pPr>
            <w:r w:rsidRPr="00931076">
              <w:rPr>
                <w:rFonts w:hint="eastAsia"/>
                <w:sz w:val="24"/>
              </w:rPr>
              <w:t>运营期</w:t>
            </w:r>
          </w:p>
        </w:tc>
        <w:tc>
          <w:tcPr>
            <w:tcW w:w="1132" w:type="pct"/>
            <w:vAlign w:val="center"/>
          </w:tcPr>
          <w:p w:rsidR="00CC0B19" w:rsidRPr="00931076" w:rsidRDefault="00CC0B19" w:rsidP="00EB1763">
            <w:pPr>
              <w:adjustRightInd w:val="0"/>
              <w:snapToGrid w:val="0"/>
              <w:jc w:val="center"/>
              <w:rPr>
                <w:sz w:val="24"/>
              </w:rPr>
            </w:pPr>
            <w:r w:rsidRPr="00931076">
              <w:rPr>
                <w:rFonts w:hint="eastAsia"/>
                <w:sz w:val="24"/>
              </w:rPr>
              <w:t>矿热炉废气</w:t>
            </w:r>
          </w:p>
        </w:tc>
        <w:tc>
          <w:tcPr>
            <w:tcW w:w="725" w:type="pct"/>
            <w:tcMar>
              <w:left w:w="0" w:type="dxa"/>
              <w:right w:w="0" w:type="dxa"/>
            </w:tcMar>
            <w:vAlign w:val="center"/>
          </w:tcPr>
          <w:p w:rsidR="00CC0B19" w:rsidRPr="00931076" w:rsidRDefault="00CC0B19" w:rsidP="00510A72">
            <w:pPr>
              <w:adjustRightInd w:val="0"/>
              <w:snapToGrid w:val="0"/>
              <w:jc w:val="center"/>
              <w:rPr>
                <w:sz w:val="24"/>
              </w:rPr>
            </w:pPr>
            <w:r w:rsidRPr="00931076">
              <w:rPr>
                <w:rFonts w:hint="eastAsia"/>
                <w:sz w:val="24"/>
              </w:rPr>
              <w:t>烟尘、</w:t>
            </w:r>
            <w:r w:rsidRPr="00931076">
              <w:rPr>
                <w:rFonts w:hint="eastAsia"/>
                <w:sz w:val="24"/>
              </w:rPr>
              <w:t>SO</w:t>
            </w:r>
            <w:r w:rsidRPr="00931076">
              <w:rPr>
                <w:rFonts w:hint="eastAsia"/>
                <w:sz w:val="24"/>
                <w:vertAlign w:val="subscript"/>
              </w:rPr>
              <w:t>2</w:t>
            </w:r>
            <w:r w:rsidRPr="00931076">
              <w:rPr>
                <w:rFonts w:hint="eastAsia"/>
                <w:sz w:val="24"/>
              </w:rPr>
              <w:t xml:space="preserve"> </w:t>
            </w:r>
            <w:r w:rsidRPr="00931076">
              <w:rPr>
                <w:rFonts w:hint="eastAsia"/>
                <w:sz w:val="24"/>
              </w:rPr>
              <w:t>、</w:t>
            </w:r>
            <w:r w:rsidRPr="00931076">
              <w:rPr>
                <w:rFonts w:hint="eastAsia"/>
                <w:sz w:val="24"/>
              </w:rPr>
              <w:t>NO</w:t>
            </w:r>
            <w:r w:rsidRPr="00931076">
              <w:rPr>
                <w:rFonts w:hint="eastAsia"/>
                <w:sz w:val="24"/>
                <w:vertAlign w:val="subscript"/>
              </w:rPr>
              <w:t>X</w:t>
            </w:r>
          </w:p>
        </w:tc>
        <w:tc>
          <w:tcPr>
            <w:tcW w:w="1370" w:type="pct"/>
            <w:tcMar>
              <w:left w:w="0" w:type="dxa"/>
              <w:right w:w="0" w:type="dxa"/>
            </w:tcMar>
            <w:vAlign w:val="center"/>
          </w:tcPr>
          <w:p w:rsidR="00CC0B19" w:rsidRPr="00931076" w:rsidRDefault="00CC0B19" w:rsidP="00510A72">
            <w:pPr>
              <w:tabs>
                <w:tab w:val="center" w:pos="4390"/>
                <w:tab w:val="right" w:pos="8780"/>
              </w:tabs>
              <w:snapToGrid w:val="0"/>
              <w:jc w:val="center"/>
              <w:rPr>
                <w:sz w:val="24"/>
              </w:rPr>
            </w:pPr>
            <w:r w:rsidRPr="00931076">
              <w:rPr>
                <w:rFonts w:hint="eastAsia"/>
                <w:sz w:val="24"/>
              </w:rPr>
              <w:t>1</w:t>
            </w:r>
            <w:r w:rsidRPr="00931076">
              <w:rPr>
                <w:rFonts w:hint="eastAsia"/>
                <w:sz w:val="24"/>
              </w:rPr>
              <w:t>套石灰石膏湿法脱硫设施</w:t>
            </w:r>
          </w:p>
        </w:tc>
        <w:tc>
          <w:tcPr>
            <w:tcW w:w="968" w:type="pct"/>
            <w:tcMar>
              <w:left w:w="0" w:type="dxa"/>
              <w:right w:w="0" w:type="dxa"/>
            </w:tcMar>
            <w:vAlign w:val="center"/>
          </w:tcPr>
          <w:p w:rsidR="00CC0B19" w:rsidRPr="00931076" w:rsidRDefault="00CC0B19" w:rsidP="00510A72">
            <w:pPr>
              <w:adjustRightInd w:val="0"/>
              <w:snapToGrid w:val="0"/>
              <w:jc w:val="center"/>
              <w:rPr>
                <w:sz w:val="24"/>
              </w:rPr>
            </w:pPr>
            <w:r w:rsidRPr="00931076">
              <w:rPr>
                <w:rFonts w:hint="eastAsia"/>
                <w:sz w:val="24"/>
              </w:rPr>
              <w:t>达标排放</w:t>
            </w:r>
          </w:p>
        </w:tc>
      </w:tr>
      <w:tr w:rsidR="00CC0B19" w:rsidRPr="00931076" w:rsidTr="00CC0B19">
        <w:trPr>
          <w:trHeight w:val="397"/>
          <w:jc w:val="center"/>
        </w:trPr>
        <w:tc>
          <w:tcPr>
            <w:tcW w:w="434" w:type="pct"/>
            <w:vMerge/>
            <w:tcMar>
              <w:left w:w="0" w:type="dxa"/>
              <w:right w:w="0" w:type="dxa"/>
            </w:tcMar>
            <w:vAlign w:val="center"/>
          </w:tcPr>
          <w:p w:rsidR="00CC0B19" w:rsidRPr="00931076" w:rsidRDefault="00CC0B19" w:rsidP="00510A72">
            <w:pPr>
              <w:adjustRightInd w:val="0"/>
              <w:snapToGrid w:val="0"/>
              <w:jc w:val="center"/>
              <w:rPr>
                <w:sz w:val="24"/>
              </w:rPr>
            </w:pPr>
          </w:p>
        </w:tc>
        <w:tc>
          <w:tcPr>
            <w:tcW w:w="371" w:type="pct"/>
            <w:vMerge/>
            <w:tcMar>
              <w:left w:w="0" w:type="dxa"/>
              <w:right w:w="0" w:type="dxa"/>
            </w:tcMar>
            <w:vAlign w:val="center"/>
          </w:tcPr>
          <w:p w:rsidR="00CC0B19" w:rsidRPr="00931076" w:rsidRDefault="00CC0B19" w:rsidP="00510A72">
            <w:pPr>
              <w:adjustRightInd w:val="0"/>
              <w:snapToGrid w:val="0"/>
              <w:jc w:val="center"/>
              <w:rPr>
                <w:sz w:val="24"/>
              </w:rPr>
            </w:pPr>
          </w:p>
        </w:tc>
        <w:tc>
          <w:tcPr>
            <w:tcW w:w="1132" w:type="pct"/>
            <w:vAlign w:val="center"/>
          </w:tcPr>
          <w:p w:rsidR="00CC0B19" w:rsidRPr="00931076" w:rsidRDefault="00CC0B19" w:rsidP="00510A72">
            <w:pPr>
              <w:adjustRightInd w:val="0"/>
              <w:snapToGrid w:val="0"/>
              <w:jc w:val="center"/>
              <w:rPr>
                <w:sz w:val="24"/>
              </w:rPr>
            </w:pPr>
            <w:proofErr w:type="gramStart"/>
            <w:r w:rsidRPr="00931076">
              <w:rPr>
                <w:rFonts w:hint="eastAsia"/>
                <w:sz w:val="24"/>
              </w:rPr>
              <w:t>石灰粉仓</w:t>
            </w:r>
            <w:proofErr w:type="gramEnd"/>
          </w:p>
        </w:tc>
        <w:tc>
          <w:tcPr>
            <w:tcW w:w="725" w:type="pct"/>
            <w:tcMar>
              <w:left w:w="0" w:type="dxa"/>
              <w:right w:w="0" w:type="dxa"/>
            </w:tcMar>
            <w:vAlign w:val="center"/>
          </w:tcPr>
          <w:p w:rsidR="00CC0B19" w:rsidRPr="00931076" w:rsidRDefault="00CC0B19" w:rsidP="00510A72">
            <w:pPr>
              <w:adjustRightInd w:val="0"/>
              <w:snapToGrid w:val="0"/>
              <w:jc w:val="center"/>
              <w:rPr>
                <w:sz w:val="24"/>
              </w:rPr>
            </w:pPr>
            <w:r w:rsidRPr="00931076">
              <w:rPr>
                <w:rFonts w:hint="eastAsia"/>
                <w:sz w:val="24"/>
              </w:rPr>
              <w:t>粉尘</w:t>
            </w:r>
          </w:p>
        </w:tc>
        <w:tc>
          <w:tcPr>
            <w:tcW w:w="1370" w:type="pct"/>
            <w:tcMar>
              <w:left w:w="0" w:type="dxa"/>
              <w:right w:w="0" w:type="dxa"/>
            </w:tcMar>
            <w:vAlign w:val="center"/>
          </w:tcPr>
          <w:p w:rsidR="00CC0B19" w:rsidRPr="00931076" w:rsidRDefault="00CC0B19" w:rsidP="00510A72">
            <w:pPr>
              <w:tabs>
                <w:tab w:val="center" w:pos="4390"/>
                <w:tab w:val="right" w:pos="8780"/>
              </w:tabs>
              <w:snapToGrid w:val="0"/>
              <w:jc w:val="center"/>
              <w:rPr>
                <w:sz w:val="24"/>
              </w:rPr>
            </w:pPr>
            <w:proofErr w:type="gramStart"/>
            <w:r w:rsidRPr="00931076">
              <w:rPr>
                <w:rFonts w:hint="eastAsia"/>
                <w:sz w:val="24"/>
              </w:rPr>
              <w:t>仓顶</w:t>
            </w:r>
            <w:proofErr w:type="gramEnd"/>
            <w:r w:rsidRPr="00931076">
              <w:rPr>
                <w:rFonts w:hint="eastAsia"/>
                <w:sz w:val="24"/>
              </w:rPr>
              <w:t>除尘器</w:t>
            </w:r>
          </w:p>
        </w:tc>
        <w:tc>
          <w:tcPr>
            <w:tcW w:w="968" w:type="pct"/>
            <w:tcMar>
              <w:left w:w="0" w:type="dxa"/>
              <w:right w:w="0" w:type="dxa"/>
            </w:tcMar>
            <w:vAlign w:val="center"/>
          </w:tcPr>
          <w:p w:rsidR="00CC0B19" w:rsidRPr="00931076" w:rsidRDefault="00CC0B19" w:rsidP="00510A72">
            <w:pPr>
              <w:tabs>
                <w:tab w:val="center" w:pos="4390"/>
                <w:tab w:val="right" w:pos="8780"/>
              </w:tabs>
              <w:snapToGrid w:val="0"/>
              <w:jc w:val="center"/>
              <w:rPr>
                <w:sz w:val="24"/>
              </w:rPr>
            </w:pPr>
            <w:r w:rsidRPr="00931076">
              <w:rPr>
                <w:rFonts w:hint="eastAsia"/>
                <w:sz w:val="24"/>
              </w:rPr>
              <w:t>达标排放</w:t>
            </w:r>
          </w:p>
        </w:tc>
      </w:tr>
      <w:tr w:rsidR="002A3847" w:rsidRPr="00931076" w:rsidTr="00CC0B19">
        <w:trPr>
          <w:trHeight w:val="397"/>
          <w:jc w:val="center"/>
        </w:trPr>
        <w:tc>
          <w:tcPr>
            <w:tcW w:w="434" w:type="pct"/>
            <w:vMerge w:val="restart"/>
            <w:tcMar>
              <w:left w:w="0" w:type="dxa"/>
              <w:right w:w="0" w:type="dxa"/>
            </w:tcMar>
            <w:vAlign w:val="center"/>
          </w:tcPr>
          <w:p w:rsidR="002A3847" w:rsidRPr="00931076" w:rsidRDefault="002A3847" w:rsidP="00510A72">
            <w:pPr>
              <w:adjustRightInd w:val="0"/>
              <w:snapToGrid w:val="0"/>
              <w:jc w:val="center"/>
              <w:rPr>
                <w:sz w:val="24"/>
              </w:rPr>
            </w:pPr>
            <w:r w:rsidRPr="00931076">
              <w:rPr>
                <w:sz w:val="24"/>
              </w:rPr>
              <w:t>水污染物</w:t>
            </w:r>
          </w:p>
        </w:tc>
        <w:tc>
          <w:tcPr>
            <w:tcW w:w="371" w:type="pct"/>
            <w:tcMar>
              <w:left w:w="0" w:type="dxa"/>
              <w:right w:w="0" w:type="dxa"/>
            </w:tcMar>
            <w:vAlign w:val="center"/>
          </w:tcPr>
          <w:p w:rsidR="002A3847" w:rsidRPr="00931076" w:rsidRDefault="002A3847" w:rsidP="00510A72">
            <w:pPr>
              <w:adjustRightInd w:val="0"/>
              <w:snapToGrid w:val="0"/>
              <w:jc w:val="center"/>
              <w:rPr>
                <w:sz w:val="24"/>
              </w:rPr>
            </w:pPr>
            <w:r w:rsidRPr="00931076">
              <w:rPr>
                <w:rFonts w:hint="eastAsia"/>
                <w:sz w:val="24"/>
              </w:rPr>
              <w:t>施工期</w:t>
            </w:r>
          </w:p>
        </w:tc>
        <w:tc>
          <w:tcPr>
            <w:tcW w:w="1132" w:type="pct"/>
            <w:vAlign w:val="center"/>
          </w:tcPr>
          <w:p w:rsidR="002A3847" w:rsidRPr="00931076" w:rsidRDefault="002A3847" w:rsidP="00EB1763">
            <w:pPr>
              <w:adjustRightInd w:val="0"/>
              <w:snapToGrid w:val="0"/>
              <w:jc w:val="center"/>
              <w:rPr>
                <w:sz w:val="24"/>
              </w:rPr>
            </w:pPr>
            <w:r w:rsidRPr="00931076">
              <w:rPr>
                <w:rFonts w:hint="eastAsia"/>
                <w:sz w:val="24"/>
              </w:rPr>
              <w:t>施工人员</w:t>
            </w:r>
          </w:p>
        </w:tc>
        <w:tc>
          <w:tcPr>
            <w:tcW w:w="725" w:type="pct"/>
            <w:tcMar>
              <w:left w:w="0" w:type="dxa"/>
              <w:right w:w="0" w:type="dxa"/>
            </w:tcMar>
            <w:vAlign w:val="center"/>
          </w:tcPr>
          <w:p w:rsidR="002A3847" w:rsidRPr="00931076" w:rsidRDefault="002A3847" w:rsidP="00510A72">
            <w:pPr>
              <w:adjustRightInd w:val="0"/>
              <w:snapToGrid w:val="0"/>
              <w:jc w:val="center"/>
              <w:rPr>
                <w:sz w:val="24"/>
              </w:rPr>
            </w:pPr>
            <w:r w:rsidRPr="00931076">
              <w:rPr>
                <w:rFonts w:hint="eastAsia"/>
                <w:sz w:val="24"/>
              </w:rPr>
              <w:t>生活污水</w:t>
            </w:r>
          </w:p>
        </w:tc>
        <w:tc>
          <w:tcPr>
            <w:tcW w:w="1370" w:type="pct"/>
            <w:tcMar>
              <w:left w:w="0" w:type="dxa"/>
              <w:right w:w="0" w:type="dxa"/>
            </w:tcMar>
            <w:vAlign w:val="center"/>
          </w:tcPr>
          <w:p w:rsidR="002A3847" w:rsidRPr="00931076" w:rsidRDefault="002A3847" w:rsidP="00510A72">
            <w:pPr>
              <w:adjustRightInd w:val="0"/>
              <w:snapToGrid w:val="0"/>
              <w:jc w:val="center"/>
              <w:rPr>
                <w:sz w:val="24"/>
              </w:rPr>
            </w:pPr>
            <w:r w:rsidRPr="00931076">
              <w:rPr>
                <w:rFonts w:hint="eastAsia"/>
                <w:sz w:val="24"/>
              </w:rPr>
              <w:t>依托厂区已建的污水处理设施处理</w:t>
            </w:r>
          </w:p>
        </w:tc>
        <w:tc>
          <w:tcPr>
            <w:tcW w:w="968" w:type="pct"/>
            <w:tcMar>
              <w:left w:w="0" w:type="dxa"/>
              <w:right w:w="0" w:type="dxa"/>
            </w:tcMar>
            <w:vAlign w:val="center"/>
          </w:tcPr>
          <w:p w:rsidR="002A3847" w:rsidRPr="00931076" w:rsidRDefault="002A3847" w:rsidP="00510A72">
            <w:pPr>
              <w:adjustRightInd w:val="0"/>
              <w:snapToGrid w:val="0"/>
              <w:jc w:val="center"/>
              <w:rPr>
                <w:sz w:val="24"/>
              </w:rPr>
            </w:pPr>
            <w:r w:rsidRPr="00931076">
              <w:rPr>
                <w:rFonts w:hint="eastAsia"/>
                <w:sz w:val="24"/>
              </w:rPr>
              <w:t>达标排放</w:t>
            </w:r>
          </w:p>
        </w:tc>
      </w:tr>
      <w:tr w:rsidR="00CC0B19" w:rsidRPr="00931076" w:rsidTr="00CC0B19">
        <w:trPr>
          <w:trHeight w:val="397"/>
          <w:jc w:val="center"/>
        </w:trPr>
        <w:tc>
          <w:tcPr>
            <w:tcW w:w="434" w:type="pct"/>
            <w:vMerge/>
            <w:tcMar>
              <w:left w:w="0" w:type="dxa"/>
              <w:right w:w="0" w:type="dxa"/>
            </w:tcMar>
            <w:vAlign w:val="center"/>
          </w:tcPr>
          <w:p w:rsidR="00CC0B19" w:rsidRPr="00931076" w:rsidRDefault="00CC0B19" w:rsidP="00510A72">
            <w:pPr>
              <w:adjustRightInd w:val="0"/>
              <w:snapToGrid w:val="0"/>
              <w:jc w:val="center"/>
              <w:rPr>
                <w:sz w:val="24"/>
              </w:rPr>
            </w:pPr>
          </w:p>
        </w:tc>
        <w:tc>
          <w:tcPr>
            <w:tcW w:w="371" w:type="pct"/>
            <w:vMerge w:val="restart"/>
            <w:tcMar>
              <w:left w:w="0" w:type="dxa"/>
              <w:right w:w="0" w:type="dxa"/>
            </w:tcMar>
            <w:vAlign w:val="center"/>
          </w:tcPr>
          <w:p w:rsidR="00CC0B19" w:rsidRPr="00931076" w:rsidRDefault="00CC0B19" w:rsidP="00510A72">
            <w:pPr>
              <w:adjustRightInd w:val="0"/>
              <w:snapToGrid w:val="0"/>
              <w:jc w:val="center"/>
              <w:rPr>
                <w:sz w:val="24"/>
              </w:rPr>
            </w:pPr>
            <w:r w:rsidRPr="00931076">
              <w:rPr>
                <w:rFonts w:hint="eastAsia"/>
                <w:sz w:val="24"/>
              </w:rPr>
              <w:t>营运期</w:t>
            </w:r>
          </w:p>
        </w:tc>
        <w:tc>
          <w:tcPr>
            <w:tcW w:w="1132" w:type="pct"/>
            <w:vAlign w:val="center"/>
          </w:tcPr>
          <w:p w:rsidR="00CC0B19" w:rsidRPr="00931076" w:rsidRDefault="00CC0B19" w:rsidP="00510A72">
            <w:pPr>
              <w:adjustRightInd w:val="0"/>
              <w:snapToGrid w:val="0"/>
              <w:jc w:val="center"/>
              <w:rPr>
                <w:sz w:val="24"/>
              </w:rPr>
            </w:pPr>
            <w:r w:rsidRPr="00931076">
              <w:rPr>
                <w:rFonts w:hint="eastAsia"/>
                <w:sz w:val="24"/>
              </w:rPr>
              <w:t>职工</w:t>
            </w:r>
          </w:p>
        </w:tc>
        <w:tc>
          <w:tcPr>
            <w:tcW w:w="725" w:type="pct"/>
            <w:tcMar>
              <w:left w:w="0" w:type="dxa"/>
              <w:right w:w="0" w:type="dxa"/>
            </w:tcMar>
            <w:vAlign w:val="center"/>
          </w:tcPr>
          <w:p w:rsidR="00CC0B19" w:rsidRPr="00931076" w:rsidRDefault="00CC0B19" w:rsidP="00510A72">
            <w:pPr>
              <w:adjustRightInd w:val="0"/>
              <w:snapToGrid w:val="0"/>
              <w:jc w:val="center"/>
              <w:rPr>
                <w:sz w:val="24"/>
              </w:rPr>
            </w:pPr>
            <w:r w:rsidRPr="00931076">
              <w:rPr>
                <w:rFonts w:hint="eastAsia"/>
                <w:sz w:val="24"/>
              </w:rPr>
              <w:t>生活污水</w:t>
            </w:r>
          </w:p>
        </w:tc>
        <w:tc>
          <w:tcPr>
            <w:tcW w:w="1370" w:type="pct"/>
            <w:tcMar>
              <w:left w:w="0" w:type="dxa"/>
              <w:right w:w="0" w:type="dxa"/>
            </w:tcMar>
            <w:vAlign w:val="center"/>
          </w:tcPr>
          <w:p w:rsidR="00CC0B19" w:rsidRPr="00931076" w:rsidRDefault="00CC0B19" w:rsidP="00510A72">
            <w:pPr>
              <w:adjustRightInd w:val="0"/>
              <w:snapToGrid w:val="0"/>
              <w:jc w:val="center"/>
              <w:rPr>
                <w:sz w:val="24"/>
              </w:rPr>
            </w:pPr>
            <w:r w:rsidRPr="00931076">
              <w:rPr>
                <w:rFonts w:hint="eastAsia"/>
                <w:sz w:val="24"/>
              </w:rPr>
              <w:t>依托厂区已建的污水处理设施处理</w:t>
            </w:r>
          </w:p>
        </w:tc>
        <w:tc>
          <w:tcPr>
            <w:tcW w:w="968" w:type="pct"/>
            <w:tcMar>
              <w:left w:w="0" w:type="dxa"/>
              <w:right w:w="0" w:type="dxa"/>
            </w:tcMar>
            <w:vAlign w:val="center"/>
          </w:tcPr>
          <w:p w:rsidR="00CC0B19" w:rsidRPr="00931076" w:rsidRDefault="00CC0B19" w:rsidP="00510A72">
            <w:pPr>
              <w:adjustRightInd w:val="0"/>
              <w:snapToGrid w:val="0"/>
              <w:jc w:val="center"/>
              <w:rPr>
                <w:sz w:val="24"/>
              </w:rPr>
            </w:pPr>
            <w:r w:rsidRPr="00931076">
              <w:rPr>
                <w:rFonts w:hint="eastAsia"/>
                <w:sz w:val="24"/>
              </w:rPr>
              <w:t>达标排放</w:t>
            </w:r>
          </w:p>
        </w:tc>
      </w:tr>
      <w:tr w:rsidR="002A3847" w:rsidRPr="00931076" w:rsidTr="00CC0B19">
        <w:trPr>
          <w:trHeight w:val="397"/>
          <w:jc w:val="center"/>
        </w:trPr>
        <w:tc>
          <w:tcPr>
            <w:tcW w:w="434" w:type="pct"/>
            <w:vMerge/>
            <w:tcMar>
              <w:left w:w="0" w:type="dxa"/>
              <w:right w:w="0" w:type="dxa"/>
            </w:tcMar>
            <w:vAlign w:val="center"/>
          </w:tcPr>
          <w:p w:rsidR="002A3847" w:rsidRPr="00931076" w:rsidRDefault="002A3847" w:rsidP="00510A72">
            <w:pPr>
              <w:adjustRightInd w:val="0"/>
              <w:snapToGrid w:val="0"/>
              <w:jc w:val="center"/>
              <w:rPr>
                <w:sz w:val="24"/>
              </w:rPr>
            </w:pPr>
          </w:p>
        </w:tc>
        <w:tc>
          <w:tcPr>
            <w:tcW w:w="371" w:type="pct"/>
            <w:vMerge/>
            <w:tcMar>
              <w:left w:w="0" w:type="dxa"/>
              <w:right w:w="0" w:type="dxa"/>
            </w:tcMar>
            <w:vAlign w:val="center"/>
          </w:tcPr>
          <w:p w:rsidR="002A3847" w:rsidRPr="00931076" w:rsidRDefault="002A3847" w:rsidP="00510A72">
            <w:pPr>
              <w:adjustRightInd w:val="0"/>
              <w:snapToGrid w:val="0"/>
              <w:jc w:val="center"/>
              <w:rPr>
                <w:sz w:val="24"/>
              </w:rPr>
            </w:pPr>
          </w:p>
        </w:tc>
        <w:tc>
          <w:tcPr>
            <w:tcW w:w="1132" w:type="pct"/>
            <w:vAlign w:val="center"/>
          </w:tcPr>
          <w:p w:rsidR="002A3847" w:rsidRPr="00931076" w:rsidRDefault="002A3847" w:rsidP="00EB1763">
            <w:pPr>
              <w:adjustRightInd w:val="0"/>
              <w:snapToGrid w:val="0"/>
              <w:jc w:val="center"/>
              <w:rPr>
                <w:sz w:val="24"/>
              </w:rPr>
            </w:pPr>
            <w:r w:rsidRPr="00931076">
              <w:rPr>
                <w:rFonts w:hint="eastAsia"/>
                <w:sz w:val="24"/>
              </w:rPr>
              <w:t>脱硫设备</w:t>
            </w:r>
          </w:p>
        </w:tc>
        <w:tc>
          <w:tcPr>
            <w:tcW w:w="725" w:type="pct"/>
            <w:tcMar>
              <w:left w:w="0" w:type="dxa"/>
              <w:right w:w="0" w:type="dxa"/>
            </w:tcMar>
            <w:vAlign w:val="center"/>
          </w:tcPr>
          <w:p w:rsidR="002A3847" w:rsidRPr="00931076" w:rsidRDefault="002A3847" w:rsidP="00510A72">
            <w:pPr>
              <w:adjustRightInd w:val="0"/>
              <w:snapToGrid w:val="0"/>
              <w:jc w:val="center"/>
              <w:rPr>
                <w:sz w:val="24"/>
                <w:vertAlign w:val="subscript"/>
              </w:rPr>
            </w:pPr>
            <w:r w:rsidRPr="00931076">
              <w:rPr>
                <w:rFonts w:hint="eastAsia"/>
                <w:sz w:val="24"/>
              </w:rPr>
              <w:t>脱硫废水</w:t>
            </w:r>
          </w:p>
        </w:tc>
        <w:tc>
          <w:tcPr>
            <w:tcW w:w="1370" w:type="pct"/>
            <w:tcMar>
              <w:left w:w="0" w:type="dxa"/>
              <w:right w:w="0" w:type="dxa"/>
            </w:tcMar>
            <w:vAlign w:val="center"/>
          </w:tcPr>
          <w:p w:rsidR="002A3847" w:rsidRPr="00931076" w:rsidRDefault="002A3847" w:rsidP="00510A72">
            <w:pPr>
              <w:adjustRightInd w:val="0"/>
              <w:snapToGrid w:val="0"/>
              <w:jc w:val="center"/>
              <w:rPr>
                <w:sz w:val="24"/>
              </w:rPr>
            </w:pPr>
            <w:r w:rsidRPr="00931076">
              <w:rPr>
                <w:rFonts w:hint="eastAsia"/>
                <w:sz w:val="24"/>
              </w:rPr>
              <w:t>沉淀、中和后循环利用不外排</w:t>
            </w:r>
          </w:p>
        </w:tc>
        <w:tc>
          <w:tcPr>
            <w:tcW w:w="968" w:type="pct"/>
            <w:tcMar>
              <w:left w:w="0" w:type="dxa"/>
              <w:right w:w="0" w:type="dxa"/>
            </w:tcMar>
            <w:vAlign w:val="center"/>
          </w:tcPr>
          <w:p w:rsidR="002A3847" w:rsidRPr="00931076" w:rsidRDefault="002A3847" w:rsidP="002A3847">
            <w:pPr>
              <w:adjustRightInd w:val="0"/>
              <w:snapToGrid w:val="0"/>
              <w:jc w:val="center"/>
              <w:rPr>
                <w:sz w:val="24"/>
              </w:rPr>
            </w:pPr>
            <w:r w:rsidRPr="00931076">
              <w:rPr>
                <w:rFonts w:hint="eastAsia"/>
                <w:sz w:val="24"/>
              </w:rPr>
              <w:t>不外排</w:t>
            </w:r>
          </w:p>
        </w:tc>
      </w:tr>
      <w:tr w:rsidR="00931076" w:rsidRPr="00931076" w:rsidTr="00CC0B19">
        <w:trPr>
          <w:trHeight w:val="397"/>
          <w:jc w:val="center"/>
        </w:trPr>
        <w:tc>
          <w:tcPr>
            <w:tcW w:w="434" w:type="pct"/>
            <w:vMerge w:val="restart"/>
            <w:tcMar>
              <w:left w:w="0" w:type="dxa"/>
              <w:right w:w="0" w:type="dxa"/>
            </w:tcMar>
            <w:vAlign w:val="center"/>
          </w:tcPr>
          <w:p w:rsidR="00931076" w:rsidRPr="00931076" w:rsidRDefault="00931076" w:rsidP="00510A72">
            <w:pPr>
              <w:adjustRightInd w:val="0"/>
              <w:snapToGrid w:val="0"/>
              <w:jc w:val="center"/>
              <w:rPr>
                <w:sz w:val="24"/>
              </w:rPr>
            </w:pPr>
            <w:r w:rsidRPr="00931076">
              <w:rPr>
                <w:sz w:val="24"/>
              </w:rPr>
              <w:t>固体废物</w:t>
            </w:r>
          </w:p>
        </w:tc>
        <w:tc>
          <w:tcPr>
            <w:tcW w:w="371" w:type="pct"/>
            <w:vMerge w:val="restart"/>
            <w:tcMar>
              <w:left w:w="0" w:type="dxa"/>
              <w:right w:w="0" w:type="dxa"/>
            </w:tcMar>
            <w:vAlign w:val="center"/>
          </w:tcPr>
          <w:p w:rsidR="00931076" w:rsidRPr="00931076" w:rsidRDefault="00931076" w:rsidP="00510A72">
            <w:pPr>
              <w:adjustRightInd w:val="0"/>
              <w:snapToGrid w:val="0"/>
              <w:jc w:val="center"/>
              <w:rPr>
                <w:sz w:val="24"/>
              </w:rPr>
            </w:pPr>
            <w:r w:rsidRPr="00931076">
              <w:rPr>
                <w:rFonts w:hint="eastAsia"/>
                <w:sz w:val="24"/>
              </w:rPr>
              <w:t>施工期</w:t>
            </w:r>
          </w:p>
        </w:tc>
        <w:tc>
          <w:tcPr>
            <w:tcW w:w="1132" w:type="pct"/>
            <w:vAlign w:val="center"/>
          </w:tcPr>
          <w:p w:rsidR="00931076" w:rsidRPr="00931076" w:rsidRDefault="00931076" w:rsidP="00EB1763">
            <w:pPr>
              <w:adjustRightInd w:val="0"/>
              <w:snapToGrid w:val="0"/>
              <w:jc w:val="center"/>
              <w:rPr>
                <w:sz w:val="24"/>
              </w:rPr>
            </w:pPr>
            <w:r w:rsidRPr="00931076">
              <w:rPr>
                <w:rFonts w:hint="eastAsia"/>
                <w:sz w:val="24"/>
              </w:rPr>
              <w:t>施工人员</w:t>
            </w:r>
          </w:p>
        </w:tc>
        <w:tc>
          <w:tcPr>
            <w:tcW w:w="725" w:type="pct"/>
            <w:tcMar>
              <w:left w:w="0" w:type="dxa"/>
              <w:right w:w="0" w:type="dxa"/>
            </w:tcMar>
            <w:vAlign w:val="center"/>
          </w:tcPr>
          <w:p w:rsidR="00931076" w:rsidRPr="00931076" w:rsidRDefault="00931076" w:rsidP="00510A72">
            <w:pPr>
              <w:adjustRightInd w:val="0"/>
              <w:snapToGrid w:val="0"/>
              <w:jc w:val="center"/>
              <w:rPr>
                <w:sz w:val="24"/>
              </w:rPr>
            </w:pPr>
            <w:r w:rsidRPr="00931076">
              <w:rPr>
                <w:rFonts w:hint="eastAsia"/>
                <w:sz w:val="24"/>
              </w:rPr>
              <w:t>生活垃圾</w:t>
            </w:r>
          </w:p>
        </w:tc>
        <w:tc>
          <w:tcPr>
            <w:tcW w:w="1370" w:type="pct"/>
            <w:tcMar>
              <w:left w:w="0" w:type="dxa"/>
              <w:right w:w="0" w:type="dxa"/>
            </w:tcMar>
            <w:vAlign w:val="center"/>
          </w:tcPr>
          <w:p w:rsidR="00931076" w:rsidRPr="00931076" w:rsidRDefault="00931076" w:rsidP="00510A72">
            <w:pPr>
              <w:adjustRightInd w:val="0"/>
              <w:snapToGrid w:val="0"/>
              <w:jc w:val="center"/>
              <w:rPr>
                <w:sz w:val="24"/>
              </w:rPr>
            </w:pPr>
            <w:r w:rsidRPr="00931076">
              <w:rPr>
                <w:rFonts w:hint="eastAsia"/>
                <w:sz w:val="24"/>
              </w:rPr>
              <w:t>依托已有垃圾桶收集后，环卫部门清运处理</w:t>
            </w:r>
          </w:p>
        </w:tc>
        <w:tc>
          <w:tcPr>
            <w:tcW w:w="968" w:type="pct"/>
            <w:vMerge w:val="restart"/>
            <w:tcMar>
              <w:left w:w="0" w:type="dxa"/>
              <w:right w:w="0" w:type="dxa"/>
            </w:tcMar>
            <w:vAlign w:val="center"/>
          </w:tcPr>
          <w:p w:rsidR="00931076" w:rsidRPr="00931076" w:rsidRDefault="00931076" w:rsidP="00510A72">
            <w:pPr>
              <w:adjustRightInd w:val="0"/>
              <w:snapToGrid w:val="0"/>
              <w:jc w:val="center"/>
              <w:rPr>
                <w:sz w:val="24"/>
              </w:rPr>
            </w:pPr>
            <w:r w:rsidRPr="00931076">
              <w:rPr>
                <w:rFonts w:hint="eastAsia"/>
                <w:sz w:val="24"/>
              </w:rPr>
              <w:t>妥善处理，实现资源化、无害化处理</w:t>
            </w:r>
          </w:p>
        </w:tc>
      </w:tr>
      <w:tr w:rsidR="00931076" w:rsidRPr="00931076" w:rsidTr="00CC0B19">
        <w:trPr>
          <w:trHeight w:val="397"/>
          <w:jc w:val="center"/>
        </w:trPr>
        <w:tc>
          <w:tcPr>
            <w:tcW w:w="434" w:type="pct"/>
            <w:vMerge/>
            <w:tcMar>
              <w:left w:w="0" w:type="dxa"/>
              <w:right w:w="0" w:type="dxa"/>
            </w:tcMar>
            <w:vAlign w:val="center"/>
          </w:tcPr>
          <w:p w:rsidR="00931076" w:rsidRPr="00931076" w:rsidRDefault="00931076" w:rsidP="00510A72">
            <w:pPr>
              <w:adjustRightInd w:val="0"/>
              <w:snapToGrid w:val="0"/>
              <w:jc w:val="center"/>
              <w:rPr>
                <w:sz w:val="24"/>
              </w:rPr>
            </w:pPr>
          </w:p>
        </w:tc>
        <w:tc>
          <w:tcPr>
            <w:tcW w:w="371" w:type="pct"/>
            <w:vMerge/>
            <w:tcMar>
              <w:left w:w="0" w:type="dxa"/>
              <w:right w:w="0" w:type="dxa"/>
            </w:tcMar>
            <w:vAlign w:val="center"/>
          </w:tcPr>
          <w:p w:rsidR="00931076" w:rsidRPr="00931076" w:rsidRDefault="00931076" w:rsidP="00510A72">
            <w:pPr>
              <w:adjustRightInd w:val="0"/>
              <w:snapToGrid w:val="0"/>
              <w:jc w:val="center"/>
              <w:rPr>
                <w:sz w:val="24"/>
              </w:rPr>
            </w:pPr>
          </w:p>
        </w:tc>
        <w:tc>
          <w:tcPr>
            <w:tcW w:w="1132" w:type="pct"/>
            <w:vAlign w:val="center"/>
          </w:tcPr>
          <w:p w:rsidR="00931076" w:rsidRPr="00931076" w:rsidRDefault="00931076" w:rsidP="00EB1763">
            <w:pPr>
              <w:adjustRightInd w:val="0"/>
              <w:snapToGrid w:val="0"/>
              <w:jc w:val="center"/>
              <w:rPr>
                <w:sz w:val="24"/>
              </w:rPr>
            </w:pPr>
            <w:r w:rsidRPr="00931076">
              <w:rPr>
                <w:rFonts w:hint="eastAsia"/>
                <w:sz w:val="24"/>
              </w:rPr>
              <w:t>施工过程</w:t>
            </w:r>
          </w:p>
        </w:tc>
        <w:tc>
          <w:tcPr>
            <w:tcW w:w="725" w:type="pct"/>
            <w:tcMar>
              <w:left w:w="0" w:type="dxa"/>
              <w:right w:w="0" w:type="dxa"/>
            </w:tcMar>
            <w:vAlign w:val="center"/>
          </w:tcPr>
          <w:p w:rsidR="00931076" w:rsidRPr="00931076" w:rsidRDefault="00931076" w:rsidP="00510A72">
            <w:pPr>
              <w:adjustRightInd w:val="0"/>
              <w:snapToGrid w:val="0"/>
              <w:jc w:val="center"/>
              <w:rPr>
                <w:sz w:val="24"/>
              </w:rPr>
            </w:pPr>
            <w:r w:rsidRPr="00931076">
              <w:rPr>
                <w:rFonts w:hint="eastAsia"/>
                <w:sz w:val="24"/>
              </w:rPr>
              <w:t>建筑垃圾</w:t>
            </w:r>
          </w:p>
        </w:tc>
        <w:tc>
          <w:tcPr>
            <w:tcW w:w="1370" w:type="pct"/>
            <w:tcMar>
              <w:left w:w="0" w:type="dxa"/>
              <w:right w:w="0" w:type="dxa"/>
            </w:tcMar>
            <w:vAlign w:val="center"/>
          </w:tcPr>
          <w:p w:rsidR="00931076" w:rsidRPr="00931076" w:rsidRDefault="00931076" w:rsidP="00510A72">
            <w:pPr>
              <w:adjustRightInd w:val="0"/>
              <w:snapToGrid w:val="0"/>
              <w:jc w:val="center"/>
              <w:rPr>
                <w:sz w:val="24"/>
              </w:rPr>
            </w:pPr>
            <w:r w:rsidRPr="00931076">
              <w:rPr>
                <w:rFonts w:hint="eastAsia"/>
                <w:sz w:val="24"/>
              </w:rPr>
              <w:t>运至政府指定地点</w:t>
            </w:r>
          </w:p>
        </w:tc>
        <w:tc>
          <w:tcPr>
            <w:tcW w:w="968" w:type="pct"/>
            <w:vMerge/>
            <w:tcMar>
              <w:left w:w="0" w:type="dxa"/>
              <w:right w:w="0" w:type="dxa"/>
            </w:tcMar>
            <w:vAlign w:val="center"/>
          </w:tcPr>
          <w:p w:rsidR="00931076" w:rsidRPr="00931076" w:rsidRDefault="00931076" w:rsidP="00510A72">
            <w:pPr>
              <w:adjustRightInd w:val="0"/>
              <w:snapToGrid w:val="0"/>
              <w:jc w:val="center"/>
              <w:rPr>
                <w:sz w:val="24"/>
              </w:rPr>
            </w:pPr>
          </w:p>
        </w:tc>
      </w:tr>
      <w:tr w:rsidR="00CC0B19" w:rsidRPr="00931076" w:rsidTr="00CC0B19">
        <w:trPr>
          <w:trHeight w:val="397"/>
          <w:jc w:val="center"/>
        </w:trPr>
        <w:tc>
          <w:tcPr>
            <w:tcW w:w="434" w:type="pct"/>
            <w:vMerge/>
            <w:tcMar>
              <w:left w:w="0" w:type="dxa"/>
              <w:right w:w="0" w:type="dxa"/>
            </w:tcMar>
            <w:vAlign w:val="center"/>
          </w:tcPr>
          <w:p w:rsidR="00CC0B19" w:rsidRPr="00931076" w:rsidRDefault="00CC0B19" w:rsidP="00510A72">
            <w:pPr>
              <w:adjustRightInd w:val="0"/>
              <w:snapToGrid w:val="0"/>
              <w:jc w:val="center"/>
              <w:rPr>
                <w:sz w:val="24"/>
              </w:rPr>
            </w:pPr>
          </w:p>
        </w:tc>
        <w:tc>
          <w:tcPr>
            <w:tcW w:w="371" w:type="pct"/>
            <w:vMerge w:val="restart"/>
            <w:tcMar>
              <w:left w:w="0" w:type="dxa"/>
              <w:right w:w="0" w:type="dxa"/>
            </w:tcMar>
            <w:vAlign w:val="center"/>
          </w:tcPr>
          <w:p w:rsidR="00CC0B19" w:rsidRPr="00931076" w:rsidRDefault="00CC0B19" w:rsidP="00510A72">
            <w:pPr>
              <w:adjustRightInd w:val="0"/>
              <w:snapToGrid w:val="0"/>
              <w:jc w:val="center"/>
              <w:rPr>
                <w:sz w:val="24"/>
              </w:rPr>
            </w:pPr>
            <w:r w:rsidRPr="00931076">
              <w:rPr>
                <w:rFonts w:hint="eastAsia"/>
                <w:sz w:val="24"/>
              </w:rPr>
              <w:t>营运期</w:t>
            </w:r>
          </w:p>
        </w:tc>
        <w:tc>
          <w:tcPr>
            <w:tcW w:w="1132" w:type="pct"/>
            <w:vAlign w:val="center"/>
          </w:tcPr>
          <w:p w:rsidR="00CC0B19" w:rsidRPr="00931076" w:rsidRDefault="00CC0B19" w:rsidP="00510A72">
            <w:pPr>
              <w:adjustRightInd w:val="0"/>
              <w:snapToGrid w:val="0"/>
              <w:jc w:val="center"/>
              <w:rPr>
                <w:sz w:val="24"/>
              </w:rPr>
            </w:pPr>
            <w:r w:rsidRPr="00931076">
              <w:rPr>
                <w:rFonts w:hint="eastAsia"/>
                <w:sz w:val="24"/>
              </w:rPr>
              <w:t>脱硫设备</w:t>
            </w:r>
          </w:p>
        </w:tc>
        <w:tc>
          <w:tcPr>
            <w:tcW w:w="725" w:type="pct"/>
            <w:tcMar>
              <w:left w:w="0" w:type="dxa"/>
              <w:right w:w="0" w:type="dxa"/>
            </w:tcMar>
            <w:vAlign w:val="center"/>
          </w:tcPr>
          <w:p w:rsidR="00CC0B19" w:rsidRPr="00931076" w:rsidRDefault="00CC0B19" w:rsidP="00510A72">
            <w:pPr>
              <w:adjustRightInd w:val="0"/>
              <w:snapToGrid w:val="0"/>
              <w:jc w:val="center"/>
              <w:rPr>
                <w:sz w:val="24"/>
              </w:rPr>
            </w:pPr>
            <w:r w:rsidRPr="00931076">
              <w:rPr>
                <w:rFonts w:hint="eastAsia"/>
                <w:sz w:val="24"/>
              </w:rPr>
              <w:t>废石膏</w:t>
            </w:r>
          </w:p>
        </w:tc>
        <w:tc>
          <w:tcPr>
            <w:tcW w:w="1370" w:type="pct"/>
            <w:tcMar>
              <w:left w:w="0" w:type="dxa"/>
              <w:right w:w="0" w:type="dxa"/>
            </w:tcMar>
            <w:vAlign w:val="center"/>
          </w:tcPr>
          <w:p w:rsidR="00CC0B19" w:rsidRPr="00931076" w:rsidRDefault="00CC0B19" w:rsidP="00510A72">
            <w:pPr>
              <w:jc w:val="center"/>
              <w:rPr>
                <w:sz w:val="24"/>
              </w:rPr>
            </w:pPr>
            <w:proofErr w:type="gramStart"/>
            <w:r w:rsidRPr="00931076">
              <w:rPr>
                <w:rFonts w:hint="eastAsia"/>
                <w:sz w:val="24"/>
              </w:rPr>
              <w:t>外售</w:t>
            </w:r>
            <w:r w:rsidR="009759A5" w:rsidRPr="009759A5">
              <w:rPr>
                <w:rFonts w:hint="eastAsia"/>
                <w:sz w:val="24"/>
              </w:rPr>
              <w:t>外售</w:t>
            </w:r>
            <w:proofErr w:type="gramEnd"/>
            <w:r w:rsidR="009759A5" w:rsidRPr="009759A5">
              <w:rPr>
                <w:rFonts w:hint="eastAsia"/>
                <w:sz w:val="24"/>
              </w:rPr>
              <w:t>峨眉山</w:t>
            </w:r>
            <w:proofErr w:type="gramStart"/>
            <w:r w:rsidR="009759A5" w:rsidRPr="009759A5">
              <w:rPr>
                <w:rFonts w:hint="eastAsia"/>
                <w:sz w:val="24"/>
              </w:rPr>
              <w:t>宏资源</w:t>
            </w:r>
            <w:proofErr w:type="gramEnd"/>
            <w:r w:rsidR="009759A5" w:rsidRPr="009759A5">
              <w:rPr>
                <w:rFonts w:hint="eastAsia"/>
                <w:sz w:val="24"/>
              </w:rPr>
              <w:t>循环开发有限公司</w:t>
            </w:r>
          </w:p>
        </w:tc>
        <w:tc>
          <w:tcPr>
            <w:tcW w:w="968" w:type="pct"/>
            <w:vMerge/>
            <w:tcMar>
              <w:left w:w="0" w:type="dxa"/>
              <w:right w:w="0" w:type="dxa"/>
            </w:tcMar>
            <w:vAlign w:val="center"/>
          </w:tcPr>
          <w:p w:rsidR="00CC0B19" w:rsidRPr="00931076" w:rsidRDefault="00CC0B19" w:rsidP="00510A72">
            <w:pPr>
              <w:adjustRightInd w:val="0"/>
              <w:snapToGrid w:val="0"/>
              <w:jc w:val="center"/>
              <w:rPr>
                <w:sz w:val="24"/>
              </w:rPr>
            </w:pPr>
          </w:p>
        </w:tc>
      </w:tr>
      <w:tr w:rsidR="00CC0B19" w:rsidRPr="00931076" w:rsidTr="00CC0B19">
        <w:trPr>
          <w:trHeight w:val="397"/>
          <w:jc w:val="center"/>
        </w:trPr>
        <w:tc>
          <w:tcPr>
            <w:tcW w:w="434" w:type="pct"/>
            <w:vMerge/>
            <w:tcMar>
              <w:left w:w="0" w:type="dxa"/>
              <w:right w:w="0" w:type="dxa"/>
            </w:tcMar>
            <w:vAlign w:val="center"/>
          </w:tcPr>
          <w:p w:rsidR="00CC0B19" w:rsidRPr="00931076" w:rsidRDefault="00CC0B19" w:rsidP="00510A72">
            <w:pPr>
              <w:adjustRightInd w:val="0"/>
              <w:snapToGrid w:val="0"/>
              <w:jc w:val="center"/>
              <w:rPr>
                <w:sz w:val="24"/>
              </w:rPr>
            </w:pPr>
          </w:p>
        </w:tc>
        <w:tc>
          <w:tcPr>
            <w:tcW w:w="371" w:type="pct"/>
            <w:vMerge/>
            <w:tcMar>
              <w:left w:w="0" w:type="dxa"/>
              <w:right w:w="0" w:type="dxa"/>
            </w:tcMar>
            <w:vAlign w:val="center"/>
          </w:tcPr>
          <w:p w:rsidR="00CC0B19" w:rsidRPr="00931076" w:rsidRDefault="00CC0B19" w:rsidP="00510A72">
            <w:pPr>
              <w:adjustRightInd w:val="0"/>
              <w:snapToGrid w:val="0"/>
              <w:jc w:val="center"/>
              <w:rPr>
                <w:sz w:val="24"/>
              </w:rPr>
            </w:pPr>
          </w:p>
        </w:tc>
        <w:tc>
          <w:tcPr>
            <w:tcW w:w="1132" w:type="pct"/>
            <w:vAlign w:val="center"/>
          </w:tcPr>
          <w:p w:rsidR="00CC0B19" w:rsidRPr="00931076" w:rsidRDefault="00CC0B19" w:rsidP="00510A72">
            <w:pPr>
              <w:adjustRightInd w:val="0"/>
              <w:snapToGrid w:val="0"/>
              <w:jc w:val="center"/>
              <w:rPr>
                <w:sz w:val="24"/>
              </w:rPr>
            </w:pPr>
            <w:r w:rsidRPr="00931076">
              <w:rPr>
                <w:rFonts w:hint="eastAsia"/>
                <w:sz w:val="24"/>
              </w:rPr>
              <w:t>职工</w:t>
            </w:r>
          </w:p>
        </w:tc>
        <w:tc>
          <w:tcPr>
            <w:tcW w:w="725" w:type="pct"/>
            <w:tcMar>
              <w:left w:w="0" w:type="dxa"/>
              <w:right w:w="0" w:type="dxa"/>
            </w:tcMar>
            <w:vAlign w:val="center"/>
          </w:tcPr>
          <w:p w:rsidR="00CC0B19" w:rsidRPr="00931076" w:rsidRDefault="00CC0B19" w:rsidP="00510A72">
            <w:pPr>
              <w:adjustRightInd w:val="0"/>
              <w:snapToGrid w:val="0"/>
              <w:jc w:val="center"/>
              <w:rPr>
                <w:sz w:val="24"/>
              </w:rPr>
            </w:pPr>
            <w:r w:rsidRPr="00931076">
              <w:rPr>
                <w:rFonts w:hint="eastAsia"/>
                <w:sz w:val="24"/>
              </w:rPr>
              <w:t>生活垃圾</w:t>
            </w:r>
          </w:p>
        </w:tc>
        <w:tc>
          <w:tcPr>
            <w:tcW w:w="1370" w:type="pct"/>
            <w:tcMar>
              <w:left w:w="0" w:type="dxa"/>
              <w:right w:w="0" w:type="dxa"/>
            </w:tcMar>
            <w:vAlign w:val="center"/>
          </w:tcPr>
          <w:p w:rsidR="00CC0B19" w:rsidRPr="00931076" w:rsidRDefault="00CC0B19" w:rsidP="00510A72">
            <w:pPr>
              <w:jc w:val="center"/>
              <w:rPr>
                <w:sz w:val="24"/>
              </w:rPr>
            </w:pPr>
            <w:r w:rsidRPr="00931076">
              <w:rPr>
                <w:rFonts w:hint="eastAsia"/>
                <w:sz w:val="24"/>
              </w:rPr>
              <w:t>依托已有垃圾桶收集后，环卫部门清运处理</w:t>
            </w:r>
          </w:p>
        </w:tc>
        <w:tc>
          <w:tcPr>
            <w:tcW w:w="968" w:type="pct"/>
            <w:vMerge/>
            <w:tcMar>
              <w:left w:w="0" w:type="dxa"/>
              <w:right w:w="0" w:type="dxa"/>
            </w:tcMar>
            <w:vAlign w:val="center"/>
          </w:tcPr>
          <w:p w:rsidR="00CC0B19" w:rsidRPr="00931076" w:rsidRDefault="00CC0B19" w:rsidP="00510A72">
            <w:pPr>
              <w:adjustRightInd w:val="0"/>
              <w:snapToGrid w:val="0"/>
              <w:jc w:val="center"/>
              <w:rPr>
                <w:sz w:val="24"/>
              </w:rPr>
            </w:pPr>
          </w:p>
        </w:tc>
      </w:tr>
      <w:tr w:rsidR="00931076" w:rsidRPr="00931076" w:rsidTr="00CC0B19">
        <w:trPr>
          <w:trHeight w:val="397"/>
          <w:jc w:val="center"/>
        </w:trPr>
        <w:tc>
          <w:tcPr>
            <w:tcW w:w="434" w:type="pct"/>
            <w:vMerge w:val="restart"/>
            <w:tcMar>
              <w:left w:w="0" w:type="dxa"/>
              <w:right w:w="0" w:type="dxa"/>
            </w:tcMar>
            <w:vAlign w:val="center"/>
          </w:tcPr>
          <w:p w:rsidR="00931076" w:rsidRPr="00931076" w:rsidRDefault="00931076" w:rsidP="00510A72">
            <w:pPr>
              <w:adjustRightInd w:val="0"/>
              <w:snapToGrid w:val="0"/>
              <w:jc w:val="center"/>
              <w:rPr>
                <w:sz w:val="24"/>
              </w:rPr>
            </w:pPr>
            <w:r w:rsidRPr="00931076">
              <w:rPr>
                <w:sz w:val="24"/>
              </w:rPr>
              <w:t>噪声</w:t>
            </w:r>
          </w:p>
        </w:tc>
        <w:tc>
          <w:tcPr>
            <w:tcW w:w="371" w:type="pct"/>
            <w:tcMar>
              <w:left w:w="0" w:type="dxa"/>
              <w:right w:w="0" w:type="dxa"/>
            </w:tcMar>
            <w:vAlign w:val="center"/>
          </w:tcPr>
          <w:p w:rsidR="00931076" w:rsidRPr="00931076" w:rsidRDefault="00931076" w:rsidP="00510A72">
            <w:pPr>
              <w:adjustRightInd w:val="0"/>
              <w:snapToGrid w:val="0"/>
              <w:jc w:val="center"/>
              <w:rPr>
                <w:sz w:val="24"/>
              </w:rPr>
            </w:pPr>
            <w:r w:rsidRPr="00931076">
              <w:rPr>
                <w:rFonts w:hint="eastAsia"/>
                <w:sz w:val="24"/>
              </w:rPr>
              <w:t>施工期</w:t>
            </w:r>
          </w:p>
        </w:tc>
        <w:tc>
          <w:tcPr>
            <w:tcW w:w="1132" w:type="pct"/>
            <w:vAlign w:val="center"/>
          </w:tcPr>
          <w:p w:rsidR="00931076" w:rsidRPr="00931076" w:rsidRDefault="00931076" w:rsidP="00EB1763">
            <w:pPr>
              <w:adjustRightInd w:val="0"/>
              <w:snapToGrid w:val="0"/>
              <w:jc w:val="center"/>
              <w:rPr>
                <w:sz w:val="24"/>
              </w:rPr>
            </w:pPr>
            <w:r w:rsidRPr="00931076">
              <w:rPr>
                <w:rFonts w:hint="eastAsia"/>
                <w:sz w:val="24"/>
              </w:rPr>
              <w:t>施工机械</w:t>
            </w:r>
          </w:p>
        </w:tc>
        <w:tc>
          <w:tcPr>
            <w:tcW w:w="725" w:type="pct"/>
            <w:tcMar>
              <w:left w:w="0" w:type="dxa"/>
              <w:right w:w="0" w:type="dxa"/>
            </w:tcMar>
            <w:vAlign w:val="center"/>
          </w:tcPr>
          <w:p w:rsidR="00931076" w:rsidRPr="00931076" w:rsidRDefault="00931076" w:rsidP="00510A72">
            <w:pPr>
              <w:adjustRightInd w:val="0"/>
              <w:snapToGrid w:val="0"/>
              <w:jc w:val="center"/>
              <w:rPr>
                <w:sz w:val="24"/>
              </w:rPr>
            </w:pPr>
            <w:r w:rsidRPr="00931076">
              <w:rPr>
                <w:rFonts w:hint="eastAsia"/>
                <w:sz w:val="24"/>
              </w:rPr>
              <w:t>噪声</w:t>
            </w:r>
          </w:p>
        </w:tc>
        <w:tc>
          <w:tcPr>
            <w:tcW w:w="1370" w:type="pct"/>
            <w:tcMar>
              <w:left w:w="0" w:type="dxa"/>
              <w:right w:w="0" w:type="dxa"/>
            </w:tcMar>
            <w:vAlign w:val="center"/>
          </w:tcPr>
          <w:p w:rsidR="00931076" w:rsidRPr="00931076" w:rsidRDefault="00CC0B19" w:rsidP="00510A72">
            <w:pPr>
              <w:adjustRightInd w:val="0"/>
              <w:snapToGrid w:val="0"/>
              <w:jc w:val="center"/>
              <w:rPr>
                <w:sz w:val="24"/>
              </w:rPr>
            </w:pPr>
            <w:r>
              <w:rPr>
                <w:rFonts w:hint="eastAsia"/>
                <w:sz w:val="24"/>
              </w:rPr>
              <w:t>合理安排施工时间，</w:t>
            </w:r>
            <w:r w:rsidR="00931076">
              <w:rPr>
                <w:rFonts w:hint="eastAsia"/>
                <w:sz w:val="24"/>
              </w:rPr>
              <w:t>距离衰减</w:t>
            </w:r>
          </w:p>
        </w:tc>
        <w:tc>
          <w:tcPr>
            <w:tcW w:w="968" w:type="pct"/>
            <w:tcMar>
              <w:left w:w="0" w:type="dxa"/>
              <w:right w:w="0" w:type="dxa"/>
            </w:tcMar>
            <w:vAlign w:val="center"/>
          </w:tcPr>
          <w:p w:rsidR="00931076" w:rsidRPr="00931076" w:rsidRDefault="00931076" w:rsidP="00510A72">
            <w:pPr>
              <w:adjustRightInd w:val="0"/>
              <w:snapToGrid w:val="0"/>
              <w:jc w:val="center"/>
              <w:rPr>
                <w:sz w:val="24"/>
              </w:rPr>
            </w:pPr>
            <w:r w:rsidRPr="00931076">
              <w:rPr>
                <w:rFonts w:hint="eastAsia"/>
                <w:sz w:val="24"/>
              </w:rPr>
              <w:t>达标排放</w:t>
            </w:r>
          </w:p>
        </w:tc>
      </w:tr>
      <w:tr w:rsidR="00931076" w:rsidRPr="00931076" w:rsidTr="00CC0B19">
        <w:trPr>
          <w:trHeight w:val="397"/>
          <w:jc w:val="center"/>
        </w:trPr>
        <w:tc>
          <w:tcPr>
            <w:tcW w:w="434" w:type="pct"/>
            <w:vMerge/>
            <w:tcMar>
              <w:left w:w="0" w:type="dxa"/>
              <w:right w:w="0" w:type="dxa"/>
            </w:tcMar>
            <w:vAlign w:val="center"/>
          </w:tcPr>
          <w:p w:rsidR="00931076" w:rsidRPr="00931076" w:rsidRDefault="00931076" w:rsidP="00510A72">
            <w:pPr>
              <w:adjustRightInd w:val="0"/>
              <w:snapToGrid w:val="0"/>
              <w:jc w:val="center"/>
              <w:rPr>
                <w:sz w:val="24"/>
              </w:rPr>
            </w:pPr>
          </w:p>
        </w:tc>
        <w:tc>
          <w:tcPr>
            <w:tcW w:w="371" w:type="pct"/>
            <w:tcMar>
              <w:left w:w="0" w:type="dxa"/>
              <w:right w:w="0" w:type="dxa"/>
            </w:tcMar>
            <w:vAlign w:val="center"/>
          </w:tcPr>
          <w:p w:rsidR="00931076" w:rsidRPr="00931076" w:rsidRDefault="00931076" w:rsidP="00510A72">
            <w:pPr>
              <w:adjustRightInd w:val="0"/>
              <w:snapToGrid w:val="0"/>
              <w:jc w:val="center"/>
              <w:rPr>
                <w:sz w:val="24"/>
              </w:rPr>
            </w:pPr>
            <w:r w:rsidRPr="00931076">
              <w:rPr>
                <w:rFonts w:hint="eastAsia"/>
                <w:sz w:val="24"/>
              </w:rPr>
              <w:t>营运期</w:t>
            </w:r>
          </w:p>
        </w:tc>
        <w:tc>
          <w:tcPr>
            <w:tcW w:w="1132" w:type="pct"/>
            <w:vAlign w:val="center"/>
          </w:tcPr>
          <w:p w:rsidR="00931076" w:rsidRPr="00931076" w:rsidRDefault="00931076" w:rsidP="00EB1763">
            <w:pPr>
              <w:adjustRightInd w:val="0"/>
              <w:snapToGrid w:val="0"/>
              <w:jc w:val="center"/>
              <w:rPr>
                <w:sz w:val="24"/>
              </w:rPr>
            </w:pPr>
            <w:r w:rsidRPr="00931076">
              <w:rPr>
                <w:rFonts w:hint="eastAsia"/>
                <w:sz w:val="24"/>
              </w:rPr>
              <w:t>风机、水泵、压滤机等</w:t>
            </w:r>
          </w:p>
        </w:tc>
        <w:tc>
          <w:tcPr>
            <w:tcW w:w="725" w:type="pct"/>
            <w:tcMar>
              <w:left w:w="0" w:type="dxa"/>
              <w:right w:w="0" w:type="dxa"/>
            </w:tcMar>
            <w:vAlign w:val="center"/>
          </w:tcPr>
          <w:p w:rsidR="00931076" w:rsidRPr="00931076" w:rsidRDefault="00931076" w:rsidP="00510A72">
            <w:pPr>
              <w:adjustRightInd w:val="0"/>
              <w:snapToGrid w:val="0"/>
              <w:jc w:val="center"/>
              <w:rPr>
                <w:sz w:val="24"/>
              </w:rPr>
            </w:pPr>
            <w:r w:rsidRPr="00931076">
              <w:rPr>
                <w:sz w:val="24"/>
              </w:rPr>
              <w:t>设备噪声</w:t>
            </w:r>
          </w:p>
        </w:tc>
        <w:tc>
          <w:tcPr>
            <w:tcW w:w="1370" w:type="pct"/>
            <w:tcMar>
              <w:left w:w="0" w:type="dxa"/>
              <w:right w:w="0" w:type="dxa"/>
            </w:tcMar>
            <w:vAlign w:val="center"/>
          </w:tcPr>
          <w:p w:rsidR="00931076" w:rsidRPr="00931076" w:rsidRDefault="00931076" w:rsidP="00510A72">
            <w:pPr>
              <w:adjustRightInd w:val="0"/>
              <w:snapToGrid w:val="0"/>
              <w:jc w:val="center"/>
              <w:rPr>
                <w:sz w:val="24"/>
              </w:rPr>
            </w:pPr>
            <w:r w:rsidRPr="00931076">
              <w:rPr>
                <w:rFonts w:hint="eastAsia"/>
                <w:sz w:val="24"/>
              </w:rPr>
              <w:t>合理布局，选用低噪设备，基础减振等</w:t>
            </w:r>
          </w:p>
        </w:tc>
        <w:tc>
          <w:tcPr>
            <w:tcW w:w="968" w:type="pct"/>
            <w:tcMar>
              <w:left w:w="0" w:type="dxa"/>
              <w:right w:w="0" w:type="dxa"/>
            </w:tcMar>
            <w:vAlign w:val="center"/>
          </w:tcPr>
          <w:p w:rsidR="00931076" w:rsidRPr="00931076" w:rsidRDefault="00931076" w:rsidP="00931076">
            <w:pPr>
              <w:adjustRightInd w:val="0"/>
              <w:snapToGrid w:val="0"/>
              <w:jc w:val="center"/>
              <w:rPr>
                <w:sz w:val="24"/>
              </w:rPr>
            </w:pPr>
            <w:r w:rsidRPr="00931076">
              <w:rPr>
                <w:rFonts w:hint="eastAsia"/>
                <w:sz w:val="24"/>
              </w:rPr>
              <w:t>达标排放</w:t>
            </w:r>
          </w:p>
        </w:tc>
      </w:tr>
      <w:tr w:rsidR="00931076" w:rsidRPr="00931076" w:rsidTr="00CC0B19">
        <w:trPr>
          <w:trHeight w:val="397"/>
          <w:jc w:val="center"/>
        </w:trPr>
        <w:tc>
          <w:tcPr>
            <w:tcW w:w="5000" w:type="pct"/>
            <w:gridSpan w:val="6"/>
            <w:vAlign w:val="center"/>
          </w:tcPr>
          <w:p w:rsidR="00931076" w:rsidRPr="00931076" w:rsidRDefault="00931076" w:rsidP="00931076">
            <w:pPr>
              <w:adjustRightInd w:val="0"/>
              <w:snapToGrid w:val="0"/>
              <w:spacing w:line="360" w:lineRule="auto"/>
              <w:rPr>
                <w:b/>
                <w:sz w:val="24"/>
              </w:rPr>
            </w:pPr>
            <w:r>
              <w:rPr>
                <w:rFonts w:hint="eastAsia"/>
                <w:b/>
                <w:sz w:val="24"/>
              </w:rPr>
              <w:t>生态保护措施及预期效果：</w:t>
            </w:r>
          </w:p>
          <w:p w:rsidR="00931076" w:rsidRDefault="00931076" w:rsidP="00931076">
            <w:pPr>
              <w:spacing w:line="360" w:lineRule="auto"/>
              <w:ind w:firstLineChars="200" w:firstLine="480"/>
              <w:rPr>
                <w:kern w:val="0"/>
                <w:sz w:val="24"/>
              </w:rPr>
            </w:pPr>
            <w:r w:rsidRPr="00931076">
              <w:rPr>
                <w:rFonts w:hint="eastAsia"/>
                <w:kern w:val="0"/>
                <w:sz w:val="24"/>
              </w:rPr>
              <w:t>本项目在原有厂区内空地上建设，项目建成后将改善周围环境空气质量，区域</w:t>
            </w:r>
            <w:proofErr w:type="gramStart"/>
            <w:r w:rsidRPr="00931076">
              <w:rPr>
                <w:rFonts w:hint="eastAsia"/>
                <w:kern w:val="0"/>
                <w:sz w:val="24"/>
              </w:rPr>
              <w:t>内人类</w:t>
            </w:r>
            <w:proofErr w:type="gramEnd"/>
            <w:r w:rsidRPr="00931076">
              <w:rPr>
                <w:rFonts w:hint="eastAsia"/>
                <w:kern w:val="0"/>
                <w:sz w:val="24"/>
              </w:rPr>
              <w:t>活动频繁，无珍稀保护动植物，</w:t>
            </w:r>
            <w:proofErr w:type="gramStart"/>
            <w:r w:rsidRPr="00931076">
              <w:rPr>
                <w:rFonts w:hint="eastAsia"/>
                <w:kern w:val="0"/>
                <w:sz w:val="24"/>
              </w:rPr>
              <w:t>故项目</w:t>
            </w:r>
            <w:proofErr w:type="gramEnd"/>
            <w:r>
              <w:rPr>
                <w:rFonts w:hint="eastAsia"/>
                <w:kern w:val="0"/>
                <w:sz w:val="24"/>
              </w:rPr>
              <w:t>不会对区域生态环境产生不利影响。</w:t>
            </w:r>
          </w:p>
          <w:p w:rsidR="00931076" w:rsidRDefault="00931076" w:rsidP="00931076">
            <w:pPr>
              <w:spacing w:line="360" w:lineRule="auto"/>
              <w:ind w:firstLineChars="200" w:firstLine="480"/>
              <w:rPr>
                <w:kern w:val="0"/>
                <w:sz w:val="24"/>
              </w:rPr>
            </w:pPr>
          </w:p>
          <w:p w:rsidR="00931076" w:rsidRDefault="00931076" w:rsidP="00931076">
            <w:pPr>
              <w:spacing w:line="360" w:lineRule="auto"/>
              <w:ind w:firstLineChars="200" w:firstLine="480"/>
              <w:rPr>
                <w:kern w:val="0"/>
                <w:sz w:val="24"/>
              </w:rPr>
            </w:pPr>
          </w:p>
          <w:p w:rsidR="00931076" w:rsidRDefault="00931076" w:rsidP="00931076">
            <w:pPr>
              <w:spacing w:line="360" w:lineRule="auto"/>
              <w:ind w:firstLineChars="200" w:firstLine="480"/>
              <w:rPr>
                <w:kern w:val="0"/>
                <w:sz w:val="24"/>
              </w:rPr>
            </w:pPr>
          </w:p>
          <w:p w:rsidR="00931076" w:rsidRDefault="00931076" w:rsidP="00931076">
            <w:pPr>
              <w:spacing w:line="360" w:lineRule="auto"/>
              <w:ind w:firstLineChars="200" w:firstLine="480"/>
              <w:rPr>
                <w:kern w:val="0"/>
                <w:sz w:val="24"/>
              </w:rPr>
            </w:pPr>
          </w:p>
          <w:p w:rsidR="00CC0B19" w:rsidRDefault="00CC0B19" w:rsidP="00931076">
            <w:pPr>
              <w:spacing w:line="360" w:lineRule="auto"/>
              <w:ind w:firstLineChars="200" w:firstLine="480"/>
              <w:rPr>
                <w:kern w:val="0"/>
                <w:sz w:val="24"/>
              </w:rPr>
            </w:pPr>
          </w:p>
          <w:p w:rsidR="00CC0B19" w:rsidRDefault="00CC0B19" w:rsidP="00931076">
            <w:pPr>
              <w:spacing w:line="360" w:lineRule="auto"/>
              <w:ind w:firstLineChars="200" w:firstLine="480"/>
              <w:rPr>
                <w:kern w:val="0"/>
                <w:sz w:val="24"/>
              </w:rPr>
            </w:pPr>
          </w:p>
          <w:p w:rsidR="00CC0B19" w:rsidRDefault="00CC0B19" w:rsidP="00931076">
            <w:pPr>
              <w:spacing w:line="360" w:lineRule="auto"/>
              <w:ind w:firstLineChars="200" w:firstLine="480"/>
              <w:rPr>
                <w:kern w:val="0"/>
                <w:sz w:val="24"/>
              </w:rPr>
            </w:pPr>
          </w:p>
          <w:p w:rsidR="00CC0B19" w:rsidRDefault="00CC0B19" w:rsidP="00931076">
            <w:pPr>
              <w:spacing w:line="360" w:lineRule="auto"/>
              <w:ind w:firstLineChars="200" w:firstLine="480"/>
              <w:rPr>
                <w:kern w:val="0"/>
                <w:sz w:val="24"/>
              </w:rPr>
            </w:pPr>
          </w:p>
          <w:p w:rsidR="00CC0B19" w:rsidRPr="00931076" w:rsidRDefault="00CC0B19" w:rsidP="00931076">
            <w:pPr>
              <w:spacing w:line="360" w:lineRule="auto"/>
              <w:ind w:firstLineChars="200" w:firstLine="480"/>
              <w:rPr>
                <w:kern w:val="0"/>
                <w:sz w:val="24"/>
              </w:rPr>
            </w:pPr>
          </w:p>
        </w:tc>
      </w:tr>
    </w:tbl>
    <w:p w:rsidR="00753E3A" w:rsidRPr="00EB1763" w:rsidRDefault="00753E3A" w:rsidP="00C02612">
      <w:pPr>
        <w:adjustRightInd w:val="0"/>
        <w:snapToGrid w:val="0"/>
        <w:spacing w:line="360" w:lineRule="auto"/>
        <w:rPr>
          <w:b/>
          <w:sz w:val="24"/>
        </w:rPr>
      </w:pPr>
    </w:p>
    <w:p w:rsidR="006B473D" w:rsidRPr="003C7A85" w:rsidRDefault="006B473D" w:rsidP="006B473D">
      <w:pPr>
        <w:adjustRightInd w:val="0"/>
        <w:snapToGrid w:val="0"/>
        <w:outlineLvl w:val="0"/>
        <w:rPr>
          <w:rFonts w:eastAsia="黑体"/>
          <w:b/>
          <w:sz w:val="32"/>
          <w:szCs w:val="30"/>
        </w:rPr>
        <w:sectPr w:rsidR="006B473D" w:rsidRPr="003C7A85" w:rsidSect="00394327">
          <w:pgSz w:w="11906" w:h="16838" w:code="9"/>
          <w:pgMar w:top="1418" w:right="1418" w:bottom="1418" w:left="1701" w:header="680" w:footer="680" w:gutter="0"/>
          <w:cols w:space="425"/>
          <w:docGrid w:linePitch="312"/>
        </w:sectPr>
      </w:pPr>
    </w:p>
    <w:p w:rsidR="007E054F" w:rsidRPr="003C7A85" w:rsidRDefault="007E054F" w:rsidP="006B473D">
      <w:pPr>
        <w:adjustRightInd w:val="0"/>
        <w:snapToGrid w:val="0"/>
        <w:outlineLvl w:val="0"/>
        <w:rPr>
          <w:rFonts w:eastAsia="黑体"/>
          <w:b/>
          <w:sz w:val="32"/>
          <w:szCs w:val="30"/>
        </w:rPr>
      </w:pPr>
      <w:r w:rsidRPr="003C7A85">
        <w:rPr>
          <w:rFonts w:eastAsia="黑体"/>
          <w:b/>
          <w:sz w:val="32"/>
          <w:szCs w:val="30"/>
        </w:rPr>
        <w:lastRenderedPageBreak/>
        <w:t>结论与建议</w:t>
      </w:r>
      <w:r w:rsidR="002050EE" w:rsidRPr="003C7A85">
        <w:rPr>
          <w:rFonts w:eastAsia="黑体"/>
          <w:b/>
          <w:sz w:val="32"/>
          <w:szCs w:val="30"/>
        </w:rPr>
        <w:t xml:space="preserve">                    </w:t>
      </w:r>
      <w:r w:rsidR="006B473D" w:rsidRPr="003C7A85">
        <w:rPr>
          <w:rFonts w:eastAsia="黑体"/>
          <w:b/>
          <w:sz w:val="32"/>
          <w:szCs w:val="30"/>
        </w:rPr>
        <w:t xml:space="preserve">                </w:t>
      </w:r>
      <w:r w:rsidR="006B473D" w:rsidRPr="003C7A85">
        <w:rPr>
          <w:rFonts w:eastAsia="黑体" w:hint="eastAsia"/>
          <w:b/>
          <w:sz w:val="32"/>
          <w:szCs w:val="30"/>
        </w:rPr>
        <w:t>（</w:t>
      </w:r>
      <w:r w:rsidR="006B473D" w:rsidRPr="003C7A85">
        <w:rPr>
          <w:rFonts w:eastAsia="黑体"/>
          <w:b/>
          <w:sz w:val="32"/>
          <w:szCs w:val="30"/>
        </w:rPr>
        <w:t>表九</w:t>
      </w:r>
      <w:r w:rsidR="006B473D" w:rsidRPr="003C7A85">
        <w:rPr>
          <w:rFonts w:eastAsia="黑体" w:hint="eastAsia"/>
          <w:b/>
          <w:sz w:val="32"/>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3C7A85" w:rsidRPr="003C7A85" w:rsidTr="002D2E96">
        <w:trPr>
          <w:jc w:val="center"/>
        </w:trPr>
        <w:tc>
          <w:tcPr>
            <w:tcW w:w="5000" w:type="pct"/>
          </w:tcPr>
          <w:p w:rsidR="007E054F" w:rsidRPr="003C7A85" w:rsidRDefault="0049217B" w:rsidP="007171AF">
            <w:pPr>
              <w:autoSpaceDE w:val="0"/>
              <w:autoSpaceDN w:val="0"/>
              <w:spacing w:line="360" w:lineRule="auto"/>
              <w:ind w:rightChars="50" w:right="105"/>
              <w:rPr>
                <w:rFonts w:ascii="黑体" w:eastAsia="黑体"/>
                <w:sz w:val="24"/>
                <w:lang w:val="zh-CN"/>
              </w:rPr>
            </w:pPr>
            <w:r w:rsidRPr="003C7A85">
              <w:rPr>
                <w:rFonts w:ascii="黑体" w:eastAsia="黑体" w:hint="eastAsia"/>
                <w:sz w:val="24"/>
                <w:lang w:val="zh-CN"/>
              </w:rPr>
              <w:t>一、</w:t>
            </w:r>
            <w:r w:rsidR="007E054F" w:rsidRPr="003C7A85">
              <w:rPr>
                <w:rFonts w:ascii="黑体" w:eastAsia="黑体" w:hint="eastAsia"/>
                <w:sz w:val="24"/>
                <w:lang w:val="zh-CN"/>
              </w:rPr>
              <w:t>结论</w:t>
            </w:r>
          </w:p>
          <w:p w:rsidR="00C02612" w:rsidRDefault="007171AF" w:rsidP="007171AF">
            <w:pPr>
              <w:spacing w:line="360" w:lineRule="auto"/>
              <w:ind w:firstLineChars="200" w:firstLine="482"/>
              <w:rPr>
                <w:b/>
                <w:sz w:val="24"/>
                <w:lang w:val="zh-CN"/>
              </w:rPr>
            </w:pPr>
            <w:r w:rsidRPr="003C7A85">
              <w:rPr>
                <w:b/>
                <w:sz w:val="24"/>
                <w:lang w:val="zh-CN"/>
              </w:rPr>
              <w:t>1</w:t>
            </w:r>
            <w:r w:rsidRPr="003C7A85">
              <w:rPr>
                <w:b/>
                <w:sz w:val="24"/>
                <w:lang w:val="zh-CN"/>
              </w:rPr>
              <w:t>、</w:t>
            </w:r>
            <w:r w:rsidR="00C02612">
              <w:rPr>
                <w:rFonts w:hint="eastAsia"/>
                <w:b/>
                <w:sz w:val="24"/>
                <w:lang w:val="zh-CN"/>
              </w:rPr>
              <w:t>项目概况</w:t>
            </w:r>
          </w:p>
          <w:p w:rsidR="00C02612" w:rsidRPr="00C02612" w:rsidRDefault="00386B48" w:rsidP="00386B48">
            <w:pPr>
              <w:spacing w:line="360" w:lineRule="auto"/>
              <w:ind w:firstLineChars="200" w:firstLine="480"/>
              <w:rPr>
                <w:sz w:val="24"/>
                <w:lang w:val="zh-CN"/>
              </w:rPr>
            </w:pPr>
            <w:r w:rsidRPr="00386B48">
              <w:rPr>
                <w:rFonts w:hint="eastAsia"/>
                <w:sz w:val="24"/>
              </w:rPr>
              <w:t>四川乐山</w:t>
            </w:r>
            <w:proofErr w:type="gramStart"/>
            <w:r w:rsidRPr="00386B48">
              <w:rPr>
                <w:rFonts w:hint="eastAsia"/>
                <w:sz w:val="24"/>
              </w:rPr>
              <w:t>鑫</w:t>
            </w:r>
            <w:proofErr w:type="gramEnd"/>
            <w:r w:rsidRPr="00386B48">
              <w:rPr>
                <w:rFonts w:hint="eastAsia"/>
                <w:sz w:val="24"/>
              </w:rPr>
              <w:t>河电力综合开发有限公司</w:t>
            </w:r>
            <w:r w:rsidRPr="00386B48">
              <w:rPr>
                <w:sz w:val="24"/>
              </w:rPr>
              <w:t>成立于</w:t>
            </w:r>
            <w:r w:rsidRPr="00386B48">
              <w:rPr>
                <w:sz w:val="24"/>
              </w:rPr>
              <w:t>2001</w:t>
            </w:r>
            <w:r w:rsidRPr="00386B48">
              <w:rPr>
                <w:sz w:val="24"/>
              </w:rPr>
              <w:t>年，</w:t>
            </w:r>
            <w:r w:rsidRPr="00386B48">
              <w:rPr>
                <w:rFonts w:hint="eastAsia"/>
                <w:sz w:val="24"/>
              </w:rPr>
              <w:t>其</w:t>
            </w:r>
            <w:r w:rsidR="002B642F">
              <w:rPr>
                <w:rFonts w:hint="eastAsia"/>
                <w:sz w:val="24"/>
              </w:rPr>
              <w:t>聚龙厂</w:t>
            </w:r>
            <w:r w:rsidRPr="00386B48">
              <w:rPr>
                <w:rFonts w:hint="eastAsia"/>
                <w:sz w:val="24"/>
              </w:rPr>
              <w:t>位于金口河区金河</w:t>
            </w:r>
            <w:proofErr w:type="gramStart"/>
            <w:r w:rsidRPr="00386B48">
              <w:rPr>
                <w:rFonts w:hint="eastAsia"/>
                <w:sz w:val="24"/>
              </w:rPr>
              <w:t>镇铜河</w:t>
            </w:r>
            <w:proofErr w:type="gramEnd"/>
            <w:r w:rsidRPr="00386B48">
              <w:rPr>
                <w:rFonts w:hint="eastAsia"/>
                <w:sz w:val="24"/>
              </w:rPr>
              <w:t>村</w:t>
            </w:r>
            <w:r w:rsidR="002801AE">
              <w:rPr>
                <w:rFonts w:hint="eastAsia"/>
                <w:sz w:val="24"/>
              </w:rPr>
              <w:t>，</w:t>
            </w:r>
            <w:r w:rsidRPr="00386B48">
              <w:rPr>
                <w:rFonts w:hint="eastAsia"/>
                <w:sz w:val="24"/>
              </w:rPr>
              <w:t>目前建有</w:t>
            </w:r>
            <w:r w:rsidRPr="00386B48">
              <w:rPr>
                <w:rFonts w:hint="eastAsia"/>
                <w:sz w:val="24"/>
              </w:rPr>
              <w:t>2</w:t>
            </w:r>
            <w:r w:rsidRPr="00386B48">
              <w:rPr>
                <w:rFonts w:hint="eastAsia"/>
                <w:sz w:val="24"/>
              </w:rPr>
              <w:t>台</w:t>
            </w:r>
            <w:r w:rsidRPr="00386B48">
              <w:rPr>
                <w:rFonts w:hint="eastAsia"/>
                <w:sz w:val="24"/>
              </w:rPr>
              <w:t>1</w:t>
            </w:r>
            <w:r w:rsidR="00725F36">
              <w:rPr>
                <w:rFonts w:hint="eastAsia"/>
                <w:sz w:val="24"/>
              </w:rPr>
              <w:t>2</w:t>
            </w:r>
            <w:r w:rsidRPr="00386B48">
              <w:rPr>
                <w:rFonts w:hint="eastAsia"/>
                <w:sz w:val="24"/>
              </w:rPr>
              <w:t>500 kVA</w:t>
            </w:r>
            <w:r w:rsidRPr="00386B48">
              <w:rPr>
                <w:rFonts w:hint="eastAsia"/>
                <w:sz w:val="24"/>
              </w:rPr>
              <w:t>工业硅矿热炉，年产工业硅</w:t>
            </w:r>
            <w:r w:rsidR="00725F36">
              <w:rPr>
                <w:rFonts w:hint="eastAsia"/>
                <w:sz w:val="24"/>
              </w:rPr>
              <w:t>18</w:t>
            </w:r>
            <w:r w:rsidRPr="00386B48">
              <w:rPr>
                <w:sz w:val="24"/>
              </w:rPr>
              <w:t>000t</w:t>
            </w:r>
            <w:r w:rsidRPr="00386B48">
              <w:rPr>
                <w:rFonts w:hint="eastAsia"/>
                <w:sz w:val="24"/>
              </w:rPr>
              <w:t>。</w:t>
            </w:r>
            <w:r>
              <w:rPr>
                <w:rFonts w:hint="eastAsia"/>
                <w:sz w:val="24"/>
              </w:rPr>
              <w:t>本项目</w:t>
            </w:r>
            <w:r w:rsidRPr="00386B48">
              <w:rPr>
                <w:rFonts w:hint="eastAsia"/>
                <w:bCs/>
                <w:sz w:val="24"/>
              </w:rPr>
              <w:t>在原有项目大气治理设施末端新增</w:t>
            </w:r>
            <w:r w:rsidR="002801AE">
              <w:rPr>
                <w:rFonts w:hint="eastAsia"/>
                <w:bCs/>
                <w:sz w:val="24"/>
              </w:rPr>
              <w:t>1</w:t>
            </w:r>
            <w:r w:rsidRPr="00386B48">
              <w:rPr>
                <w:rFonts w:hint="eastAsia"/>
                <w:bCs/>
                <w:sz w:val="24"/>
              </w:rPr>
              <w:t>套脱硫设施，</w:t>
            </w:r>
            <w:r w:rsidR="002801AE" w:rsidRPr="00386B48">
              <w:rPr>
                <w:rFonts w:hint="eastAsia"/>
                <w:bCs/>
                <w:sz w:val="24"/>
              </w:rPr>
              <w:t xml:space="preserve"> </w:t>
            </w:r>
            <w:r w:rsidRPr="00386B48">
              <w:rPr>
                <w:rFonts w:hint="eastAsia"/>
                <w:bCs/>
                <w:sz w:val="24"/>
              </w:rPr>
              <w:t>2</w:t>
            </w:r>
            <w:r w:rsidRPr="00386B48">
              <w:rPr>
                <w:rFonts w:hint="eastAsia"/>
                <w:bCs/>
                <w:sz w:val="24"/>
              </w:rPr>
              <w:t>台</w:t>
            </w:r>
            <w:r w:rsidRPr="00386B48">
              <w:rPr>
                <w:rFonts w:hint="eastAsia"/>
                <w:bCs/>
                <w:sz w:val="24"/>
              </w:rPr>
              <w:t>1</w:t>
            </w:r>
            <w:r w:rsidR="00725F36">
              <w:rPr>
                <w:rFonts w:hint="eastAsia"/>
                <w:bCs/>
                <w:sz w:val="24"/>
              </w:rPr>
              <w:t>2</w:t>
            </w:r>
            <w:r w:rsidRPr="00386B48">
              <w:rPr>
                <w:rFonts w:hint="eastAsia"/>
                <w:bCs/>
                <w:sz w:val="24"/>
              </w:rPr>
              <w:t>500 kVA</w:t>
            </w:r>
            <w:r w:rsidRPr="00386B48">
              <w:rPr>
                <w:rFonts w:hint="eastAsia"/>
                <w:bCs/>
                <w:sz w:val="24"/>
              </w:rPr>
              <w:t>工业硅矿热炉共用</w:t>
            </w:r>
            <w:r w:rsidRPr="00386B48">
              <w:rPr>
                <w:rFonts w:hint="eastAsia"/>
                <w:bCs/>
                <w:sz w:val="24"/>
              </w:rPr>
              <w:t>1</w:t>
            </w:r>
            <w:r w:rsidRPr="00386B48">
              <w:rPr>
                <w:rFonts w:hint="eastAsia"/>
                <w:bCs/>
                <w:sz w:val="24"/>
              </w:rPr>
              <w:t>套脱硫设施</w:t>
            </w:r>
            <w:r w:rsidR="002801AE">
              <w:rPr>
                <w:rFonts w:hint="eastAsia"/>
                <w:bCs/>
                <w:sz w:val="24"/>
              </w:rPr>
              <w:t>，</w:t>
            </w:r>
            <w:r w:rsidRPr="00386B48">
              <w:rPr>
                <w:rFonts w:hint="eastAsia"/>
                <w:bCs/>
                <w:sz w:val="24"/>
              </w:rPr>
              <w:t>原有生产线均不作变动。</w:t>
            </w:r>
            <w:r>
              <w:rPr>
                <w:rFonts w:hint="eastAsia"/>
                <w:bCs/>
                <w:sz w:val="24"/>
              </w:rPr>
              <w:t>本项目</w:t>
            </w:r>
            <w:r w:rsidR="00EA18AF">
              <w:rPr>
                <w:rFonts w:hint="eastAsia"/>
                <w:bCs/>
                <w:sz w:val="24"/>
              </w:rPr>
              <w:t>总</w:t>
            </w:r>
            <w:r>
              <w:rPr>
                <w:rFonts w:hint="eastAsia"/>
                <w:bCs/>
                <w:sz w:val="24"/>
              </w:rPr>
              <w:t>投资</w:t>
            </w:r>
            <w:r w:rsidR="00725F36">
              <w:rPr>
                <w:rFonts w:hint="eastAsia"/>
                <w:bCs/>
                <w:sz w:val="24"/>
              </w:rPr>
              <w:t>19</w:t>
            </w:r>
            <w:r w:rsidR="002801AE">
              <w:rPr>
                <w:rFonts w:hint="eastAsia"/>
                <w:bCs/>
                <w:sz w:val="24"/>
              </w:rPr>
              <w:t>00</w:t>
            </w:r>
            <w:r>
              <w:rPr>
                <w:rFonts w:hint="eastAsia"/>
                <w:bCs/>
                <w:sz w:val="24"/>
              </w:rPr>
              <w:t>万</w:t>
            </w:r>
            <w:r w:rsidR="00EA18AF">
              <w:rPr>
                <w:rFonts w:hint="eastAsia"/>
                <w:bCs/>
                <w:sz w:val="24"/>
              </w:rPr>
              <w:t>元。</w:t>
            </w:r>
          </w:p>
          <w:p w:rsidR="007171AF" w:rsidRPr="003C7A85" w:rsidRDefault="00C02612" w:rsidP="007171AF">
            <w:pPr>
              <w:spacing w:line="360" w:lineRule="auto"/>
              <w:ind w:firstLineChars="200" w:firstLine="482"/>
              <w:rPr>
                <w:b/>
                <w:sz w:val="24"/>
                <w:lang w:val="zh-CN"/>
              </w:rPr>
            </w:pPr>
            <w:r>
              <w:rPr>
                <w:rFonts w:hint="eastAsia"/>
                <w:b/>
                <w:sz w:val="24"/>
                <w:lang w:val="zh-CN"/>
              </w:rPr>
              <w:t>2</w:t>
            </w:r>
            <w:r>
              <w:rPr>
                <w:rFonts w:hint="eastAsia"/>
                <w:b/>
                <w:sz w:val="24"/>
                <w:lang w:val="zh-CN"/>
              </w:rPr>
              <w:t>、</w:t>
            </w:r>
            <w:r w:rsidR="007171AF" w:rsidRPr="003C7A85">
              <w:rPr>
                <w:b/>
                <w:sz w:val="24"/>
                <w:lang w:val="zh-CN"/>
              </w:rPr>
              <w:t>产业政策符合性</w:t>
            </w:r>
          </w:p>
          <w:p w:rsidR="00386B48" w:rsidRPr="00386B48" w:rsidRDefault="00386B48" w:rsidP="00386B48">
            <w:pPr>
              <w:spacing w:line="360" w:lineRule="auto"/>
              <w:ind w:firstLineChars="200" w:firstLine="480"/>
              <w:rPr>
                <w:sz w:val="24"/>
              </w:rPr>
            </w:pPr>
            <w:r w:rsidRPr="00386B48">
              <w:rPr>
                <w:sz w:val="24"/>
              </w:rPr>
              <w:t>本项目属于</w:t>
            </w:r>
            <w:r w:rsidRPr="00386B48">
              <w:rPr>
                <w:rFonts w:hint="eastAsia"/>
                <w:sz w:val="24"/>
              </w:rPr>
              <w:t>大气污染治理（</w:t>
            </w:r>
            <w:r w:rsidRPr="00386B48">
              <w:rPr>
                <w:sz w:val="24"/>
              </w:rPr>
              <w:t>N7722</w:t>
            </w:r>
            <w:r w:rsidRPr="00386B48">
              <w:rPr>
                <w:rFonts w:hint="eastAsia"/>
                <w:sz w:val="24"/>
              </w:rPr>
              <w:t>）</w:t>
            </w:r>
            <w:r w:rsidRPr="00386B48">
              <w:rPr>
                <w:sz w:val="24"/>
              </w:rPr>
              <w:t>，根据中华人民国和国国家发展和改革委员会</w:t>
            </w:r>
            <w:r w:rsidRPr="00386B48">
              <w:rPr>
                <w:sz w:val="24"/>
              </w:rPr>
              <w:t>2013</w:t>
            </w:r>
            <w:r w:rsidRPr="00386B48">
              <w:rPr>
                <w:sz w:val="24"/>
              </w:rPr>
              <w:t>年第</w:t>
            </w:r>
            <w:r w:rsidRPr="00386B48">
              <w:rPr>
                <w:sz w:val="24"/>
              </w:rPr>
              <w:t>21</w:t>
            </w:r>
            <w:r w:rsidRPr="00386B48">
              <w:rPr>
                <w:sz w:val="24"/>
              </w:rPr>
              <w:t>号令《产业结构调整指导目录（</w:t>
            </w:r>
            <w:r w:rsidRPr="00386B48">
              <w:rPr>
                <w:sz w:val="24"/>
              </w:rPr>
              <w:t>2011</w:t>
            </w:r>
            <w:r w:rsidRPr="00386B48">
              <w:rPr>
                <w:sz w:val="24"/>
              </w:rPr>
              <w:t>年本）（修正）》，</w:t>
            </w:r>
            <w:r w:rsidRPr="00386B48">
              <w:rPr>
                <w:b/>
                <w:sz w:val="24"/>
              </w:rPr>
              <w:t>本项目属于</w:t>
            </w:r>
            <w:r w:rsidRPr="00386B48">
              <w:rPr>
                <w:rFonts w:hint="eastAsia"/>
                <w:b/>
                <w:sz w:val="24"/>
              </w:rPr>
              <w:t>国家</w:t>
            </w:r>
            <w:r w:rsidRPr="00386B48">
              <w:rPr>
                <w:b/>
                <w:sz w:val="24"/>
              </w:rPr>
              <w:t>鼓励类</w:t>
            </w:r>
            <w:r w:rsidRPr="00386B48">
              <w:rPr>
                <w:rFonts w:hint="eastAsia"/>
                <w:b/>
                <w:sz w:val="24"/>
              </w:rPr>
              <w:t>中</w:t>
            </w:r>
            <w:r w:rsidRPr="00386B48">
              <w:rPr>
                <w:b/>
                <w:sz w:val="24"/>
              </w:rPr>
              <w:t>第</w:t>
            </w:r>
            <w:r w:rsidRPr="00386B48">
              <w:rPr>
                <w:rFonts w:hint="eastAsia"/>
                <w:b/>
                <w:sz w:val="24"/>
              </w:rPr>
              <w:t>三十八</w:t>
            </w:r>
            <w:r w:rsidRPr="00386B48">
              <w:rPr>
                <w:b/>
                <w:sz w:val="24"/>
              </w:rPr>
              <w:t>条</w:t>
            </w:r>
            <w:r w:rsidRPr="00386B48">
              <w:rPr>
                <w:b/>
                <w:sz w:val="24"/>
              </w:rPr>
              <w:t>“</w:t>
            </w:r>
            <w:r w:rsidRPr="00386B48">
              <w:rPr>
                <w:rFonts w:hint="eastAsia"/>
                <w:b/>
                <w:sz w:val="24"/>
              </w:rPr>
              <w:t>环境保护与资源节约综合利用</w:t>
            </w:r>
            <w:r w:rsidRPr="00386B48">
              <w:rPr>
                <w:b/>
                <w:sz w:val="24"/>
              </w:rPr>
              <w:t>”</w:t>
            </w:r>
            <w:r w:rsidRPr="00386B48">
              <w:rPr>
                <w:b/>
                <w:sz w:val="24"/>
              </w:rPr>
              <w:t>，第</w:t>
            </w:r>
            <w:r w:rsidRPr="00386B48">
              <w:rPr>
                <w:rFonts w:hint="eastAsia"/>
                <w:b/>
                <w:sz w:val="24"/>
              </w:rPr>
              <w:t>15</w:t>
            </w:r>
            <w:r w:rsidRPr="00386B48">
              <w:rPr>
                <w:b/>
                <w:sz w:val="24"/>
              </w:rPr>
              <w:t>款</w:t>
            </w:r>
            <w:proofErr w:type="gramStart"/>
            <w:r w:rsidRPr="00386B48">
              <w:rPr>
                <w:b/>
                <w:sz w:val="24"/>
              </w:rPr>
              <w:t>“</w:t>
            </w:r>
            <w:proofErr w:type="gramEnd"/>
            <w:r w:rsidRPr="00386B48">
              <w:rPr>
                <w:rFonts w:hint="eastAsia"/>
                <w:b/>
                <w:sz w:val="24"/>
              </w:rPr>
              <w:t>“三废”综合利用及治理工程</w:t>
            </w:r>
            <w:proofErr w:type="gramStart"/>
            <w:r w:rsidRPr="00386B48">
              <w:rPr>
                <w:b/>
                <w:sz w:val="24"/>
              </w:rPr>
              <w:t>”</w:t>
            </w:r>
            <w:proofErr w:type="gramEnd"/>
            <w:r w:rsidRPr="00386B48">
              <w:rPr>
                <w:b/>
                <w:sz w:val="24"/>
              </w:rPr>
              <w:t>。</w:t>
            </w:r>
            <w:r w:rsidRPr="00386B48">
              <w:rPr>
                <w:sz w:val="24"/>
              </w:rPr>
              <w:t>项目所采取的生产工艺和使用的生产原料及生产设备均不属于限制类和淘汰类，符合国家有关法律、法规和政策规定。</w:t>
            </w:r>
            <w:r w:rsidRPr="00386B48">
              <w:rPr>
                <w:rFonts w:hint="eastAsia"/>
                <w:sz w:val="24"/>
              </w:rPr>
              <w:t>同时，</w:t>
            </w:r>
            <w:r w:rsidRPr="00386B48">
              <w:rPr>
                <w:sz w:val="24"/>
              </w:rPr>
              <w:t>本项目</w:t>
            </w:r>
            <w:r w:rsidRPr="00386B48">
              <w:rPr>
                <w:rFonts w:hint="eastAsia"/>
                <w:sz w:val="24"/>
              </w:rPr>
              <w:t>经乐山市金口河区发展改革经济信息化局于</w:t>
            </w:r>
            <w:r w:rsidRPr="00386B48">
              <w:rPr>
                <w:rFonts w:hint="eastAsia"/>
                <w:sz w:val="24"/>
              </w:rPr>
              <w:t>2019</w:t>
            </w:r>
            <w:r w:rsidRPr="00386B48">
              <w:rPr>
                <w:rFonts w:hint="eastAsia"/>
                <w:sz w:val="24"/>
              </w:rPr>
              <w:t>年</w:t>
            </w:r>
            <w:r w:rsidRPr="00386B48">
              <w:rPr>
                <w:rFonts w:hint="eastAsia"/>
                <w:sz w:val="24"/>
              </w:rPr>
              <w:t>4</w:t>
            </w:r>
            <w:r w:rsidRPr="00386B48">
              <w:rPr>
                <w:rFonts w:hint="eastAsia"/>
                <w:sz w:val="24"/>
              </w:rPr>
              <w:t>月</w:t>
            </w:r>
            <w:r w:rsidRPr="00386B48">
              <w:rPr>
                <w:rFonts w:hint="eastAsia"/>
                <w:sz w:val="24"/>
              </w:rPr>
              <w:t>28</w:t>
            </w:r>
            <w:r w:rsidRPr="00386B48">
              <w:rPr>
                <w:rFonts w:hint="eastAsia"/>
                <w:sz w:val="24"/>
              </w:rPr>
              <w:t>日以“川投资备【</w:t>
            </w:r>
            <w:r w:rsidRPr="00386B48">
              <w:rPr>
                <w:rFonts w:hint="eastAsia"/>
                <w:sz w:val="24"/>
              </w:rPr>
              <w:t>2019-511113-32-03-351156</w:t>
            </w:r>
            <w:r w:rsidRPr="00386B48">
              <w:rPr>
                <w:rFonts w:hint="eastAsia"/>
                <w:sz w:val="24"/>
              </w:rPr>
              <w:t>】</w:t>
            </w:r>
            <w:r w:rsidRPr="00386B48">
              <w:rPr>
                <w:rFonts w:hint="eastAsia"/>
                <w:sz w:val="24"/>
              </w:rPr>
              <w:t>JXQB-0008</w:t>
            </w:r>
            <w:r w:rsidRPr="00386B48">
              <w:rPr>
                <w:rFonts w:hint="eastAsia"/>
                <w:sz w:val="24"/>
              </w:rPr>
              <w:t>号”文件予以备案。</w:t>
            </w:r>
          </w:p>
          <w:p w:rsidR="002F2837" w:rsidRPr="003C7A85" w:rsidRDefault="00386B48" w:rsidP="00386B48">
            <w:pPr>
              <w:spacing w:line="360" w:lineRule="auto"/>
              <w:ind w:firstLineChars="200" w:firstLine="480"/>
              <w:rPr>
                <w:sz w:val="24"/>
              </w:rPr>
            </w:pPr>
            <w:r w:rsidRPr="00386B48">
              <w:rPr>
                <w:sz w:val="24"/>
              </w:rPr>
              <w:t>因此，项目建设符合国家</w:t>
            </w:r>
            <w:proofErr w:type="gramStart"/>
            <w:r w:rsidRPr="00386B48">
              <w:rPr>
                <w:rFonts w:hint="eastAsia"/>
                <w:sz w:val="24"/>
              </w:rPr>
              <w:t>现行</w:t>
            </w:r>
            <w:r w:rsidRPr="00386B48">
              <w:rPr>
                <w:sz w:val="24"/>
              </w:rPr>
              <w:t>产业</w:t>
            </w:r>
            <w:proofErr w:type="gramEnd"/>
            <w:r w:rsidRPr="00386B48">
              <w:rPr>
                <w:sz w:val="24"/>
              </w:rPr>
              <w:t>政策。</w:t>
            </w:r>
          </w:p>
          <w:p w:rsidR="007171AF" w:rsidRPr="003C7A85" w:rsidRDefault="00C02612" w:rsidP="007171AF">
            <w:pPr>
              <w:spacing w:line="360" w:lineRule="auto"/>
              <w:ind w:firstLineChars="200" w:firstLine="482"/>
              <w:rPr>
                <w:b/>
                <w:sz w:val="24"/>
                <w:lang w:val="zh-CN"/>
              </w:rPr>
            </w:pPr>
            <w:r>
              <w:rPr>
                <w:rFonts w:hint="eastAsia"/>
                <w:b/>
                <w:sz w:val="24"/>
                <w:lang w:val="zh-CN"/>
              </w:rPr>
              <w:t>3</w:t>
            </w:r>
            <w:r w:rsidR="007171AF" w:rsidRPr="003C7A85">
              <w:rPr>
                <w:b/>
                <w:sz w:val="24"/>
                <w:lang w:val="zh-CN"/>
              </w:rPr>
              <w:t>、规划及选址合理性分析</w:t>
            </w:r>
          </w:p>
          <w:p w:rsidR="007171AF" w:rsidRPr="003C7A85" w:rsidRDefault="003C2942" w:rsidP="007171AF">
            <w:pPr>
              <w:spacing w:line="360" w:lineRule="auto"/>
              <w:ind w:firstLineChars="200" w:firstLine="482"/>
              <w:rPr>
                <w:b/>
                <w:sz w:val="24"/>
              </w:rPr>
            </w:pPr>
            <w:r w:rsidRPr="003C7A85">
              <w:rPr>
                <w:b/>
                <w:sz w:val="24"/>
              </w:rPr>
              <w:t>（</w:t>
            </w:r>
            <w:r w:rsidR="007171AF" w:rsidRPr="003C7A85">
              <w:rPr>
                <w:b/>
                <w:sz w:val="24"/>
              </w:rPr>
              <w:t>1</w:t>
            </w:r>
            <w:r w:rsidRPr="003C7A85">
              <w:rPr>
                <w:b/>
                <w:sz w:val="24"/>
              </w:rPr>
              <w:t>）</w:t>
            </w:r>
            <w:r w:rsidR="002404CD" w:rsidRPr="003C7A85">
              <w:rPr>
                <w:b/>
                <w:sz w:val="24"/>
              </w:rPr>
              <w:t>规划</w:t>
            </w:r>
            <w:r w:rsidR="007171AF" w:rsidRPr="003C7A85">
              <w:rPr>
                <w:b/>
                <w:sz w:val="24"/>
              </w:rPr>
              <w:t>符合性</w:t>
            </w:r>
            <w:r w:rsidR="002404CD" w:rsidRPr="003C7A85">
              <w:rPr>
                <w:b/>
                <w:sz w:val="24"/>
              </w:rPr>
              <w:t>分析</w:t>
            </w:r>
          </w:p>
          <w:p w:rsidR="002F2837" w:rsidRPr="003C7A85" w:rsidRDefault="00386B48" w:rsidP="00AD191F">
            <w:pPr>
              <w:spacing w:line="360" w:lineRule="auto"/>
              <w:ind w:firstLineChars="200" w:firstLine="480"/>
              <w:rPr>
                <w:sz w:val="24"/>
              </w:rPr>
            </w:pPr>
            <w:r>
              <w:rPr>
                <w:rFonts w:hint="eastAsia"/>
                <w:sz w:val="24"/>
              </w:rPr>
              <w:t>本项目用地性质为工业用地，本项目在</w:t>
            </w:r>
            <w:r w:rsidRPr="00386B48">
              <w:rPr>
                <w:rFonts w:hint="eastAsia"/>
                <w:sz w:val="24"/>
              </w:rPr>
              <w:t>四川乐山</w:t>
            </w:r>
            <w:proofErr w:type="gramStart"/>
            <w:r w:rsidRPr="00386B48">
              <w:rPr>
                <w:rFonts w:hint="eastAsia"/>
                <w:sz w:val="24"/>
              </w:rPr>
              <w:t>鑫</w:t>
            </w:r>
            <w:proofErr w:type="gramEnd"/>
            <w:r w:rsidRPr="00386B48">
              <w:rPr>
                <w:rFonts w:hint="eastAsia"/>
                <w:sz w:val="24"/>
              </w:rPr>
              <w:t>河电力综合开发有限公司</w:t>
            </w:r>
            <w:r w:rsidR="002B642F">
              <w:rPr>
                <w:rFonts w:hint="eastAsia"/>
                <w:sz w:val="24"/>
              </w:rPr>
              <w:t>聚龙厂</w:t>
            </w:r>
            <w:r>
              <w:rPr>
                <w:rFonts w:hint="eastAsia"/>
                <w:sz w:val="24"/>
              </w:rPr>
              <w:t>内的空地上建设，</w:t>
            </w:r>
            <w:proofErr w:type="gramStart"/>
            <w:r>
              <w:rPr>
                <w:rFonts w:hint="eastAsia"/>
                <w:sz w:val="24"/>
              </w:rPr>
              <w:t>不</w:t>
            </w:r>
            <w:proofErr w:type="gramEnd"/>
            <w:r>
              <w:rPr>
                <w:rFonts w:hint="eastAsia"/>
                <w:sz w:val="24"/>
              </w:rPr>
              <w:t>新增用地，不改变原厂区土地使用性质。</w:t>
            </w:r>
            <w:r w:rsidRPr="00386B48">
              <w:rPr>
                <w:rFonts w:hint="eastAsia"/>
                <w:sz w:val="24"/>
              </w:rPr>
              <w:t>根据《乐山市金口河区城市总体规划（</w:t>
            </w:r>
            <w:r w:rsidRPr="00386B48">
              <w:rPr>
                <w:rFonts w:hint="eastAsia"/>
                <w:sz w:val="24"/>
              </w:rPr>
              <w:t>2017-2035</w:t>
            </w:r>
            <w:r w:rsidRPr="00386B48">
              <w:rPr>
                <w:rFonts w:hint="eastAsia"/>
                <w:sz w:val="24"/>
              </w:rPr>
              <w:t>）》，金河镇规划为东部城镇发展区，城镇性质为以冶金、化工为主的工贸型小城镇。因此，本项目符合金口河区城市总体规划。</w:t>
            </w:r>
            <w:r>
              <w:rPr>
                <w:rFonts w:hint="eastAsia"/>
                <w:sz w:val="24"/>
              </w:rPr>
              <w:t>同时符合</w:t>
            </w:r>
            <w:r w:rsidRPr="00386B48">
              <w:rPr>
                <w:rFonts w:hint="eastAsia"/>
                <w:sz w:val="24"/>
              </w:rPr>
              <w:t>《乐山市金口河区“十三五”生态环境保护和防灾减灾规划》大气污染治理减排工程中</w:t>
            </w:r>
            <w:r>
              <w:rPr>
                <w:rFonts w:hint="eastAsia"/>
                <w:sz w:val="24"/>
              </w:rPr>
              <w:t>的</w:t>
            </w:r>
            <w:r w:rsidRPr="00386B48">
              <w:rPr>
                <w:rFonts w:hint="eastAsia"/>
                <w:sz w:val="24"/>
              </w:rPr>
              <w:t>要求</w:t>
            </w:r>
            <w:r>
              <w:rPr>
                <w:rFonts w:hint="eastAsia"/>
                <w:sz w:val="24"/>
              </w:rPr>
              <w:t>。</w:t>
            </w:r>
            <w:r w:rsidR="00AD191F" w:rsidRPr="003C7A85">
              <w:rPr>
                <w:rFonts w:hint="eastAsia"/>
                <w:sz w:val="24"/>
              </w:rPr>
              <w:t>因此，本项目实施建设符合</w:t>
            </w:r>
            <w:r>
              <w:rPr>
                <w:rFonts w:hint="eastAsia"/>
                <w:sz w:val="24"/>
              </w:rPr>
              <w:t>相关</w:t>
            </w:r>
            <w:r w:rsidR="00AD191F" w:rsidRPr="003C7A85">
              <w:rPr>
                <w:rFonts w:hint="eastAsia"/>
                <w:sz w:val="24"/>
              </w:rPr>
              <w:t>规划、土地利用规划。</w:t>
            </w:r>
          </w:p>
          <w:p w:rsidR="007171AF" w:rsidRPr="003C7A85" w:rsidRDefault="003C2942" w:rsidP="007171AF">
            <w:pPr>
              <w:spacing w:line="360" w:lineRule="auto"/>
              <w:ind w:firstLineChars="200" w:firstLine="482"/>
              <w:rPr>
                <w:b/>
                <w:sz w:val="24"/>
              </w:rPr>
            </w:pPr>
            <w:r w:rsidRPr="003C7A85">
              <w:rPr>
                <w:b/>
                <w:sz w:val="24"/>
              </w:rPr>
              <w:t>（</w:t>
            </w:r>
            <w:r w:rsidR="002F2837" w:rsidRPr="003C7A85">
              <w:rPr>
                <w:b/>
                <w:sz w:val="24"/>
              </w:rPr>
              <w:t>2</w:t>
            </w:r>
            <w:r w:rsidRPr="003C7A85">
              <w:rPr>
                <w:b/>
                <w:sz w:val="24"/>
              </w:rPr>
              <w:t>）</w:t>
            </w:r>
            <w:r w:rsidR="007171AF" w:rsidRPr="003C7A85">
              <w:rPr>
                <w:b/>
                <w:sz w:val="24"/>
              </w:rPr>
              <w:t>项目</w:t>
            </w:r>
            <w:r w:rsidR="002404CD" w:rsidRPr="003C7A85">
              <w:rPr>
                <w:b/>
                <w:sz w:val="24"/>
              </w:rPr>
              <w:t>选址合理性</w:t>
            </w:r>
            <w:r w:rsidR="007171AF" w:rsidRPr="003C7A85">
              <w:rPr>
                <w:b/>
                <w:sz w:val="24"/>
              </w:rPr>
              <w:t>分析</w:t>
            </w:r>
          </w:p>
          <w:p w:rsidR="00386B48" w:rsidRDefault="00386B48" w:rsidP="00386B48">
            <w:pPr>
              <w:spacing w:line="360" w:lineRule="auto"/>
              <w:ind w:firstLineChars="200" w:firstLine="480"/>
              <w:rPr>
                <w:sz w:val="24"/>
              </w:rPr>
            </w:pPr>
            <w:r w:rsidRPr="003C7A85">
              <w:rPr>
                <w:rFonts w:hint="eastAsia"/>
                <w:sz w:val="24"/>
              </w:rPr>
              <w:t>根据现场踏勘，项目外环境关系如下：</w:t>
            </w:r>
          </w:p>
          <w:p w:rsidR="002801AE" w:rsidRDefault="00725F36" w:rsidP="002801AE">
            <w:pPr>
              <w:spacing w:line="360" w:lineRule="auto"/>
              <w:ind w:firstLineChars="200" w:firstLine="480"/>
              <w:rPr>
                <w:sz w:val="24"/>
              </w:rPr>
            </w:pPr>
            <w:r w:rsidRPr="00495E08">
              <w:rPr>
                <w:rFonts w:hint="eastAsia"/>
                <w:sz w:val="24"/>
              </w:rPr>
              <w:t>聚龙厂南面与大渡河相邻，距西面新建厂约</w:t>
            </w:r>
            <w:r w:rsidRPr="00495E08">
              <w:rPr>
                <w:rFonts w:hint="eastAsia"/>
                <w:sz w:val="24"/>
              </w:rPr>
              <w:t>300m</w:t>
            </w:r>
            <w:r w:rsidRPr="00495E08">
              <w:rPr>
                <w:rFonts w:hint="eastAsia"/>
                <w:sz w:val="24"/>
              </w:rPr>
              <w:t>，西北侧</w:t>
            </w:r>
            <w:r w:rsidRPr="00495E08">
              <w:rPr>
                <w:rFonts w:hint="eastAsia"/>
                <w:sz w:val="24"/>
              </w:rPr>
              <w:t>79m</w:t>
            </w:r>
            <w:r w:rsidRPr="00495E08">
              <w:rPr>
                <w:rFonts w:hint="eastAsia"/>
                <w:sz w:val="24"/>
              </w:rPr>
              <w:t>处为四川省峨眉山电力股份有限公司河电分公司，</w:t>
            </w:r>
            <w:r w:rsidRPr="00495E08">
              <w:rPr>
                <w:rFonts w:hint="eastAsia"/>
                <w:sz w:val="24"/>
              </w:rPr>
              <w:t>65m</w:t>
            </w:r>
            <w:r w:rsidRPr="00495E08">
              <w:rPr>
                <w:rFonts w:hint="eastAsia"/>
                <w:sz w:val="24"/>
              </w:rPr>
              <w:t>处</w:t>
            </w:r>
            <w:proofErr w:type="gramStart"/>
            <w:r>
              <w:rPr>
                <w:rFonts w:hint="eastAsia"/>
                <w:sz w:val="24"/>
              </w:rPr>
              <w:t>为铜河村</w:t>
            </w:r>
            <w:proofErr w:type="gramEnd"/>
            <w:r>
              <w:rPr>
                <w:rFonts w:hint="eastAsia"/>
                <w:sz w:val="24"/>
              </w:rPr>
              <w:t>村民（约</w:t>
            </w:r>
            <w:r>
              <w:rPr>
                <w:rFonts w:hint="eastAsia"/>
                <w:sz w:val="24"/>
              </w:rPr>
              <w:t>8</w:t>
            </w:r>
            <w:r>
              <w:rPr>
                <w:rFonts w:hint="eastAsia"/>
                <w:sz w:val="24"/>
              </w:rPr>
              <w:t>户）</w:t>
            </w:r>
            <w:r w:rsidRPr="00495E08">
              <w:rPr>
                <w:rFonts w:hint="eastAsia"/>
                <w:sz w:val="24"/>
              </w:rPr>
              <w:t>。</w:t>
            </w:r>
          </w:p>
          <w:p w:rsidR="00AD191F" w:rsidRPr="003C7A85" w:rsidRDefault="002801AE" w:rsidP="002801AE">
            <w:pPr>
              <w:spacing w:line="360" w:lineRule="auto"/>
              <w:ind w:firstLineChars="200" w:firstLine="480"/>
              <w:rPr>
                <w:sz w:val="24"/>
              </w:rPr>
            </w:pPr>
            <w:r>
              <w:rPr>
                <w:rFonts w:hint="eastAsia"/>
                <w:sz w:val="24"/>
              </w:rPr>
              <w:t>本项目在</w:t>
            </w:r>
            <w:r w:rsidR="002B642F">
              <w:rPr>
                <w:rFonts w:hint="eastAsia"/>
                <w:sz w:val="24"/>
              </w:rPr>
              <w:t>聚龙厂</w:t>
            </w:r>
            <w:r>
              <w:rPr>
                <w:rFonts w:hint="eastAsia"/>
                <w:sz w:val="24"/>
              </w:rPr>
              <w:t>东南侧的空地内进行建设，</w:t>
            </w:r>
            <w:proofErr w:type="gramStart"/>
            <w:r>
              <w:rPr>
                <w:rFonts w:hint="eastAsia"/>
                <w:sz w:val="24"/>
              </w:rPr>
              <w:t>不</w:t>
            </w:r>
            <w:proofErr w:type="gramEnd"/>
            <w:r>
              <w:rPr>
                <w:rFonts w:hint="eastAsia"/>
                <w:sz w:val="24"/>
              </w:rPr>
              <w:t>新增占地。</w:t>
            </w:r>
            <w:r w:rsidRPr="003C7A85">
              <w:rPr>
                <w:rFonts w:hint="eastAsia"/>
                <w:sz w:val="24"/>
              </w:rPr>
              <w:t>项目周围评价范围内无特殊保护文物古迹、自然保护区等环境敏感目标。</w:t>
            </w:r>
            <w:r>
              <w:rPr>
                <w:rFonts w:hint="eastAsia"/>
                <w:sz w:val="24"/>
              </w:rPr>
              <w:t>因此</w:t>
            </w:r>
            <w:r w:rsidRPr="003C7A85">
              <w:rPr>
                <w:rFonts w:hint="eastAsia"/>
                <w:sz w:val="24"/>
              </w:rPr>
              <w:t>，本项目与周边外环境相容。</w:t>
            </w:r>
          </w:p>
          <w:p w:rsidR="006131AE" w:rsidRPr="003C7A85" w:rsidRDefault="00AD191F" w:rsidP="00AD191F">
            <w:pPr>
              <w:spacing w:line="360" w:lineRule="auto"/>
              <w:ind w:firstLineChars="200" w:firstLine="480"/>
              <w:rPr>
                <w:sz w:val="24"/>
              </w:rPr>
            </w:pPr>
            <w:r w:rsidRPr="003C7A85">
              <w:rPr>
                <w:rFonts w:hint="eastAsia"/>
                <w:sz w:val="24"/>
              </w:rPr>
              <w:lastRenderedPageBreak/>
              <w:t>综上所述，本项目与周边环境相容，项目选址合理。</w:t>
            </w:r>
          </w:p>
          <w:p w:rsidR="005572B6" w:rsidRPr="003C7A85" w:rsidRDefault="00C02612" w:rsidP="007171AF">
            <w:pPr>
              <w:spacing w:line="360" w:lineRule="auto"/>
              <w:ind w:firstLineChars="200" w:firstLine="482"/>
              <w:outlineLvl w:val="2"/>
              <w:rPr>
                <w:b/>
                <w:sz w:val="24"/>
              </w:rPr>
            </w:pPr>
            <w:r>
              <w:rPr>
                <w:rFonts w:hint="eastAsia"/>
                <w:b/>
                <w:sz w:val="24"/>
              </w:rPr>
              <w:t>4</w:t>
            </w:r>
            <w:r w:rsidR="00F113D0" w:rsidRPr="003C7A85">
              <w:rPr>
                <w:b/>
                <w:sz w:val="24"/>
              </w:rPr>
              <w:t>、</w:t>
            </w:r>
            <w:r w:rsidR="005572B6" w:rsidRPr="003C7A85">
              <w:rPr>
                <w:b/>
                <w:sz w:val="24"/>
              </w:rPr>
              <w:t>环境质量现状评价</w:t>
            </w:r>
          </w:p>
          <w:p w:rsidR="007171AF" w:rsidRPr="003C7A85" w:rsidRDefault="003C2942" w:rsidP="007171AF">
            <w:pPr>
              <w:spacing w:line="360" w:lineRule="auto"/>
              <w:ind w:firstLineChars="200" w:firstLine="480"/>
              <w:rPr>
                <w:sz w:val="24"/>
              </w:rPr>
            </w:pPr>
            <w:r w:rsidRPr="003C7A85">
              <w:rPr>
                <w:sz w:val="24"/>
              </w:rPr>
              <w:t>（</w:t>
            </w:r>
            <w:r w:rsidR="007171AF" w:rsidRPr="003C7A85">
              <w:rPr>
                <w:sz w:val="24"/>
              </w:rPr>
              <w:t>1</w:t>
            </w:r>
            <w:r w:rsidRPr="003C7A85">
              <w:rPr>
                <w:sz w:val="24"/>
              </w:rPr>
              <w:t>）</w:t>
            </w:r>
            <w:r w:rsidR="007171AF" w:rsidRPr="003C7A85">
              <w:rPr>
                <w:sz w:val="24"/>
              </w:rPr>
              <w:t>大气环境质量</w:t>
            </w:r>
          </w:p>
          <w:p w:rsidR="00495D59" w:rsidRPr="003C7A85" w:rsidRDefault="00495D59" w:rsidP="00495D59">
            <w:pPr>
              <w:spacing w:line="360" w:lineRule="auto"/>
              <w:ind w:firstLineChars="200" w:firstLine="480"/>
              <w:rPr>
                <w:kern w:val="0"/>
                <w:sz w:val="24"/>
              </w:rPr>
            </w:pPr>
            <w:r w:rsidRPr="003C7A85">
              <w:rPr>
                <w:rFonts w:hint="eastAsia"/>
                <w:kern w:val="0"/>
                <w:sz w:val="24"/>
              </w:rPr>
              <w:t>根据</w:t>
            </w:r>
            <w:r w:rsidR="00386B48" w:rsidRPr="00386B48">
              <w:rPr>
                <w:rFonts w:hint="eastAsia"/>
                <w:bCs/>
                <w:kern w:val="0"/>
                <w:sz w:val="24"/>
              </w:rPr>
              <w:t>乐山</w:t>
            </w:r>
            <w:proofErr w:type="gramStart"/>
            <w:r w:rsidR="00386B48" w:rsidRPr="00386B48">
              <w:rPr>
                <w:rFonts w:hint="eastAsia"/>
                <w:bCs/>
                <w:kern w:val="0"/>
                <w:sz w:val="24"/>
              </w:rPr>
              <w:t>市污染</w:t>
            </w:r>
            <w:proofErr w:type="gramEnd"/>
            <w:r w:rsidR="00386B48" w:rsidRPr="00386B48">
              <w:rPr>
                <w:rFonts w:hint="eastAsia"/>
                <w:bCs/>
                <w:kern w:val="0"/>
                <w:sz w:val="24"/>
              </w:rPr>
              <w:t>防治“四大战役”领导小组办公室发出的《关于</w:t>
            </w:r>
            <w:r w:rsidR="00386B48" w:rsidRPr="00386B48">
              <w:rPr>
                <w:rFonts w:hint="eastAsia"/>
                <w:bCs/>
                <w:kern w:val="0"/>
                <w:sz w:val="24"/>
              </w:rPr>
              <w:t>2018</w:t>
            </w:r>
            <w:r w:rsidR="00386B48" w:rsidRPr="00386B48">
              <w:rPr>
                <w:rFonts w:hint="eastAsia"/>
                <w:bCs/>
                <w:kern w:val="0"/>
                <w:sz w:val="24"/>
              </w:rPr>
              <w:t>年全年环境空气质量情况的通报》</w:t>
            </w:r>
            <w:r w:rsidR="00386B48">
              <w:rPr>
                <w:rFonts w:hint="eastAsia"/>
                <w:bCs/>
                <w:kern w:val="0"/>
                <w:sz w:val="24"/>
              </w:rPr>
              <w:t>中的数据</w:t>
            </w:r>
            <w:r w:rsidR="00386B48">
              <w:rPr>
                <w:rFonts w:hint="eastAsia"/>
                <w:kern w:val="0"/>
                <w:sz w:val="24"/>
              </w:rPr>
              <w:t>，金口河区</w:t>
            </w:r>
            <w:r w:rsidRPr="003C7A85">
              <w:rPr>
                <w:kern w:val="0"/>
                <w:sz w:val="24"/>
              </w:rPr>
              <w:t>SO</w:t>
            </w:r>
            <w:r w:rsidRPr="003C7A85">
              <w:rPr>
                <w:kern w:val="0"/>
                <w:sz w:val="24"/>
                <w:vertAlign w:val="subscript"/>
              </w:rPr>
              <w:t>2</w:t>
            </w:r>
            <w:r w:rsidRPr="003C7A85">
              <w:rPr>
                <w:rFonts w:hint="eastAsia"/>
                <w:kern w:val="0"/>
                <w:sz w:val="24"/>
              </w:rPr>
              <w:t>、</w:t>
            </w:r>
            <w:r w:rsidRPr="003C7A85">
              <w:rPr>
                <w:kern w:val="0"/>
                <w:sz w:val="24"/>
              </w:rPr>
              <w:t>CO</w:t>
            </w:r>
            <w:r w:rsidR="00844670">
              <w:rPr>
                <w:rFonts w:hint="eastAsia"/>
                <w:kern w:val="0"/>
                <w:sz w:val="24"/>
              </w:rPr>
              <w:t>和</w:t>
            </w:r>
            <w:r w:rsidR="00844670">
              <w:rPr>
                <w:rFonts w:hint="eastAsia"/>
                <w:kern w:val="0"/>
                <w:sz w:val="24"/>
              </w:rPr>
              <w:t>O</w:t>
            </w:r>
            <w:r w:rsidR="00844670" w:rsidRPr="00844670">
              <w:rPr>
                <w:rFonts w:hint="eastAsia"/>
                <w:kern w:val="0"/>
                <w:sz w:val="24"/>
                <w:vertAlign w:val="subscript"/>
              </w:rPr>
              <w:t>3</w:t>
            </w:r>
            <w:r w:rsidRPr="003C7A85">
              <w:rPr>
                <w:rFonts w:hint="eastAsia"/>
                <w:kern w:val="0"/>
                <w:sz w:val="24"/>
              </w:rPr>
              <w:t>可达到《环境空气质量标准》（</w:t>
            </w:r>
            <w:r w:rsidRPr="003C7A85">
              <w:rPr>
                <w:kern w:val="0"/>
                <w:sz w:val="24"/>
              </w:rPr>
              <w:t>GB3095-2012</w:t>
            </w:r>
            <w:r w:rsidRPr="003C7A85">
              <w:rPr>
                <w:rFonts w:hint="eastAsia"/>
                <w:kern w:val="0"/>
                <w:sz w:val="24"/>
              </w:rPr>
              <w:t>）及其修改单中二级标准，</w:t>
            </w:r>
            <w:r w:rsidR="00844670">
              <w:rPr>
                <w:rFonts w:hint="eastAsia"/>
                <w:kern w:val="0"/>
                <w:sz w:val="24"/>
              </w:rPr>
              <w:t>NO</w:t>
            </w:r>
            <w:r w:rsidR="00844670" w:rsidRPr="00844670">
              <w:rPr>
                <w:rFonts w:hint="eastAsia"/>
                <w:kern w:val="0"/>
                <w:sz w:val="24"/>
                <w:vertAlign w:val="subscript"/>
              </w:rPr>
              <w:t>X</w:t>
            </w:r>
            <w:r w:rsidR="00844670">
              <w:rPr>
                <w:rFonts w:hint="eastAsia"/>
                <w:kern w:val="0"/>
                <w:sz w:val="24"/>
              </w:rPr>
              <w:t>、</w:t>
            </w:r>
            <w:r w:rsidRPr="003C7A85">
              <w:rPr>
                <w:kern w:val="0"/>
                <w:sz w:val="24"/>
              </w:rPr>
              <w:t>PM</w:t>
            </w:r>
            <w:r w:rsidRPr="003C7A85">
              <w:rPr>
                <w:kern w:val="0"/>
                <w:sz w:val="24"/>
                <w:vertAlign w:val="subscript"/>
              </w:rPr>
              <w:t>10</w:t>
            </w:r>
            <w:r w:rsidR="00844670">
              <w:rPr>
                <w:rFonts w:hint="eastAsia"/>
                <w:kern w:val="0"/>
                <w:sz w:val="24"/>
              </w:rPr>
              <w:t>和</w:t>
            </w:r>
            <w:r w:rsidRPr="003C7A85">
              <w:rPr>
                <w:kern w:val="0"/>
                <w:sz w:val="24"/>
              </w:rPr>
              <w:t>PM</w:t>
            </w:r>
            <w:r w:rsidRPr="003C7A85">
              <w:rPr>
                <w:kern w:val="0"/>
                <w:sz w:val="24"/>
                <w:vertAlign w:val="subscript"/>
              </w:rPr>
              <w:t>2.5</w:t>
            </w:r>
            <w:r w:rsidRPr="003C7A85">
              <w:rPr>
                <w:rFonts w:hint="eastAsia"/>
                <w:kern w:val="0"/>
                <w:sz w:val="24"/>
              </w:rPr>
              <w:t>年平均质量浓度尚未达到《环境空气质量标准》（</w:t>
            </w:r>
            <w:r w:rsidRPr="003C7A85">
              <w:rPr>
                <w:kern w:val="0"/>
                <w:sz w:val="24"/>
              </w:rPr>
              <w:t>GB3095-2012</w:t>
            </w:r>
            <w:r w:rsidRPr="003C7A85">
              <w:rPr>
                <w:rFonts w:hint="eastAsia"/>
                <w:kern w:val="0"/>
                <w:sz w:val="24"/>
              </w:rPr>
              <w:t>）及其修改单中二级标准要求。项目所在地判定为不达标区。</w:t>
            </w:r>
          </w:p>
          <w:p w:rsidR="007171AF" w:rsidRPr="003C7A85" w:rsidRDefault="003C2942" w:rsidP="007171AF">
            <w:pPr>
              <w:spacing w:line="360" w:lineRule="auto"/>
              <w:ind w:firstLineChars="200" w:firstLine="480"/>
              <w:rPr>
                <w:sz w:val="24"/>
              </w:rPr>
            </w:pPr>
            <w:r w:rsidRPr="003C7A85">
              <w:rPr>
                <w:sz w:val="24"/>
              </w:rPr>
              <w:t>（</w:t>
            </w:r>
            <w:r w:rsidR="007171AF" w:rsidRPr="003C7A85">
              <w:rPr>
                <w:sz w:val="24"/>
              </w:rPr>
              <w:t>2</w:t>
            </w:r>
            <w:r w:rsidRPr="003C7A85">
              <w:rPr>
                <w:sz w:val="24"/>
              </w:rPr>
              <w:t>）</w:t>
            </w:r>
            <w:r w:rsidR="007171AF" w:rsidRPr="003C7A85">
              <w:rPr>
                <w:sz w:val="24"/>
              </w:rPr>
              <w:t>地表水环境质量</w:t>
            </w:r>
          </w:p>
          <w:p w:rsidR="00B44087" w:rsidRPr="003C7A85" w:rsidRDefault="001B5483" w:rsidP="00FC7958">
            <w:pPr>
              <w:spacing w:line="360" w:lineRule="auto"/>
              <w:ind w:firstLineChars="200" w:firstLine="480"/>
              <w:rPr>
                <w:kern w:val="0"/>
                <w:sz w:val="24"/>
              </w:rPr>
            </w:pPr>
            <w:r w:rsidRPr="003C7A85">
              <w:rPr>
                <w:kern w:val="0"/>
                <w:sz w:val="24"/>
              </w:rPr>
              <w:t>由</w:t>
            </w:r>
            <w:r w:rsidR="00844670" w:rsidRPr="00844670">
              <w:rPr>
                <w:rFonts w:hint="eastAsia"/>
                <w:kern w:val="0"/>
                <w:sz w:val="24"/>
              </w:rPr>
              <w:t>乐山市地表水水质质量月报（</w:t>
            </w:r>
            <w:r w:rsidR="00844670" w:rsidRPr="00844670">
              <w:rPr>
                <w:rFonts w:hint="eastAsia"/>
                <w:kern w:val="0"/>
                <w:sz w:val="24"/>
              </w:rPr>
              <w:t>2019</w:t>
            </w:r>
            <w:r w:rsidR="00844670" w:rsidRPr="00844670">
              <w:rPr>
                <w:rFonts w:hint="eastAsia"/>
                <w:kern w:val="0"/>
                <w:sz w:val="24"/>
              </w:rPr>
              <w:t>年</w:t>
            </w:r>
            <w:r w:rsidR="00844670" w:rsidRPr="00844670">
              <w:rPr>
                <w:rFonts w:hint="eastAsia"/>
                <w:kern w:val="0"/>
                <w:sz w:val="24"/>
              </w:rPr>
              <w:t>7</w:t>
            </w:r>
            <w:r w:rsidR="00844670" w:rsidRPr="00844670">
              <w:rPr>
                <w:rFonts w:hint="eastAsia"/>
                <w:kern w:val="0"/>
                <w:sz w:val="24"/>
              </w:rPr>
              <w:t>月）</w:t>
            </w:r>
            <w:r w:rsidRPr="003C7A85">
              <w:rPr>
                <w:kern w:val="0"/>
                <w:sz w:val="24"/>
              </w:rPr>
              <w:t>可知，</w:t>
            </w:r>
            <w:r w:rsidR="00844670">
              <w:rPr>
                <w:rFonts w:hint="eastAsia"/>
                <w:kern w:val="0"/>
                <w:sz w:val="24"/>
              </w:rPr>
              <w:t>项目区域地表水水质</w:t>
            </w:r>
            <w:r w:rsidRPr="003C7A85">
              <w:rPr>
                <w:kern w:val="0"/>
                <w:sz w:val="24"/>
              </w:rPr>
              <w:t>能达到《地面水环境质量标准》</w:t>
            </w:r>
            <w:r w:rsidRPr="003C7A85">
              <w:rPr>
                <w:kern w:val="0"/>
                <w:sz w:val="24"/>
              </w:rPr>
              <w:t>(GB3838-2002)</w:t>
            </w:r>
            <w:r w:rsidRPr="003C7A85">
              <w:rPr>
                <w:rFonts w:hint="eastAsia"/>
                <w:kern w:val="0"/>
                <w:sz w:val="24"/>
              </w:rPr>
              <w:t>Ⅲ</w:t>
            </w:r>
            <w:r w:rsidRPr="003C7A85">
              <w:rPr>
                <w:kern w:val="0"/>
                <w:sz w:val="24"/>
              </w:rPr>
              <w:t>类标准，总体水环境功能</w:t>
            </w:r>
            <w:r w:rsidRPr="003C7A85">
              <w:rPr>
                <w:rFonts w:hint="eastAsia"/>
                <w:kern w:val="0"/>
                <w:sz w:val="24"/>
              </w:rPr>
              <w:t>较好</w:t>
            </w:r>
            <w:r w:rsidRPr="003C7A85">
              <w:rPr>
                <w:kern w:val="0"/>
                <w:sz w:val="24"/>
              </w:rPr>
              <w:t>。</w:t>
            </w:r>
          </w:p>
          <w:p w:rsidR="007171AF" w:rsidRPr="003C7A85" w:rsidRDefault="000F676D" w:rsidP="007171AF">
            <w:pPr>
              <w:spacing w:line="360" w:lineRule="auto"/>
              <w:ind w:firstLineChars="200" w:firstLine="480"/>
              <w:rPr>
                <w:sz w:val="24"/>
              </w:rPr>
            </w:pPr>
            <w:r w:rsidRPr="003C7A85">
              <w:rPr>
                <w:rFonts w:hint="eastAsia"/>
                <w:kern w:val="0"/>
                <w:sz w:val="24"/>
              </w:rPr>
              <w:t>（</w:t>
            </w:r>
            <w:r w:rsidRPr="003C7A85">
              <w:rPr>
                <w:rFonts w:hint="eastAsia"/>
                <w:kern w:val="0"/>
                <w:sz w:val="24"/>
              </w:rPr>
              <w:t>3</w:t>
            </w:r>
            <w:r w:rsidRPr="003C7A85">
              <w:rPr>
                <w:rFonts w:hint="eastAsia"/>
                <w:kern w:val="0"/>
                <w:sz w:val="24"/>
              </w:rPr>
              <w:t>）</w:t>
            </w:r>
            <w:r w:rsidR="007171AF" w:rsidRPr="003C7A85">
              <w:rPr>
                <w:sz w:val="24"/>
              </w:rPr>
              <w:t>声学环境质量</w:t>
            </w:r>
          </w:p>
          <w:p w:rsidR="007171AF" w:rsidRPr="003C7A85" w:rsidRDefault="00844670" w:rsidP="00844670">
            <w:pPr>
              <w:spacing w:line="360" w:lineRule="auto"/>
              <w:ind w:firstLineChars="200" w:firstLine="480"/>
              <w:rPr>
                <w:sz w:val="24"/>
              </w:rPr>
            </w:pPr>
            <w:r w:rsidRPr="00844670">
              <w:rPr>
                <w:kern w:val="0"/>
                <w:sz w:val="24"/>
              </w:rPr>
              <w:t>由噪声监测及评价结果可知，本项目所在区域的声环境质量</w:t>
            </w:r>
            <w:r w:rsidRPr="00844670">
              <w:rPr>
                <w:rFonts w:hint="eastAsia"/>
                <w:kern w:val="0"/>
                <w:sz w:val="24"/>
              </w:rPr>
              <w:t>能</w:t>
            </w:r>
            <w:r w:rsidRPr="00844670">
              <w:rPr>
                <w:kern w:val="0"/>
                <w:sz w:val="24"/>
              </w:rPr>
              <w:t>满足《声环境质量标准》（</w:t>
            </w:r>
            <w:r w:rsidRPr="00844670">
              <w:rPr>
                <w:kern w:val="0"/>
                <w:sz w:val="24"/>
              </w:rPr>
              <w:t>GB3096-2008</w:t>
            </w:r>
            <w:r w:rsidRPr="00844670">
              <w:rPr>
                <w:kern w:val="0"/>
                <w:sz w:val="24"/>
              </w:rPr>
              <w:t>）中的</w:t>
            </w:r>
            <w:r w:rsidR="002801AE">
              <w:rPr>
                <w:rFonts w:hint="eastAsia"/>
                <w:kern w:val="0"/>
                <w:sz w:val="24"/>
              </w:rPr>
              <w:t>3</w:t>
            </w:r>
            <w:r w:rsidRPr="00844670">
              <w:rPr>
                <w:kern w:val="0"/>
                <w:sz w:val="24"/>
              </w:rPr>
              <w:t>类标准，</w:t>
            </w:r>
            <w:proofErr w:type="gramStart"/>
            <w:r w:rsidRPr="00844670">
              <w:rPr>
                <w:rFonts w:hint="eastAsia"/>
                <w:kern w:val="0"/>
                <w:sz w:val="24"/>
              </w:rPr>
              <w:t>区域声</w:t>
            </w:r>
            <w:proofErr w:type="gramEnd"/>
            <w:r w:rsidRPr="00844670">
              <w:rPr>
                <w:rFonts w:hint="eastAsia"/>
                <w:kern w:val="0"/>
                <w:sz w:val="24"/>
              </w:rPr>
              <w:t>环境质量</w:t>
            </w:r>
            <w:r w:rsidR="002801AE">
              <w:rPr>
                <w:rFonts w:hint="eastAsia"/>
                <w:kern w:val="0"/>
                <w:sz w:val="24"/>
              </w:rPr>
              <w:t>较好</w:t>
            </w:r>
            <w:r w:rsidRPr="00844670">
              <w:rPr>
                <w:kern w:val="0"/>
                <w:sz w:val="24"/>
              </w:rPr>
              <w:t>。</w:t>
            </w:r>
          </w:p>
          <w:p w:rsidR="007171AF" w:rsidRPr="003C7A85" w:rsidRDefault="00C02612" w:rsidP="007171AF">
            <w:pPr>
              <w:spacing w:line="360" w:lineRule="auto"/>
              <w:ind w:firstLineChars="200" w:firstLine="482"/>
              <w:rPr>
                <w:b/>
                <w:sz w:val="24"/>
              </w:rPr>
            </w:pPr>
            <w:bookmarkStart w:id="0" w:name="_Toc174532562"/>
            <w:bookmarkStart w:id="1" w:name="_Toc198193559"/>
            <w:r>
              <w:rPr>
                <w:rFonts w:hint="eastAsia"/>
                <w:b/>
                <w:sz w:val="24"/>
              </w:rPr>
              <w:t>5</w:t>
            </w:r>
            <w:r w:rsidR="007171AF" w:rsidRPr="003C7A85">
              <w:rPr>
                <w:b/>
                <w:sz w:val="24"/>
              </w:rPr>
              <w:t>、总量控制、达标排放</w:t>
            </w:r>
          </w:p>
          <w:p w:rsidR="007171AF" w:rsidRPr="003C7A85" w:rsidRDefault="003C2942" w:rsidP="007171AF">
            <w:pPr>
              <w:spacing w:line="360" w:lineRule="auto"/>
              <w:ind w:firstLineChars="200" w:firstLine="480"/>
              <w:rPr>
                <w:sz w:val="24"/>
              </w:rPr>
            </w:pPr>
            <w:r w:rsidRPr="003C7A85">
              <w:rPr>
                <w:sz w:val="24"/>
              </w:rPr>
              <w:t>（</w:t>
            </w:r>
            <w:r w:rsidR="007171AF" w:rsidRPr="003C7A85">
              <w:rPr>
                <w:sz w:val="24"/>
              </w:rPr>
              <w:t>1</w:t>
            </w:r>
            <w:r w:rsidRPr="003C7A85">
              <w:rPr>
                <w:sz w:val="24"/>
              </w:rPr>
              <w:t>）</w:t>
            </w:r>
            <w:r w:rsidR="007171AF" w:rsidRPr="003C7A85">
              <w:rPr>
                <w:sz w:val="24"/>
              </w:rPr>
              <w:t>达标排放及治污措施的有效性</w:t>
            </w:r>
          </w:p>
          <w:p w:rsidR="007171AF" w:rsidRPr="003C7A85" w:rsidRDefault="007171AF" w:rsidP="007171AF">
            <w:pPr>
              <w:spacing w:line="360" w:lineRule="auto"/>
              <w:ind w:firstLineChars="200" w:firstLine="480"/>
              <w:rPr>
                <w:sz w:val="24"/>
              </w:rPr>
            </w:pPr>
            <w:r w:rsidRPr="003C7A85">
              <w:rPr>
                <w:sz w:val="24"/>
              </w:rPr>
              <w:t>根据前面工程分析可知，建设单位拟采取污染防治措施和环</w:t>
            </w:r>
            <w:proofErr w:type="gramStart"/>
            <w:r w:rsidRPr="003C7A85">
              <w:rPr>
                <w:sz w:val="24"/>
              </w:rPr>
              <w:t>评提出</w:t>
            </w:r>
            <w:proofErr w:type="gramEnd"/>
            <w:r w:rsidRPr="003C7A85">
              <w:rPr>
                <w:sz w:val="24"/>
              </w:rPr>
              <w:t>的</w:t>
            </w:r>
            <w:r w:rsidRPr="003C7A85">
              <w:rPr>
                <w:sz w:val="24"/>
              </w:rPr>
              <w:t>“</w:t>
            </w:r>
            <w:r w:rsidRPr="003C7A85">
              <w:rPr>
                <w:sz w:val="24"/>
              </w:rPr>
              <w:t>三废</w:t>
            </w:r>
            <w:r w:rsidRPr="003C7A85">
              <w:rPr>
                <w:sz w:val="24"/>
              </w:rPr>
              <w:t>”</w:t>
            </w:r>
            <w:r w:rsidRPr="003C7A85">
              <w:rPr>
                <w:sz w:val="24"/>
              </w:rPr>
              <w:t>和噪声污染治理措施经济技术可行，废水、废气和噪声均能实现达标排放，固废也可得到合理处置。</w:t>
            </w:r>
          </w:p>
          <w:p w:rsidR="007171AF" w:rsidRPr="003C7A85" w:rsidRDefault="007171AF" w:rsidP="00C02612">
            <w:pPr>
              <w:spacing w:line="360" w:lineRule="auto"/>
              <w:ind w:firstLineChars="200" w:firstLine="480"/>
              <w:rPr>
                <w:sz w:val="24"/>
              </w:rPr>
            </w:pPr>
            <w:r w:rsidRPr="003C7A85">
              <w:rPr>
                <w:sz w:val="24"/>
              </w:rPr>
              <w:t>评价认为：污染治理措施有效。</w:t>
            </w:r>
          </w:p>
          <w:p w:rsidR="007171AF" w:rsidRPr="003C7A85" w:rsidRDefault="003C2942" w:rsidP="00C02612">
            <w:pPr>
              <w:spacing w:line="360" w:lineRule="auto"/>
              <w:ind w:firstLineChars="200" w:firstLine="480"/>
              <w:rPr>
                <w:sz w:val="24"/>
              </w:rPr>
            </w:pPr>
            <w:r w:rsidRPr="003C7A85">
              <w:rPr>
                <w:sz w:val="24"/>
              </w:rPr>
              <w:t>（</w:t>
            </w:r>
            <w:r w:rsidR="007171AF" w:rsidRPr="003C7A85">
              <w:rPr>
                <w:sz w:val="24"/>
              </w:rPr>
              <w:t>2</w:t>
            </w:r>
            <w:r w:rsidRPr="003C7A85">
              <w:rPr>
                <w:sz w:val="24"/>
              </w:rPr>
              <w:t>）</w:t>
            </w:r>
            <w:r w:rsidR="007171AF" w:rsidRPr="003C7A85">
              <w:rPr>
                <w:sz w:val="24"/>
              </w:rPr>
              <w:t>总量控制</w:t>
            </w:r>
          </w:p>
          <w:p w:rsidR="002801AE" w:rsidRPr="00887F1C" w:rsidRDefault="002801AE" w:rsidP="002801AE">
            <w:pPr>
              <w:spacing w:line="360" w:lineRule="auto"/>
              <w:ind w:firstLineChars="200" w:firstLine="480"/>
              <w:rPr>
                <w:bCs/>
                <w:sz w:val="24"/>
              </w:rPr>
            </w:pPr>
            <w:r w:rsidRPr="00887F1C">
              <w:rPr>
                <w:bCs/>
                <w:sz w:val="24"/>
              </w:rPr>
              <w:t>本项目排放的污染因子中，由于本项目生产废水循环利用不外排，无新增定员，</w:t>
            </w:r>
            <w:r>
              <w:rPr>
                <w:rFonts w:hint="eastAsia"/>
                <w:bCs/>
                <w:sz w:val="24"/>
              </w:rPr>
              <w:t>无新增生活污水</w:t>
            </w:r>
            <w:r w:rsidRPr="00887F1C">
              <w:rPr>
                <w:bCs/>
                <w:sz w:val="24"/>
              </w:rPr>
              <w:t>；因此纳入总量控制要求的主要污染物为粉尘、二氧化硫、氮氧化物。</w:t>
            </w:r>
          </w:p>
          <w:p w:rsidR="002801AE" w:rsidRPr="00D51CA6" w:rsidRDefault="002801AE" w:rsidP="002801AE">
            <w:pPr>
              <w:spacing w:line="360" w:lineRule="auto"/>
              <w:ind w:firstLineChars="200" w:firstLine="480"/>
              <w:rPr>
                <w:bCs/>
                <w:sz w:val="24"/>
              </w:rPr>
            </w:pPr>
            <w:r w:rsidRPr="00D51CA6">
              <w:rPr>
                <w:rFonts w:hint="eastAsia"/>
                <w:bCs/>
                <w:sz w:val="24"/>
              </w:rPr>
              <w:t>本项目为技改项目，对烟气处理设施进行技术改造，新建脱硫设施对工业硅生产线尾气进行脱硫处理，削减</w:t>
            </w:r>
            <w:r w:rsidRPr="00D51CA6">
              <w:rPr>
                <w:rFonts w:hint="eastAsia"/>
                <w:bCs/>
                <w:sz w:val="24"/>
              </w:rPr>
              <w:t>SO</w:t>
            </w:r>
            <w:r w:rsidRPr="00D51CA6">
              <w:rPr>
                <w:rFonts w:hint="eastAsia"/>
                <w:bCs/>
                <w:sz w:val="24"/>
                <w:vertAlign w:val="subscript"/>
              </w:rPr>
              <w:t>2</w:t>
            </w:r>
            <w:r w:rsidRPr="00D51CA6">
              <w:rPr>
                <w:rFonts w:hint="eastAsia"/>
                <w:bCs/>
                <w:sz w:val="24"/>
              </w:rPr>
              <w:t>排放量，同时对颗粒物也具有削减作用，实现</w:t>
            </w:r>
            <w:r w:rsidRPr="006C28AA">
              <w:rPr>
                <w:bCs/>
                <w:sz w:val="24"/>
              </w:rPr>
              <w:t>颗粒物</w:t>
            </w:r>
            <w:r w:rsidRPr="006C28AA">
              <w:rPr>
                <w:rFonts w:hint="eastAsia"/>
                <w:bCs/>
                <w:sz w:val="24"/>
              </w:rPr>
              <w:t>和</w:t>
            </w:r>
            <w:r w:rsidRPr="00D51CA6">
              <w:rPr>
                <w:rFonts w:hint="eastAsia"/>
                <w:bCs/>
                <w:sz w:val="24"/>
              </w:rPr>
              <w:t>SO</w:t>
            </w:r>
            <w:r w:rsidRPr="00D51CA6">
              <w:rPr>
                <w:rFonts w:hint="eastAsia"/>
                <w:bCs/>
                <w:sz w:val="24"/>
                <w:vertAlign w:val="subscript"/>
              </w:rPr>
              <w:t>2</w:t>
            </w:r>
            <w:r>
              <w:rPr>
                <w:rFonts w:hint="eastAsia"/>
                <w:bCs/>
                <w:sz w:val="24"/>
              </w:rPr>
              <w:t>达到</w:t>
            </w:r>
            <w:r w:rsidRPr="006C28AA">
              <w:rPr>
                <w:bCs/>
                <w:sz w:val="24"/>
              </w:rPr>
              <w:t>《</w:t>
            </w:r>
            <w:r w:rsidRPr="006C28AA">
              <w:rPr>
                <w:rFonts w:hint="eastAsia"/>
                <w:bCs/>
                <w:sz w:val="24"/>
              </w:rPr>
              <w:t>乐山市打赢蓝天保卫战实施方案</w:t>
            </w:r>
            <w:r w:rsidRPr="006C28AA">
              <w:rPr>
                <w:bCs/>
                <w:sz w:val="24"/>
              </w:rPr>
              <w:t>》</w:t>
            </w:r>
            <w:r w:rsidRPr="006C28AA">
              <w:rPr>
                <w:rFonts w:hint="eastAsia"/>
                <w:bCs/>
                <w:sz w:val="24"/>
              </w:rPr>
              <w:t>中铁合金行业的相关要求</w:t>
            </w:r>
            <w:r>
              <w:rPr>
                <w:rFonts w:hint="eastAsia"/>
                <w:bCs/>
                <w:sz w:val="24"/>
              </w:rPr>
              <w:t>（</w:t>
            </w:r>
            <w:r w:rsidRPr="006C28AA">
              <w:rPr>
                <w:bCs/>
                <w:sz w:val="24"/>
              </w:rPr>
              <w:t>颗粒物</w:t>
            </w:r>
            <w:r>
              <w:rPr>
                <w:rFonts w:hint="eastAsia"/>
                <w:bCs/>
                <w:sz w:val="24"/>
              </w:rPr>
              <w:t>&lt;10mg/m</w:t>
            </w:r>
            <w:r w:rsidRPr="006C28AA">
              <w:rPr>
                <w:rFonts w:hint="eastAsia"/>
                <w:bCs/>
                <w:sz w:val="24"/>
                <w:vertAlign w:val="superscript"/>
              </w:rPr>
              <w:t>3</w:t>
            </w:r>
            <w:r>
              <w:rPr>
                <w:rFonts w:hint="eastAsia"/>
                <w:bCs/>
                <w:sz w:val="24"/>
              </w:rPr>
              <w:t>，</w:t>
            </w:r>
            <w:r w:rsidRPr="00D51CA6">
              <w:rPr>
                <w:rFonts w:hint="eastAsia"/>
                <w:bCs/>
                <w:sz w:val="24"/>
              </w:rPr>
              <w:t>SO</w:t>
            </w:r>
            <w:r w:rsidRPr="00D51CA6">
              <w:rPr>
                <w:rFonts w:hint="eastAsia"/>
                <w:bCs/>
                <w:sz w:val="24"/>
                <w:vertAlign w:val="subscript"/>
              </w:rPr>
              <w:t>2</w:t>
            </w:r>
            <w:r>
              <w:rPr>
                <w:rFonts w:hint="eastAsia"/>
                <w:bCs/>
                <w:sz w:val="24"/>
              </w:rPr>
              <w:t>&lt;35 mg/m</w:t>
            </w:r>
            <w:r w:rsidRPr="006C28AA">
              <w:rPr>
                <w:rFonts w:hint="eastAsia"/>
                <w:bCs/>
                <w:sz w:val="24"/>
                <w:vertAlign w:val="superscript"/>
              </w:rPr>
              <w:t>3</w:t>
            </w:r>
            <w:r>
              <w:rPr>
                <w:rFonts w:hint="eastAsia"/>
                <w:bCs/>
                <w:sz w:val="24"/>
              </w:rPr>
              <w:t>）。</w:t>
            </w:r>
          </w:p>
          <w:p w:rsidR="0037222D" w:rsidRPr="00D62EDB" w:rsidRDefault="0037222D" w:rsidP="0037222D">
            <w:pPr>
              <w:spacing w:line="360" w:lineRule="auto"/>
              <w:ind w:firstLineChars="200" w:firstLine="480"/>
              <w:rPr>
                <w:bCs/>
                <w:sz w:val="24"/>
              </w:rPr>
            </w:pPr>
            <w:r w:rsidRPr="00D62EDB">
              <w:rPr>
                <w:rFonts w:hint="eastAsia"/>
                <w:bCs/>
                <w:sz w:val="24"/>
              </w:rPr>
              <w:t>本项目建设完成后污染物排放总量如下：</w:t>
            </w:r>
          </w:p>
          <w:p w:rsidR="0037222D" w:rsidRPr="00D62EDB" w:rsidRDefault="0037222D" w:rsidP="0037222D">
            <w:pPr>
              <w:spacing w:line="360" w:lineRule="auto"/>
              <w:ind w:firstLineChars="200" w:firstLine="480"/>
              <w:rPr>
                <w:bCs/>
                <w:sz w:val="24"/>
              </w:rPr>
            </w:pPr>
            <w:r w:rsidRPr="00D62EDB">
              <w:rPr>
                <w:rFonts w:hint="eastAsia"/>
                <w:bCs/>
                <w:sz w:val="24"/>
              </w:rPr>
              <w:t>SO</w:t>
            </w:r>
            <w:r w:rsidRPr="00D62EDB">
              <w:rPr>
                <w:rFonts w:hint="eastAsia"/>
                <w:bCs/>
                <w:sz w:val="24"/>
                <w:vertAlign w:val="subscript"/>
              </w:rPr>
              <w:t>2</w:t>
            </w:r>
            <w:r w:rsidRPr="00D62EDB">
              <w:rPr>
                <w:rFonts w:hint="eastAsia"/>
                <w:bCs/>
                <w:sz w:val="24"/>
              </w:rPr>
              <w:t>：</w:t>
            </w:r>
            <w:r>
              <w:rPr>
                <w:rFonts w:hint="eastAsia"/>
                <w:bCs/>
                <w:sz w:val="24"/>
              </w:rPr>
              <w:t>7.94</w:t>
            </w:r>
            <w:r w:rsidRPr="00D62EDB">
              <w:rPr>
                <w:rFonts w:hint="eastAsia"/>
                <w:bCs/>
                <w:sz w:val="24"/>
              </w:rPr>
              <w:t>t/a</w:t>
            </w:r>
            <w:r w:rsidRPr="00D62EDB">
              <w:rPr>
                <w:rFonts w:hint="eastAsia"/>
                <w:bCs/>
                <w:sz w:val="24"/>
              </w:rPr>
              <w:t>，</w:t>
            </w:r>
            <w:r>
              <w:rPr>
                <w:rFonts w:hint="eastAsia"/>
                <w:bCs/>
                <w:sz w:val="24"/>
              </w:rPr>
              <w:t>NO</w:t>
            </w:r>
            <w:r w:rsidRPr="00902DC5">
              <w:rPr>
                <w:rFonts w:hint="eastAsia"/>
                <w:bCs/>
                <w:sz w:val="24"/>
                <w:vertAlign w:val="subscript"/>
              </w:rPr>
              <w:t>X</w:t>
            </w:r>
            <w:r>
              <w:rPr>
                <w:rFonts w:hint="eastAsia"/>
                <w:bCs/>
                <w:sz w:val="24"/>
              </w:rPr>
              <w:t>：</w:t>
            </w:r>
            <w:r>
              <w:rPr>
                <w:rFonts w:hint="eastAsia"/>
                <w:bCs/>
                <w:sz w:val="24"/>
              </w:rPr>
              <w:t>18.61t/a</w:t>
            </w:r>
            <w:r>
              <w:rPr>
                <w:rFonts w:hint="eastAsia"/>
                <w:bCs/>
                <w:sz w:val="24"/>
              </w:rPr>
              <w:t>，</w:t>
            </w:r>
            <w:r w:rsidRPr="00D62EDB">
              <w:rPr>
                <w:rFonts w:hint="eastAsia"/>
                <w:bCs/>
                <w:sz w:val="24"/>
              </w:rPr>
              <w:t>颗粒物：</w:t>
            </w:r>
            <w:r>
              <w:rPr>
                <w:rFonts w:hint="eastAsia"/>
                <w:bCs/>
                <w:sz w:val="24"/>
              </w:rPr>
              <w:t>9.77</w:t>
            </w:r>
            <w:r w:rsidRPr="00D62EDB">
              <w:rPr>
                <w:rFonts w:hint="eastAsia"/>
                <w:bCs/>
                <w:sz w:val="24"/>
              </w:rPr>
              <w:t>t/a</w:t>
            </w:r>
            <w:r w:rsidRPr="00D62EDB">
              <w:rPr>
                <w:rFonts w:hint="eastAsia"/>
                <w:bCs/>
                <w:sz w:val="24"/>
              </w:rPr>
              <w:t>；</w:t>
            </w:r>
          </w:p>
          <w:p w:rsidR="00D51CA6" w:rsidRDefault="0037222D" w:rsidP="0037222D">
            <w:pPr>
              <w:spacing w:line="360" w:lineRule="auto"/>
              <w:ind w:leftChars="50" w:left="105" w:rightChars="50" w:right="105" w:firstLineChars="200" w:firstLine="480"/>
              <w:outlineLvl w:val="2"/>
              <w:rPr>
                <w:bCs/>
                <w:sz w:val="24"/>
              </w:rPr>
            </w:pPr>
            <w:r w:rsidRPr="00D62EDB">
              <w:rPr>
                <w:rFonts w:hint="eastAsia"/>
                <w:bCs/>
                <w:sz w:val="24"/>
              </w:rPr>
              <w:lastRenderedPageBreak/>
              <w:t>均能满足乐山市金口河区生态环境局下达的大气污染物排放总量（烟粉尘：</w:t>
            </w:r>
            <w:r>
              <w:rPr>
                <w:rFonts w:hint="eastAsia"/>
                <w:bCs/>
                <w:sz w:val="24"/>
              </w:rPr>
              <w:t>3</w:t>
            </w:r>
            <w:r w:rsidRPr="00D62EDB">
              <w:rPr>
                <w:rFonts w:hint="eastAsia"/>
                <w:bCs/>
                <w:sz w:val="24"/>
              </w:rPr>
              <w:t>0t/a</w:t>
            </w:r>
            <w:r w:rsidRPr="00D62EDB">
              <w:rPr>
                <w:rFonts w:hint="eastAsia"/>
                <w:bCs/>
                <w:sz w:val="24"/>
              </w:rPr>
              <w:t>，</w:t>
            </w:r>
            <w:r w:rsidRPr="00D62EDB">
              <w:rPr>
                <w:rFonts w:hint="eastAsia"/>
                <w:bCs/>
                <w:sz w:val="24"/>
              </w:rPr>
              <w:t>SO</w:t>
            </w:r>
            <w:r w:rsidRPr="00D62EDB">
              <w:rPr>
                <w:rFonts w:hint="eastAsia"/>
                <w:bCs/>
                <w:sz w:val="24"/>
                <w:vertAlign w:val="subscript"/>
              </w:rPr>
              <w:t>2</w:t>
            </w:r>
            <w:r w:rsidRPr="00D62EDB">
              <w:rPr>
                <w:rFonts w:hint="eastAsia"/>
                <w:bCs/>
                <w:sz w:val="24"/>
              </w:rPr>
              <w:t>：</w:t>
            </w:r>
            <w:r>
              <w:rPr>
                <w:rFonts w:hint="eastAsia"/>
                <w:bCs/>
                <w:sz w:val="24"/>
              </w:rPr>
              <w:t>8</w:t>
            </w:r>
            <w:r w:rsidRPr="00D62EDB">
              <w:rPr>
                <w:rFonts w:hint="eastAsia"/>
                <w:bCs/>
                <w:sz w:val="24"/>
              </w:rPr>
              <w:t>0t/a</w:t>
            </w:r>
            <w:r w:rsidRPr="00D62EDB">
              <w:rPr>
                <w:rFonts w:hint="eastAsia"/>
                <w:bCs/>
                <w:sz w:val="24"/>
              </w:rPr>
              <w:t>，</w:t>
            </w:r>
            <w:r w:rsidRPr="00D62EDB">
              <w:rPr>
                <w:rFonts w:hint="eastAsia"/>
                <w:bCs/>
                <w:sz w:val="24"/>
              </w:rPr>
              <w:t>NO</w:t>
            </w:r>
            <w:r w:rsidRPr="00D62EDB">
              <w:rPr>
                <w:rFonts w:hint="eastAsia"/>
                <w:bCs/>
                <w:sz w:val="24"/>
                <w:vertAlign w:val="subscript"/>
              </w:rPr>
              <w:t>X</w:t>
            </w:r>
            <w:r w:rsidRPr="00D62EDB">
              <w:rPr>
                <w:rFonts w:hint="eastAsia"/>
                <w:bCs/>
                <w:sz w:val="24"/>
              </w:rPr>
              <w:t>：</w:t>
            </w:r>
            <w:r>
              <w:rPr>
                <w:rFonts w:hint="eastAsia"/>
                <w:bCs/>
                <w:sz w:val="24"/>
              </w:rPr>
              <w:t>5</w:t>
            </w:r>
            <w:r w:rsidRPr="00D62EDB">
              <w:rPr>
                <w:rFonts w:hint="eastAsia"/>
                <w:bCs/>
                <w:sz w:val="24"/>
              </w:rPr>
              <w:t>0t/a</w:t>
            </w:r>
            <w:r w:rsidRPr="00D62EDB">
              <w:rPr>
                <w:rFonts w:hint="eastAsia"/>
                <w:bCs/>
                <w:sz w:val="24"/>
              </w:rPr>
              <w:t>），因此，本项目不需要再重新下达总量控制指标。</w:t>
            </w:r>
            <w:bookmarkEnd w:id="0"/>
            <w:bookmarkEnd w:id="1"/>
          </w:p>
          <w:p w:rsidR="00844670" w:rsidRDefault="00844670" w:rsidP="00D51CA6">
            <w:pPr>
              <w:spacing w:line="360" w:lineRule="auto"/>
              <w:ind w:leftChars="50" w:left="105" w:rightChars="50" w:right="105" w:firstLineChars="200" w:firstLine="482"/>
              <w:outlineLvl w:val="2"/>
              <w:rPr>
                <w:b/>
                <w:sz w:val="24"/>
              </w:rPr>
            </w:pPr>
            <w:r>
              <w:rPr>
                <w:rFonts w:hint="eastAsia"/>
                <w:b/>
                <w:sz w:val="24"/>
              </w:rPr>
              <w:t>6</w:t>
            </w:r>
            <w:r w:rsidR="00607577" w:rsidRPr="003C7A85">
              <w:rPr>
                <w:b/>
                <w:sz w:val="24"/>
              </w:rPr>
              <w:t>、</w:t>
            </w:r>
            <w:r>
              <w:rPr>
                <w:rFonts w:hint="eastAsia"/>
                <w:b/>
                <w:sz w:val="24"/>
              </w:rPr>
              <w:t>环保投资及措施可行性结论</w:t>
            </w:r>
          </w:p>
          <w:p w:rsidR="00844670" w:rsidRPr="00844670" w:rsidRDefault="00844670" w:rsidP="00844670">
            <w:pPr>
              <w:spacing w:line="360" w:lineRule="auto"/>
              <w:ind w:firstLineChars="200" w:firstLine="480"/>
              <w:rPr>
                <w:bCs/>
                <w:sz w:val="24"/>
              </w:rPr>
            </w:pPr>
            <w:r>
              <w:rPr>
                <w:rFonts w:hint="eastAsia"/>
                <w:bCs/>
                <w:sz w:val="24"/>
              </w:rPr>
              <w:t>本项目</w:t>
            </w:r>
            <w:r w:rsidR="0083027C">
              <w:rPr>
                <w:rFonts w:hint="eastAsia"/>
                <w:bCs/>
                <w:sz w:val="24"/>
              </w:rPr>
              <w:t>为烟气脱硫项目，</w:t>
            </w:r>
            <w:r>
              <w:rPr>
                <w:rFonts w:hint="eastAsia"/>
                <w:bCs/>
                <w:sz w:val="24"/>
              </w:rPr>
              <w:t>环保投资</w:t>
            </w:r>
            <w:r w:rsidR="00725F36">
              <w:rPr>
                <w:rFonts w:hint="eastAsia"/>
                <w:bCs/>
                <w:sz w:val="24"/>
              </w:rPr>
              <w:t>19</w:t>
            </w:r>
            <w:r w:rsidR="002801AE">
              <w:rPr>
                <w:rFonts w:hint="eastAsia"/>
                <w:bCs/>
                <w:sz w:val="24"/>
              </w:rPr>
              <w:t>00</w:t>
            </w:r>
            <w:r>
              <w:rPr>
                <w:rFonts w:hint="eastAsia"/>
                <w:bCs/>
                <w:sz w:val="24"/>
              </w:rPr>
              <w:t>万元，占总投资的</w:t>
            </w:r>
            <w:r>
              <w:rPr>
                <w:rFonts w:hint="eastAsia"/>
                <w:bCs/>
                <w:sz w:val="24"/>
              </w:rPr>
              <w:t>100%</w:t>
            </w:r>
            <w:r>
              <w:rPr>
                <w:rFonts w:hint="eastAsia"/>
                <w:bCs/>
                <w:sz w:val="24"/>
              </w:rPr>
              <w:t>。环保建设内容包括废水处理设施、废气治理措施和环境监测及管理等。实施这些环保措施后，可有效解决项目营运期的污染物排放问题，并有利于防治污染、改善生态环境。因此，项目环保措施可行、有效。</w:t>
            </w:r>
            <w:bookmarkStart w:id="2" w:name="_GoBack"/>
            <w:bookmarkEnd w:id="2"/>
          </w:p>
          <w:p w:rsidR="0049217B" w:rsidRPr="003C7A85" w:rsidRDefault="00844670" w:rsidP="00FA348F">
            <w:pPr>
              <w:spacing w:line="360" w:lineRule="auto"/>
              <w:ind w:leftChars="50" w:left="105" w:rightChars="50" w:right="105" w:firstLineChars="200" w:firstLine="482"/>
              <w:outlineLvl w:val="2"/>
              <w:rPr>
                <w:b/>
                <w:sz w:val="24"/>
              </w:rPr>
            </w:pPr>
            <w:r>
              <w:rPr>
                <w:rFonts w:hint="eastAsia"/>
                <w:b/>
                <w:sz w:val="24"/>
              </w:rPr>
              <w:t>7</w:t>
            </w:r>
            <w:r>
              <w:rPr>
                <w:rFonts w:hint="eastAsia"/>
                <w:b/>
                <w:sz w:val="24"/>
              </w:rPr>
              <w:t>、</w:t>
            </w:r>
            <w:r w:rsidR="007E054F" w:rsidRPr="003C7A85">
              <w:rPr>
                <w:b/>
                <w:sz w:val="24"/>
              </w:rPr>
              <w:t>项目</w:t>
            </w:r>
            <w:r w:rsidR="0049217B" w:rsidRPr="003C7A85">
              <w:rPr>
                <w:b/>
                <w:sz w:val="24"/>
              </w:rPr>
              <w:t>评价结论</w:t>
            </w:r>
          </w:p>
          <w:p w:rsidR="00AB47E1" w:rsidRPr="003C7A85" w:rsidRDefault="006C2CF7" w:rsidP="000751BF">
            <w:pPr>
              <w:spacing w:line="360" w:lineRule="auto"/>
              <w:ind w:leftChars="50" w:left="105" w:rightChars="50" w:right="105" w:firstLineChars="200" w:firstLine="482"/>
              <w:rPr>
                <w:b/>
                <w:bCs/>
                <w:sz w:val="24"/>
              </w:rPr>
            </w:pPr>
            <w:r w:rsidRPr="003C7A85">
              <w:rPr>
                <w:b/>
                <w:sz w:val="24"/>
              </w:rPr>
              <w:t>本项目符合国家产业政策，</w:t>
            </w:r>
            <w:r w:rsidR="00844670">
              <w:rPr>
                <w:rFonts w:hint="eastAsia"/>
                <w:b/>
                <w:sz w:val="24"/>
              </w:rPr>
              <w:t>选址符合该地区的城市发展规划，</w:t>
            </w:r>
            <w:r w:rsidRPr="003C7A85">
              <w:rPr>
                <w:b/>
                <w:sz w:val="24"/>
              </w:rPr>
              <w:t>选址合理；项目总图布置合理，废气、废水、噪声、固</w:t>
            </w:r>
            <w:proofErr w:type="gramStart"/>
            <w:r w:rsidRPr="003C7A85">
              <w:rPr>
                <w:b/>
                <w:sz w:val="24"/>
              </w:rPr>
              <w:t>废采取</w:t>
            </w:r>
            <w:proofErr w:type="gramEnd"/>
            <w:r w:rsidRPr="003C7A85">
              <w:rPr>
                <w:b/>
                <w:sz w:val="24"/>
              </w:rPr>
              <w:t>的污染防治措施技术可靠、经济可行。只要项目认真落实环</w:t>
            </w:r>
            <w:proofErr w:type="gramStart"/>
            <w:r w:rsidRPr="003C7A85">
              <w:rPr>
                <w:b/>
                <w:sz w:val="24"/>
              </w:rPr>
              <w:t>评报告</w:t>
            </w:r>
            <w:proofErr w:type="gramEnd"/>
            <w:r w:rsidRPr="003C7A85">
              <w:rPr>
                <w:b/>
                <w:sz w:val="24"/>
              </w:rPr>
              <w:t>表中提出的各项污染防治对策措施，严格执行</w:t>
            </w:r>
            <w:r w:rsidRPr="003C7A85">
              <w:rPr>
                <w:b/>
                <w:sz w:val="24"/>
              </w:rPr>
              <w:t>“</w:t>
            </w:r>
            <w:r w:rsidRPr="003C7A85">
              <w:rPr>
                <w:b/>
                <w:sz w:val="24"/>
              </w:rPr>
              <w:t>三同时</w:t>
            </w:r>
            <w:r w:rsidRPr="003C7A85">
              <w:rPr>
                <w:b/>
                <w:sz w:val="24"/>
              </w:rPr>
              <w:t>”</w:t>
            </w:r>
            <w:r w:rsidRPr="003C7A85">
              <w:rPr>
                <w:b/>
                <w:sz w:val="24"/>
              </w:rPr>
              <w:t>制度，保证环境保护措施的有效运行，确保污染物稳定达标排放，从环保角度而言，本项目在选址地建设是可行的</w:t>
            </w:r>
            <w:r w:rsidR="00227F25" w:rsidRPr="003C7A85">
              <w:rPr>
                <w:rFonts w:hint="eastAsia"/>
                <w:b/>
                <w:sz w:val="24"/>
              </w:rPr>
              <w:t>。</w:t>
            </w:r>
          </w:p>
          <w:p w:rsidR="00FA348F" w:rsidRPr="003C7A85" w:rsidRDefault="00FA348F" w:rsidP="00FA348F">
            <w:pPr>
              <w:autoSpaceDE w:val="0"/>
              <w:autoSpaceDN w:val="0"/>
              <w:adjustRightInd w:val="0"/>
              <w:snapToGrid w:val="0"/>
              <w:spacing w:line="360" w:lineRule="auto"/>
              <w:rPr>
                <w:rFonts w:ascii="黑体" w:eastAsia="黑体"/>
                <w:sz w:val="24"/>
                <w:lang w:val="zh-CN"/>
              </w:rPr>
            </w:pPr>
            <w:r w:rsidRPr="003C7A85">
              <w:rPr>
                <w:rFonts w:ascii="黑体" w:eastAsia="黑体" w:hint="eastAsia"/>
                <w:sz w:val="24"/>
                <w:lang w:val="zh-CN"/>
              </w:rPr>
              <w:t>二、要求</w:t>
            </w:r>
            <w:r w:rsidR="000751BF" w:rsidRPr="003C7A85">
              <w:rPr>
                <w:rFonts w:ascii="黑体" w:eastAsia="黑体" w:hint="eastAsia"/>
                <w:sz w:val="24"/>
                <w:lang w:val="zh-CN"/>
              </w:rPr>
              <w:t>与建议</w:t>
            </w:r>
          </w:p>
          <w:p w:rsidR="00FA348F" w:rsidRPr="003C7A85" w:rsidRDefault="00FA348F" w:rsidP="00FA348F">
            <w:pPr>
              <w:pStyle w:val="ac"/>
              <w:snapToGrid w:val="0"/>
              <w:ind w:leftChars="0" w:left="0"/>
              <w:rPr>
                <w:rFonts w:ascii="Times New Roman" w:hAnsi="Times New Roman"/>
                <w:szCs w:val="24"/>
              </w:rPr>
            </w:pPr>
            <w:r w:rsidRPr="003C7A85">
              <w:rPr>
                <w:rFonts w:ascii="Times New Roman" w:hAnsi="Times New Roman"/>
                <w:szCs w:val="24"/>
              </w:rPr>
              <w:t>针对企业的排污情况和所存在的环境问题，</w:t>
            </w:r>
            <w:proofErr w:type="gramStart"/>
            <w:r w:rsidRPr="003C7A85">
              <w:rPr>
                <w:rFonts w:ascii="Times New Roman" w:hAnsi="Times New Roman"/>
                <w:szCs w:val="24"/>
              </w:rPr>
              <w:t>本评价</w:t>
            </w:r>
            <w:proofErr w:type="gramEnd"/>
            <w:r w:rsidRPr="003C7A85">
              <w:rPr>
                <w:rFonts w:ascii="Times New Roman" w:hAnsi="Times New Roman"/>
                <w:szCs w:val="24"/>
              </w:rPr>
              <w:t>要求：</w:t>
            </w:r>
          </w:p>
          <w:p w:rsidR="00FA348F" w:rsidRPr="003C7A85" w:rsidRDefault="00FA348F" w:rsidP="00FA348F">
            <w:pPr>
              <w:pStyle w:val="ac"/>
              <w:snapToGrid w:val="0"/>
              <w:ind w:leftChars="0" w:left="0"/>
              <w:rPr>
                <w:rFonts w:ascii="Times New Roman" w:hAnsi="Times New Roman"/>
                <w:szCs w:val="24"/>
              </w:rPr>
            </w:pPr>
            <w:r w:rsidRPr="003C7A85">
              <w:rPr>
                <w:rFonts w:ascii="Times New Roman" w:hAnsi="Times New Roman"/>
                <w:szCs w:val="24"/>
              </w:rPr>
              <w:t>1</w:t>
            </w:r>
            <w:r w:rsidRPr="003C7A85">
              <w:rPr>
                <w:rFonts w:ascii="Times New Roman" w:hAnsi="Times New Roman"/>
                <w:szCs w:val="24"/>
              </w:rPr>
              <w:t>、认真执行</w:t>
            </w:r>
            <w:r w:rsidRPr="003C7A85">
              <w:rPr>
                <w:rFonts w:ascii="Times New Roman" w:hAnsi="Times New Roman"/>
                <w:szCs w:val="24"/>
              </w:rPr>
              <w:t>“</w:t>
            </w:r>
            <w:r w:rsidRPr="003C7A85">
              <w:rPr>
                <w:rFonts w:ascii="Times New Roman" w:hAnsi="Times New Roman"/>
                <w:szCs w:val="24"/>
              </w:rPr>
              <w:t>三同时</w:t>
            </w:r>
            <w:r w:rsidRPr="003C7A85">
              <w:rPr>
                <w:rFonts w:ascii="Times New Roman" w:hAnsi="Times New Roman"/>
                <w:szCs w:val="24"/>
              </w:rPr>
              <w:t>”</w:t>
            </w:r>
            <w:r w:rsidRPr="003C7A85">
              <w:rPr>
                <w:rFonts w:ascii="Times New Roman" w:hAnsi="Times New Roman"/>
                <w:szCs w:val="24"/>
              </w:rPr>
              <w:t>原则，确保各项污染治理措施的实施。</w:t>
            </w:r>
          </w:p>
          <w:p w:rsidR="00FA348F" w:rsidRPr="003C7A85" w:rsidRDefault="00FA348F" w:rsidP="00FA348F">
            <w:pPr>
              <w:pStyle w:val="ac"/>
              <w:snapToGrid w:val="0"/>
              <w:ind w:leftChars="0" w:left="0"/>
              <w:rPr>
                <w:rFonts w:ascii="Times New Roman" w:hAnsi="Times New Roman"/>
                <w:szCs w:val="24"/>
              </w:rPr>
            </w:pPr>
            <w:r w:rsidRPr="003C7A85">
              <w:rPr>
                <w:rFonts w:ascii="Times New Roman" w:hAnsi="Times New Roman"/>
                <w:szCs w:val="24"/>
              </w:rPr>
              <w:t>2</w:t>
            </w:r>
            <w:r w:rsidRPr="003C7A85">
              <w:rPr>
                <w:rFonts w:ascii="Times New Roman" w:hAnsi="Times New Roman"/>
                <w:szCs w:val="24"/>
              </w:rPr>
              <w:t>、严格按照清洁生产的要求组织生产。</w:t>
            </w:r>
          </w:p>
          <w:p w:rsidR="00FA348F" w:rsidRPr="003C7A85" w:rsidRDefault="00FA348F" w:rsidP="00FA348F">
            <w:pPr>
              <w:pStyle w:val="ac"/>
              <w:snapToGrid w:val="0"/>
              <w:ind w:leftChars="0" w:left="0"/>
              <w:rPr>
                <w:rFonts w:ascii="Times New Roman" w:hAnsi="Times New Roman"/>
                <w:szCs w:val="24"/>
              </w:rPr>
            </w:pPr>
            <w:r w:rsidRPr="003C7A85">
              <w:rPr>
                <w:rFonts w:ascii="Times New Roman" w:hAnsi="Times New Roman"/>
                <w:szCs w:val="24"/>
              </w:rPr>
              <w:t>3</w:t>
            </w:r>
            <w:r w:rsidRPr="003C7A85">
              <w:rPr>
                <w:rFonts w:ascii="Times New Roman" w:hAnsi="Times New Roman"/>
                <w:szCs w:val="24"/>
              </w:rPr>
              <w:t>、保证厂区污水处理设施的正常运行，</w:t>
            </w:r>
            <w:r w:rsidR="000751BF" w:rsidRPr="003C7A85">
              <w:rPr>
                <w:rFonts w:ascii="Times New Roman" w:hAnsi="Times New Roman" w:hint="eastAsia"/>
                <w:szCs w:val="24"/>
              </w:rPr>
              <w:t>隔油池</w:t>
            </w:r>
            <w:r w:rsidRPr="003C7A85">
              <w:rPr>
                <w:rFonts w:ascii="Times New Roman" w:hAnsi="Times New Roman"/>
                <w:szCs w:val="24"/>
              </w:rPr>
              <w:t>等应该定期清淤，防止恶臭发生。</w:t>
            </w:r>
          </w:p>
          <w:p w:rsidR="00FA348F" w:rsidRPr="003C7A85" w:rsidRDefault="00FA348F" w:rsidP="00FA348F">
            <w:pPr>
              <w:pStyle w:val="ac"/>
              <w:snapToGrid w:val="0"/>
              <w:ind w:leftChars="0" w:left="0"/>
              <w:rPr>
                <w:rFonts w:ascii="Times New Roman" w:hAnsi="Times New Roman"/>
                <w:szCs w:val="24"/>
              </w:rPr>
            </w:pPr>
            <w:r w:rsidRPr="003C7A85">
              <w:rPr>
                <w:rFonts w:ascii="Times New Roman" w:hAnsi="Times New Roman"/>
                <w:szCs w:val="24"/>
              </w:rPr>
              <w:t>4</w:t>
            </w:r>
            <w:r w:rsidRPr="003C7A85">
              <w:rPr>
                <w:rFonts w:ascii="Times New Roman" w:hAnsi="Times New Roman"/>
                <w:szCs w:val="24"/>
              </w:rPr>
              <w:t>、加强对固体废弃物进行分类存放、统一管理，防止乱堆乱放，防止敞开式堆放，以免腐蚀后引起二次污染。</w:t>
            </w:r>
          </w:p>
          <w:p w:rsidR="00FA348F" w:rsidRPr="003C7A85" w:rsidRDefault="00FA348F" w:rsidP="00FA348F">
            <w:pPr>
              <w:pStyle w:val="ac"/>
              <w:snapToGrid w:val="0"/>
              <w:ind w:leftChars="0" w:left="0"/>
              <w:rPr>
                <w:rFonts w:ascii="Times New Roman" w:hAnsi="Times New Roman"/>
                <w:szCs w:val="24"/>
              </w:rPr>
            </w:pPr>
            <w:r w:rsidRPr="003C7A85">
              <w:rPr>
                <w:rFonts w:ascii="Times New Roman" w:hAnsi="Times New Roman"/>
                <w:szCs w:val="24"/>
              </w:rPr>
              <w:t>5</w:t>
            </w:r>
            <w:r w:rsidRPr="003C7A85">
              <w:rPr>
                <w:rFonts w:ascii="Times New Roman" w:hAnsi="Times New Roman"/>
                <w:szCs w:val="24"/>
              </w:rPr>
              <w:t>、加强环保设施的日常维护检修，保障环保设施的处理效率。</w:t>
            </w:r>
          </w:p>
          <w:p w:rsidR="00FA348F" w:rsidRPr="003C7A85" w:rsidRDefault="00FA348F" w:rsidP="00FA348F">
            <w:pPr>
              <w:pStyle w:val="ac"/>
              <w:snapToGrid w:val="0"/>
              <w:ind w:leftChars="0" w:left="0"/>
              <w:rPr>
                <w:rFonts w:ascii="Times New Roman" w:hAnsi="Times New Roman"/>
                <w:szCs w:val="24"/>
              </w:rPr>
            </w:pPr>
            <w:r w:rsidRPr="003C7A85">
              <w:rPr>
                <w:rFonts w:ascii="Times New Roman" w:hAnsi="Times New Roman"/>
                <w:szCs w:val="24"/>
              </w:rPr>
              <w:t>6</w:t>
            </w:r>
            <w:r w:rsidRPr="003C7A85">
              <w:rPr>
                <w:rFonts w:ascii="Times New Roman" w:hAnsi="Times New Roman"/>
                <w:szCs w:val="24"/>
              </w:rPr>
              <w:t>、建立相应环保机构，配置专兼职环保人员，健全环保档案管理制度。由当地环境监测站定期对污染源进行监测，建立污染源管理档案。</w:t>
            </w:r>
          </w:p>
          <w:p w:rsidR="00FA348F" w:rsidRPr="003C7A85" w:rsidRDefault="000751BF" w:rsidP="00FA348F">
            <w:pPr>
              <w:pStyle w:val="ac"/>
              <w:snapToGrid w:val="0"/>
              <w:ind w:leftChars="0" w:left="0"/>
              <w:rPr>
                <w:rFonts w:ascii="Times New Roman" w:hAnsi="Times New Roman"/>
                <w:kern w:val="0"/>
              </w:rPr>
            </w:pPr>
            <w:r w:rsidRPr="003C7A85">
              <w:rPr>
                <w:rFonts w:ascii="Times New Roman" w:hAnsi="Times New Roman" w:hint="eastAsia"/>
                <w:kern w:val="0"/>
              </w:rPr>
              <w:t>7</w:t>
            </w:r>
            <w:r w:rsidR="00FA348F" w:rsidRPr="003C7A85">
              <w:rPr>
                <w:rFonts w:ascii="Times New Roman" w:hAnsi="Times New Roman"/>
                <w:kern w:val="0"/>
              </w:rPr>
              <w:t>、</w:t>
            </w:r>
            <w:r w:rsidR="00FA348F" w:rsidRPr="003C7A85">
              <w:rPr>
                <w:rFonts w:ascii="Times New Roman" w:hAnsi="Times New Roman"/>
                <w:szCs w:val="24"/>
              </w:rPr>
              <w:t>加强教育，提高员工的环境与安全意识。</w:t>
            </w:r>
          </w:p>
          <w:p w:rsidR="00FA348F" w:rsidRPr="003C7A85" w:rsidRDefault="000751BF" w:rsidP="00FA348F">
            <w:pPr>
              <w:pStyle w:val="ac"/>
              <w:snapToGrid w:val="0"/>
              <w:ind w:leftChars="0" w:left="0"/>
              <w:rPr>
                <w:rFonts w:ascii="Times New Roman" w:hAnsi="Times New Roman"/>
                <w:kern w:val="0"/>
              </w:rPr>
            </w:pPr>
            <w:r w:rsidRPr="003C7A85">
              <w:rPr>
                <w:rFonts w:ascii="Times New Roman" w:hAnsi="Times New Roman" w:hint="eastAsia"/>
                <w:kern w:val="0"/>
              </w:rPr>
              <w:t>8</w:t>
            </w:r>
            <w:r w:rsidR="00FA348F" w:rsidRPr="003C7A85">
              <w:rPr>
                <w:rFonts w:ascii="Times New Roman" w:hAnsi="Times New Roman"/>
                <w:kern w:val="0"/>
              </w:rPr>
              <w:t>、</w:t>
            </w:r>
            <w:r w:rsidR="00FA348F" w:rsidRPr="003C7A85">
              <w:rPr>
                <w:rFonts w:ascii="Times New Roman" w:hAnsi="Times New Roman"/>
                <w:szCs w:val="24"/>
              </w:rPr>
              <w:t>厂方应做好员工的个人防护，保证员工的操作安全；而且应对员工进行必要的培训并切实做好各项污染防治设施设备的维护，防止污染物事故发生。</w:t>
            </w:r>
          </w:p>
          <w:p w:rsidR="00FA348F" w:rsidRPr="003C7A85" w:rsidRDefault="000751BF" w:rsidP="00FA348F">
            <w:pPr>
              <w:pStyle w:val="ac"/>
              <w:snapToGrid w:val="0"/>
              <w:ind w:leftChars="0" w:left="0"/>
              <w:rPr>
                <w:rFonts w:ascii="Times New Roman" w:hAnsi="Times New Roman"/>
                <w:szCs w:val="24"/>
              </w:rPr>
            </w:pPr>
            <w:r w:rsidRPr="003C7A85">
              <w:rPr>
                <w:rFonts w:ascii="Times New Roman" w:hAnsi="Times New Roman" w:hint="eastAsia"/>
                <w:kern w:val="0"/>
              </w:rPr>
              <w:t>9</w:t>
            </w:r>
            <w:r w:rsidR="00FA348F" w:rsidRPr="003C7A85">
              <w:rPr>
                <w:rFonts w:ascii="Times New Roman" w:hAnsi="Times New Roman"/>
                <w:kern w:val="0"/>
              </w:rPr>
              <w:t>、</w:t>
            </w:r>
            <w:r w:rsidR="00FA348F" w:rsidRPr="003C7A85">
              <w:rPr>
                <w:rFonts w:ascii="Times New Roman" w:hAnsi="Times New Roman"/>
                <w:szCs w:val="24"/>
              </w:rPr>
              <w:t>加强设备和生产的管理，建立、健全生产环保规章制度，严格在岗人员操作管理，操作人员应通过培训和考核，方可上岗。</w:t>
            </w:r>
          </w:p>
          <w:p w:rsidR="002B4FDE" w:rsidRPr="003C7A85" w:rsidRDefault="000751BF" w:rsidP="00805C54">
            <w:pPr>
              <w:pStyle w:val="ac"/>
              <w:snapToGrid w:val="0"/>
              <w:ind w:leftChars="0" w:left="0"/>
              <w:rPr>
                <w:rFonts w:ascii="Times New Roman" w:hAnsi="Times New Roman"/>
                <w:kern w:val="0"/>
                <w:szCs w:val="24"/>
              </w:rPr>
            </w:pPr>
            <w:r w:rsidRPr="003C7A85">
              <w:rPr>
                <w:rFonts w:ascii="Times New Roman" w:hAnsi="Times New Roman" w:hint="eastAsia"/>
                <w:szCs w:val="24"/>
              </w:rPr>
              <w:t>10</w:t>
            </w:r>
            <w:r w:rsidR="00FA348F" w:rsidRPr="003C7A85">
              <w:rPr>
                <w:rFonts w:ascii="Times New Roman" w:hAnsi="Times New Roman"/>
                <w:szCs w:val="24"/>
              </w:rPr>
              <w:t>、按要求做好环保、安全、消防措施。</w:t>
            </w:r>
          </w:p>
        </w:tc>
      </w:tr>
      <w:tr w:rsidR="002B41CD" w:rsidRPr="003C7A85" w:rsidTr="002D2E96">
        <w:tblPrEx>
          <w:tblLook w:val="01E0" w:firstRow="1" w:lastRow="1" w:firstColumn="1" w:lastColumn="1" w:noHBand="0" w:noVBand="0"/>
        </w:tblPrEx>
        <w:trPr>
          <w:jc w:val="center"/>
        </w:trPr>
        <w:tc>
          <w:tcPr>
            <w:tcW w:w="5000" w:type="pct"/>
          </w:tcPr>
          <w:p w:rsidR="002B41CD" w:rsidRPr="003C7A85" w:rsidRDefault="002B41CD" w:rsidP="00D00849">
            <w:pPr>
              <w:jc w:val="center"/>
              <w:rPr>
                <w:b/>
                <w:sz w:val="36"/>
                <w:szCs w:val="36"/>
              </w:rPr>
            </w:pPr>
            <w:r w:rsidRPr="003C7A85">
              <w:rPr>
                <w:b/>
                <w:sz w:val="36"/>
                <w:szCs w:val="36"/>
              </w:rPr>
              <w:lastRenderedPageBreak/>
              <w:t>注</w:t>
            </w:r>
            <w:r w:rsidRPr="003C7A85">
              <w:rPr>
                <w:b/>
                <w:sz w:val="36"/>
                <w:szCs w:val="36"/>
              </w:rPr>
              <w:t xml:space="preserve">  </w:t>
            </w:r>
            <w:r w:rsidRPr="003C7A85">
              <w:rPr>
                <w:b/>
                <w:sz w:val="36"/>
                <w:szCs w:val="36"/>
              </w:rPr>
              <w:t>释</w:t>
            </w:r>
          </w:p>
          <w:p w:rsidR="002B41CD" w:rsidRPr="003C7A85" w:rsidRDefault="001B46C4" w:rsidP="001B46C4">
            <w:pPr>
              <w:spacing w:line="360" w:lineRule="auto"/>
              <w:ind w:firstLine="480"/>
              <w:rPr>
                <w:sz w:val="24"/>
              </w:rPr>
            </w:pPr>
            <w:r w:rsidRPr="003C7A85">
              <w:rPr>
                <w:sz w:val="24"/>
              </w:rPr>
              <w:t>一、</w:t>
            </w:r>
            <w:r w:rsidR="002B41CD" w:rsidRPr="003C7A85">
              <w:rPr>
                <w:sz w:val="24"/>
              </w:rPr>
              <w:t>本报告表应</w:t>
            </w:r>
            <w:proofErr w:type="gramStart"/>
            <w:r w:rsidR="002B41CD" w:rsidRPr="003C7A85">
              <w:rPr>
                <w:sz w:val="24"/>
              </w:rPr>
              <w:t>附以下</w:t>
            </w:r>
            <w:proofErr w:type="gramEnd"/>
            <w:r w:rsidR="002B41CD" w:rsidRPr="003C7A85">
              <w:rPr>
                <w:sz w:val="24"/>
              </w:rPr>
              <w:t>附件、附图：</w:t>
            </w:r>
          </w:p>
          <w:p w:rsidR="001B46C4" w:rsidRPr="003C7A85" w:rsidRDefault="001B46C4" w:rsidP="001B46C4">
            <w:pPr>
              <w:spacing w:line="360" w:lineRule="auto"/>
              <w:ind w:firstLine="480"/>
              <w:rPr>
                <w:b/>
                <w:sz w:val="24"/>
              </w:rPr>
            </w:pPr>
            <w:r w:rsidRPr="003C7A85">
              <w:rPr>
                <w:rFonts w:hint="eastAsia"/>
                <w:b/>
                <w:sz w:val="24"/>
              </w:rPr>
              <w:t>附件</w:t>
            </w:r>
          </w:p>
          <w:p w:rsidR="001B46C4" w:rsidRPr="003C7A85" w:rsidRDefault="001C2AE3" w:rsidP="00FD23FD">
            <w:pPr>
              <w:spacing w:line="312" w:lineRule="auto"/>
              <w:ind w:firstLineChars="200" w:firstLine="480"/>
              <w:rPr>
                <w:sz w:val="24"/>
              </w:rPr>
            </w:pPr>
            <w:r w:rsidRPr="003C7A85">
              <w:rPr>
                <w:sz w:val="24"/>
              </w:rPr>
              <w:t>附件</w:t>
            </w:r>
            <w:r w:rsidRPr="003C7A85">
              <w:rPr>
                <w:sz w:val="24"/>
              </w:rPr>
              <w:t xml:space="preserve">1  </w:t>
            </w:r>
            <w:r w:rsidR="001B46C4" w:rsidRPr="003C7A85">
              <w:rPr>
                <w:rFonts w:hint="eastAsia"/>
                <w:sz w:val="24"/>
              </w:rPr>
              <w:t>项目委托书</w:t>
            </w:r>
          </w:p>
          <w:p w:rsidR="001C2AE3" w:rsidRPr="003C7A85" w:rsidRDefault="001B46C4" w:rsidP="00FD23FD">
            <w:pPr>
              <w:spacing w:line="312" w:lineRule="auto"/>
              <w:ind w:firstLineChars="200" w:firstLine="480"/>
              <w:rPr>
                <w:sz w:val="24"/>
              </w:rPr>
            </w:pPr>
            <w:r w:rsidRPr="003C7A85">
              <w:rPr>
                <w:sz w:val="24"/>
              </w:rPr>
              <w:t>附件</w:t>
            </w:r>
            <w:r w:rsidRPr="003C7A85">
              <w:rPr>
                <w:rFonts w:hint="eastAsia"/>
                <w:sz w:val="24"/>
              </w:rPr>
              <w:t>2</w:t>
            </w:r>
            <w:r w:rsidRPr="003C7A85">
              <w:rPr>
                <w:sz w:val="24"/>
              </w:rPr>
              <w:t xml:space="preserve">  </w:t>
            </w:r>
            <w:r w:rsidR="00844670">
              <w:rPr>
                <w:rFonts w:hint="eastAsia"/>
                <w:sz w:val="24"/>
              </w:rPr>
              <w:t>项目备案表</w:t>
            </w:r>
          </w:p>
          <w:p w:rsidR="001C2AE3" w:rsidRPr="003C7A85" w:rsidRDefault="001C2AE3" w:rsidP="00FD23FD">
            <w:pPr>
              <w:spacing w:line="312" w:lineRule="auto"/>
              <w:ind w:firstLineChars="200" w:firstLine="480"/>
              <w:rPr>
                <w:sz w:val="24"/>
              </w:rPr>
            </w:pPr>
            <w:r w:rsidRPr="003C7A85">
              <w:rPr>
                <w:sz w:val="24"/>
              </w:rPr>
              <w:t>附件</w:t>
            </w:r>
            <w:r w:rsidR="001B46C4" w:rsidRPr="003C7A85">
              <w:rPr>
                <w:rFonts w:hint="eastAsia"/>
                <w:sz w:val="24"/>
              </w:rPr>
              <w:t>3</w:t>
            </w:r>
            <w:r w:rsidRPr="003C7A85">
              <w:rPr>
                <w:sz w:val="24"/>
              </w:rPr>
              <w:t xml:space="preserve">  </w:t>
            </w:r>
            <w:r w:rsidRPr="003C7A85">
              <w:rPr>
                <w:sz w:val="24"/>
              </w:rPr>
              <w:t>其他与环</w:t>
            </w:r>
            <w:proofErr w:type="gramStart"/>
            <w:r w:rsidRPr="003C7A85">
              <w:rPr>
                <w:sz w:val="24"/>
              </w:rPr>
              <w:t>评有关</w:t>
            </w:r>
            <w:proofErr w:type="gramEnd"/>
            <w:r w:rsidRPr="003C7A85">
              <w:rPr>
                <w:sz w:val="24"/>
              </w:rPr>
              <w:t>的行政管理文件</w:t>
            </w:r>
          </w:p>
          <w:p w:rsidR="001B46C4" w:rsidRPr="003C7A85" w:rsidRDefault="001B46C4" w:rsidP="001B46C4">
            <w:pPr>
              <w:spacing w:line="360" w:lineRule="auto"/>
              <w:ind w:firstLineChars="200" w:firstLine="482"/>
              <w:rPr>
                <w:b/>
                <w:sz w:val="24"/>
              </w:rPr>
            </w:pPr>
            <w:r w:rsidRPr="003C7A85">
              <w:rPr>
                <w:rFonts w:hint="eastAsia"/>
                <w:b/>
                <w:sz w:val="24"/>
              </w:rPr>
              <w:t>附图</w:t>
            </w:r>
          </w:p>
          <w:p w:rsidR="001C2AE3" w:rsidRPr="003C7A85" w:rsidRDefault="001C2AE3" w:rsidP="00FD23FD">
            <w:pPr>
              <w:spacing w:line="312" w:lineRule="auto"/>
              <w:ind w:firstLineChars="200" w:firstLine="480"/>
              <w:rPr>
                <w:sz w:val="24"/>
              </w:rPr>
            </w:pPr>
            <w:r w:rsidRPr="003C7A85">
              <w:rPr>
                <w:sz w:val="24"/>
              </w:rPr>
              <w:t>附图</w:t>
            </w:r>
            <w:r w:rsidRPr="003C7A85">
              <w:rPr>
                <w:sz w:val="24"/>
              </w:rPr>
              <w:t xml:space="preserve">1  </w:t>
            </w:r>
            <w:r w:rsidR="001B46C4" w:rsidRPr="003C7A85">
              <w:rPr>
                <w:rFonts w:hint="eastAsia"/>
                <w:sz w:val="24"/>
              </w:rPr>
              <w:t>项目</w:t>
            </w:r>
            <w:r w:rsidRPr="003C7A85">
              <w:rPr>
                <w:sz w:val="24"/>
              </w:rPr>
              <w:t>地理位置图</w:t>
            </w:r>
          </w:p>
          <w:p w:rsidR="001C2AE3" w:rsidRPr="003C7A85" w:rsidRDefault="001C2AE3" w:rsidP="00FD23FD">
            <w:pPr>
              <w:spacing w:line="312" w:lineRule="auto"/>
              <w:ind w:firstLineChars="200" w:firstLine="480"/>
              <w:rPr>
                <w:sz w:val="24"/>
              </w:rPr>
            </w:pPr>
            <w:r w:rsidRPr="003C7A85">
              <w:rPr>
                <w:sz w:val="24"/>
              </w:rPr>
              <w:t>附图</w:t>
            </w:r>
            <w:r w:rsidRPr="003C7A85">
              <w:rPr>
                <w:sz w:val="24"/>
              </w:rPr>
              <w:t>2</w:t>
            </w:r>
            <w:r w:rsidR="006F6338">
              <w:rPr>
                <w:sz w:val="24"/>
              </w:rPr>
              <w:t xml:space="preserve">  </w:t>
            </w:r>
            <w:r w:rsidR="006F6338">
              <w:rPr>
                <w:rFonts w:hint="eastAsia"/>
                <w:sz w:val="24"/>
              </w:rPr>
              <w:t>项目</w:t>
            </w:r>
            <w:r w:rsidR="00844670">
              <w:rPr>
                <w:rFonts w:hint="eastAsia"/>
                <w:sz w:val="24"/>
              </w:rPr>
              <w:t>总平面布置图</w:t>
            </w:r>
          </w:p>
          <w:p w:rsidR="001B46C4" w:rsidRPr="003C7A85" w:rsidRDefault="001B46C4" w:rsidP="00FD23FD">
            <w:pPr>
              <w:spacing w:line="312" w:lineRule="auto"/>
              <w:ind w:firstLineChars="200" w:firstLine="480"/>
              <w:rPr>
                <w:sz w:val="24"/>
              </w:rPr>
            </w:pPr>
            <w:r w:rsidRPr="003C7A85">
              <w:rPr>
                <w:sz w:val="24"/>
              </w:rPr>
              <w:t>附图</w:t>
            </w:r>
            <w:r w:rsidR="00844670">
              <w:rPr>
                <w:rFonts w:hint="eastAsia"/>
                <w:sz w:val="24"/>
              </w:rPr>
              <w:t>3</w:t>
            </w:r>
            <w:r w:rsidRPr="003C7A85">
              <w:rPr>
                <w:rFonts w:hint="eastAsia"/>
                <w:sz w:val="24"/>
              </w:rPr>
              <w:t xml:space="preserve">  </w:t>
            </w:r>
            <w:r w:rsidR="00844670">
              <w:rPr>
                <w:rFonts w:hint="eastAsia"/>
                <w:sz w:val="24"/>
              </w:rPr>
              <w:t>项目外环境关系图</w:t>
            </w:r>
          </w:p>
          <w:p w:rsidR="001B46C4" w:rsidRPr="003C7A85" w:rsidRDefault="001B46C4" w:rsidP="00FD23FD">
            <w:pPr>
              <w:spacing w:line="312" w:lineRule="auto"/>
              <w:ind w:firstLineChars="200" w:firstLine="480"/>
              <w:rPr>
                <w:sz w:val="24"/>
              </w:rPr>
            </w:pPr>
          </w:p>
          <w:p w:rsidR="002B41CD" w:rsidRPr="003C7A85" w:rsidRDefault="002B41CD" w:rsidP="00FA348F">
            <w:pPr>
              <w:spacing w:line="360" w:lineRule="auto"/>
              <w:ind w:firstLineChars="200" w:firstLine="480"/>
              <w:rPr>
                <w:sz w:val="24"/>
              </w:rPr>
            </w:pPr>
            <w:r w:rsidRPr="003C7A85">
              <w:rPr>
                <w:sz w:val="24"/>
              </w:rPr>
              <w:t>二、如果本报告表不能说明项目产生的污染及对环境造成的影响，应进行专项评价。根据建设项目的特点和当地环境特征，应选下列</w:t>
            </w:r>
            <w:r w:rsidRPr="003C7A85">
              <w:rPr>
                <w:sz w:val="24"/>
              </w:rPr>
              <w:t>1</w:t>
            </w:r>
            <w:r w:rsidRPr="003C7A85">
              <w:rPr>
                <w:sz w:val="24"/>
              </w:rPr>
              <w:t>－</w:t>
            </w:r>
            <w:r w:rsidRPr="003C7A85">
              <w:rPr>
                <w:sz w:val="24"/>
              </w:rPr>
              <w:t>2</w:t>
            </w:r>
            <w:r w:rsidRPr="003C7A85">
              <w:rPr>
                <w:sz w:val="24"/>
              </w:rPr>
              <w:t>项进行专项评价。</w:t>
            </w:r>
          </w:p>
          <w:p w:rsidR="002B41CD" w:rsidRPr="003C7A85" w:rsidRDefault="002B41CD" w:rsidP="00FA348F">
            <w:pPr>
              <w:spacing w:line="360" w:lineRule="auto"/>
              <w:ind w:firstLineChars="200" w:firstLine="480"/>
              <w:rPr>
                <w:sz w:val="24"/>
              </w:rPr>
            </w:pPr>
            <w:r w:rsidRPr="003C7A85">
              <w:rPr>
                <w:sz w:val="24"/>
              </w:rPr>
              <w:t>1</w:t>
            </w:r>
            <w:r w:rsidR="00FA348F" w:rsidRPr="003C7A85">
              <w:rPr>
                <w:sz w:val="24"/>
              </w:rPr>
              <w:t>、</w:t>
            </w:r>
            <w:r w:rsidRPr="003C7A85">
              <w:rPr>
                <w:sz w:val="24"/>
              </w:rPr>
              <w:t>大气环境影响专项评价</w:t>
            </w:r>
          </w:p>
          <w:p w:rsidR="002B41CD" w:rsidRPr="003C7A85" w:rsidRDefault="002B41CD" w:rsidP="00FA348F">
            <w:pPr>
              <w:spacing w:line="360" w:lineRule="auto"/>
              <w:ind w:firstLineChars="200" w:firstLine="480"/>
              <w:rPr>
                <w:sz w:val="24"/>
              </w:rPr>
            </w:pPr>
            <w:r w:rsidRPr="003C7A85">
              <w:rPr>
                <w:sz w:val="24"/>
              </w:rPr>
              <w:t>2</w:t>
            </w:r>
            <w:r w:rsidR="00FA348F" w:rsidRPr="003C7A85">
              <w:rPr>
                <w:sz w:val="24"/>
              </w:rPr>
              <w:t>、</w:t>
            </w:r>
            <w:r w:rsidRPr="003C7A85">
              <w:rPr>
                <w:sz w:val="24"/>
              </w:rPr>
              <w:t>水环境影响专项评价</w:t>
            </w:r>
            <w:r w:rsidR="003C2942" w:rsidRPr="003C7A85">
              <w:rPr>
                <w:sz w:val="24"/>
              </w:rPr>
              <w:t>（</w:t>
            </w:r>
            <w:r w:rsidRPr="003C7A85">
              <w:rPr>
                <w:sz w:val="24"/>
              </w:rPr>
              <w:t>包括地表水和地下水</w:t>
            </w:r>
            <w:r w:rsidR="003C2942" w:rsidRPr="003C7A85">
              <w:rPr>
                <w:sz w:val="24"/>
              </w:rPr>
              <w:t>）</w:t>
            </w:r>
          </w:p>
          <w:p w:rsidR="002B41CD" w:rsidRPr="003C7A85" w:rsidRDefault="002B41CD" w:rsidP="00FA348F">
            <w:pPr>
              <w:spacing w:line="360" w:lineRule="auto"/>
              <w:ind w:firstLineChars="200" w:firstLine="480"/>
              <w:rPr>
                <w:sz w:val="24"/>
              </w:rPr>
            </w:pPr>
            <w:r w:rsidRPr="003C7A85">
              <w:rPr>
                <w:sz w:val="24"/>
              </w:rPr>
              <w:t>3</w:t>
            </w:r>
            <w:r w:rsidR="00FA348F" w:rsidRPr="003C7A85">
              <w:rPr>
                <w:sz w:val="24"/>
              </w:rPr>
              <w:t>、</w:t>
            </w:r>
            <w:r w:rsidRPr="003C7A85">
              <w:rPr>
                <w:sz w:val="24"/>
              </w:rPr>
              <w:t>生态影响专项评价</w:t>
            </w:r>
          </w:p>
          <w:p w:rsidR="002B41CD" w:rsidRPr="003C7A85" w:rsidRDefault="002B41CD" w:rsidP="00FA348F">
            <w:pPr>
              <w:spacing w:line="360" w:lineRule="auto"/>
              <w:ind w:firstLineChars="200" w:firstLine="480"/>
              <w:rPr>
                <w:sz w:val="24"/>
              </w:rPr>
            </w:pPr>
            <w:r w:rsidRPr="003C7A85">
              <w:rPr>
                <w:sz w:val="24"/>
              </w:rPr>
              <w:t>4</w:t>
            </w:r>
            <w:r w:rsidR="00FA348F" w:rsidRPr="003C7A85">
              <w:rPr>
                <w:sz w:val="24"/>
              </w:rPr>
              <w:t>、</w:t>
            </w:r>
            <w:r w:rsidRPr="003C7A85">
              <w:rPr>
                <w:sz w:val="24"/>
              </w:rPr>
              <w:t>声影响专项评价</w:t>
            </w:r>
          </w:p>
          <w:p w:rsidR="002B41CD" w:rsidRPr="003C7A85" w:rsidRDefault="002B41CD" w:rsidP="00FA348F">
            <w:pPr>
              <w:spacing w:line="360" w:lineRule="auto"/>
              <w:ind w:firstLineChars="200" w:firstLine="480"/>
              <w:rPr>
                <w:sz w:val="24"/>
              </w:rPr>
            </w:pPr>
            <w:r w:rsidRPr="003C7A85">
              <w:rPr>
                <w:sz w:val="24"/>
              </w:rPr>
              <w:t>5</w:t>
            </w:r>
            <w:r w:rsidR="00FA348F" w:rsidRPr="003C7A85">
              <w:rPr>
                <w:sz w:val="24"/>
              </w:rPr>
              <w:t>、</w:t>
            </w:r>
            <w:r w:rsidRPr="003C7A85">
              <w:rPr>
                <w:sz w:val="24"/>
              </w:rPr>
              <w:t>土壤影响专项评价</w:t>
            </w:r>
          </w:p>
          <w:p w:rsidR="002B41CD" w:rsidRPr="003C7A85" w:rsidRDefault="002B41CD" w:rsidP="00FA348F">
            <w:pPr>
              <w:spacing w:line="360" w:lineRule="auto"/>
              <w:ind w:firstLineChars="200" w:firstLine="480"/>
              <w:rPr>
                <w:sz w:val="24"/>
              </w:rPr>
            </w:pPr>
            <w:r w:rsidRPr="003C7A85">
              <w:rPr>
                <w:sz w:val="24"/>
              </w:rPr>
              <w:t>6</w:t>
            </w:r>
            <w:r w:rsidR="00FA348F" w:rsidRPr="003C7A85">
              <w:rPr>
                <w:sz w:val="24"/>
              </w:rPr>
              <w:t>、</w:t>
            </w:r>
            <w:r w:rsidRPr="003C7A85">
              <w:rPr>
                <w:sz w:val="24"/>
              </w:rPr>
              <w:t>固体废弃物影响专项评价</w:t>
            </w:r>
          </w:p>
          <w:p w:rsidR="00236E54" w:rsidRDefault="002B41CD" w:rsidP="00844670">
            <w:pPr>
              <w:spacing w:line="360" w:lineRule="auto"/>
              <w:ind w:firstLineChars="200" w:firstLine="480"/>
              <w:rPr>
                <w:sz w:val="24"/>
              </w:rPr>
            </w:pPr>
            <w:r w:rsidRPr="003C7A85">
              <w:rPr>
                <w:sz w:val="24"/>
              </w:rPr>
              <w:t>以上专项评价未包括的可另列专项，专项评价按照《环境影响评价技术导则》中的要求进行。</w:t>
            </w:r>
          </w:p>
          <w:p w:rsidR="002801AE" w:rsidRDefault="002801AE" w:rsidP="002801AE">
            <w:pPr>
              <w:spacing w:line="360" w:lineRule="auto"/>
              <w:ind w:firstLineChars="200" w:firstLine="480"/>
              <w:rPr>
                <w:sz w:val="24"/>
              </w:rPr>
            </w:pPr>
          </w:p>
          <w:p w:rsidR="002801AE" w:rsidRDefault="002801AE" w:rsidP="002801AE">
            <w:pPr>
              <w:spacing w:line="360" w:lineRule="auto"/>
              <w:ind w:firstLineChars="200" w:firstLine="480"/>
              <w:rPr>
                <w:sz w:val="24"/>
              </w:rPr>
            </w:pPr>
          </w:p>
          <w:p w:rsidR="002801AE" w:rsidRDefault="002801AE" w:rsidP="002801AE">
            <w:pPr>
              <w:spacing w:line="360" w:lineRule="auto"/>
              <w:ind w:firstLineChars="200" w:firstLine="480"/>
              <w:rPr>
                <w:sz w:val="24"/>
              </w:rPr>
            </w:pPr>
          </w:p>
          <w:p w:rsidR="002801AE" w:rsidRDefault="002801AE" w:rsidP="002801AE">
            <w:pPr>
              <w:spacing w:line="360" w:lineRule="auto"/>
              <w:ind w:firstLineChars="200" w:firstLine="560"/>
              <w:rPr>
                <w:sz w:val="28"/>
              </w:rPr>
            </w:pPr>
          </w:p>
          <w:p w:rsidR="006F6338" w:rsidRDefault="006F6338" w:rsidP="002801AE">
            <w:pPr>
              <w:spacing w:line="360" w:lineRule="auto"/>
              <w:ind w:firstLineChars="200" w:firstLine="560"/>
              <w:rPr>
                <w:sz w:val="28"/>
              </w:rPr>
            </w:pPr>
          </w:p>
          <w:p w:rsidR="00725F36" w:rsidRDefault="00725F36" w:rsidP="002801AE">
            <w:pPr>
              <w:spacing w:line="360" w:lineRule="auto"/>
              <w:ind w:firstLineChars="200" w:firstLine="560"/>
              <w:rPr>
                <w:sz w:val="28"/>
              </w:rPr>
            </w:pPr>
          </w:p>
          <w:p w:rsidR="00725F36" w:rsidRPr="003C7A85" w:rsidRDefault="00725F36" w:rsidP="002801AE">
            <w:pPr>
              <w:spacing w:line="360" w:lineRule="auto"/>
              <w:ind w:firstLineChars="200" w:firstLine="560"/>
              <w:rPr>
                <w:sz w:val="28"/>
              </w:rPr>
            </w:pPr>
          </w:p>
        </w:tc>
      </w:tr>
    </w:tbl>
    <w:p w:rsidR="000A5689" w:rsidRPr="003C7A85" w:rsidRDefault="000A5689" w:rsidP="00BF2C8B"/>
    <w:sectPr w:rsidR="000A5689" w:rsidRPr="003C7A85" w:rsidSect="00E15404">
      <w:headerReference w:type="default" r:id="rId23"/>
      <w:footerReference w:type="default" r:id="rId24"/>
      <w:pgSz w:w="11906" w:h="16838" w:code="9"/>
      <w:pgMar w:top="1418" w:right="1418" w:bottom="1418" w:left="1701" w:header="680" w:footer="68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34" w:rsidRDefault="00065E34">
      <w:r>
        <w:separator/>
      </w:r>
    </w:p>
  </w:endnote>
  <w:endnote w:type="continuationSeparator" w:id="0">
    <w:p w:rsidR="00065E34" w:rsidRDefault="0006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t">
    <w:altName w:val="Times New Roman"/>
    <w:charset w:val="00"/>
    <w:family w:val="roman"/>
    <w:pitch w:val="default"/>
    <w:sig w:usb0="00000000" w:usb1="00000000" w:usb2="00000804" w:usb3="00000000" w:csb0="06270001" w:csb1="0062EF54"/>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9C" w:rsidRDefault="00C20B9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20B9C" w:rsidRDefault="00C20B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9C" w:rsidRDefault="00C20B9C" w:rsidP="00B70B66">
    <w:pPr>
      <w:pStyle w:val="a6"/>
      <w:jc w:val="right"/>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9C" w:rsidRDefault="00C20B9C" w:rsidP="00B70B66">
    <w:pPr>
      <w:pStyle w:val="a6"/>
      <w:jc w:val="right"/>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9C" w:rsidRDefault="00C20B9C" w:rsidP="004A625B">
    <w:pPr>
      <w:pStyle w:val="a6"/>
      <w:framePr w:w="448" w:wrap="around" w:vAnchor="text" w:hAnchor="margin" w:xAlign="center" w:y="7"/>
      <w:rPr>
        <w:rStyle w:val="a5"/>
      </w:rPr>
    </w:pPr>
    <w:r>
      <w:rPr>
        <w:rStyle w:val="a5"/>
      </w:rPr>
      <w:fldChar w:fldCharType="begin"/>
    </w:r>
    <w:r>
      <w:rPr>
        <w:rStyle w:val="a5"/>
      </w:rPr>
      <w:instrText xml:space="preserve">PAGE  </w:instrText>
    </w:r>
    <w:r>
      <w:rPr>
        <w:rStyle w:val="a5"/>
      </w:rPr>
      <w:fldChar w:fldCharType="separate"/>
    </w:r>
    <w:r w:rsidR="0037222D">
      <w:rPr>
        <w:rStyle w:val="a5"/>
        <w:noProof/>
      </w:rPr>
      <w:t>2</w:t>
    </w:r>
    <w:r>
      <w:rPr>
        <w:rStyle w:val="a5"/>
      </w:rPr>
      <w:fldChar w:fldCharType="end"/>
    </w:r>
  </w:p>
  <w:p w:rsidR="00C20B9C" w:rsidRDefault="00C20B9C" w:rsidP="00B70B66">
    <w:pPr>
      <w:pStyle w:val="a6"/>
      <w:jc w:val="right"/>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9C" w:rsidRDefault="00C20B9C">
    <w:pPr>
      <w:pStyle w:val="a6"/>
      <w:jc w:val="center"/>
    </w:pPr>
    <w:r>
      <w:fldChar w:fldCharType="begin"/>
    </w:r>
    <w:r>
      <w:instrText>PAGE   \* MERGEFORMAT</w:instrText>
    </w:r>
    <w:r>
      <w:fldChar w:fldCharType="separate"/>
    </w:r>
    <w:r w:rsidR="0037222D" w:rsidRPr="0037222D">
      <w:rPr>
        <w:noProof/>
        <w:lang w:val="zh-CN"/>
      </w:rPr>
      <w:t>56</w:t>
    </w:r>
    <w:r>
      <w:fldChar w:fldCharType="end"/>
    </w:r>
  </w:p>
  <w:p w:rsidR="00C20B9C" w:rsidRDefault="00C20B9C" w:rsidP="00B70B66">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34" w:rsidRDefault="00065E34">
      <w:r>
        <w:separator/>
      </w:r>
    </w:p>
  </w:footnote>
  <w:footnote w:type="continuationSeparator" w:id="0">
    <w:p w:rsidR="00065E34" w:rsidRDefault="00065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9C" w:rsidRPr="00B42FFC" w:rsidRDefault="00C20B9C" w:rsidP="0082439F">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9C" w:rsidRPr="00B42FFC" w:rsidRDefault="00C20B9C" w:rsidP="00865B1C">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9C" w:rsidRPr="00B42FFC" w:rsidRDefault="00C20B9C" w:rsidP="00BF2C8B">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C3E"/>
    <w:multiLevelType w:val="multilevel"/>
    <w:tmpl w:val="71D8F12A"/>
    <w:lvl w:ilvl="0">
      <w:start w:val="1"/>
      <w:numFmt w:val="decimal"/>
      <w:lvlText w:val="(%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isLgl/>
      <w:suff w:val="nothing"/>
      <w:lvlText w:val="%1.%2.%3  "/>
      <w:lvlJc w:val="left"/>
      <w:pPr>
        <w:ind w:left="426"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suff w:val="nothing"/>
      <w:lvlText w:val="%1.%2.%3.%4  "/>
      <w:lvlJc w:val="left"/>
      <w:pPr>
        <w:ind w:left="0" w:firstLine="0"/>
      </w:pPr>
      <w:rPr>
        <w:rFonts w:hint="eastAsia"/>
      </w:rPr>
    </w:lvl>
    <w:lvl w:ilvl="4">
      <w:start w:val="1"/>
      <w:numFmt w:val="decimal"/>
      <w:isLgl/>
      <w:suff w:val="nothing"/>
      <w:lvlText w:val="%1.%2.%3.%4.%5  "/>
      <w:lvlJc w:val="left"/>
      <w:pPr>
        <w:ind w:left="0" w:firstLine="0"/>
      </w:pPr>
      <w:rPr>
        <w:rFonts w:hint="eastAsia"/>
      </w:rPr>
    </w:lvl>
    <w:lvl w:ilvl="5">
      <w:start w:val="1"/>
      <w:numFmt w:val="decimal"/>
      <w:isLgl/>
      <w:suff w:val="nothing"/>
      <w:lvlText w:val="%1.%2.%3.%4.%5.%6  "/>
      <w:lvlJc w:val="left"/>
      <w:pPr>
        <w:ind w:left="0" w:firstLine="0"/>
      </w:pPr>
      <w:rPr>
        <w:rFonts w:hint="eastAsia"/>
      </w:rPr>
    </w:lvl>
    <w:lvl w:ilvl="6">
      <w:start w:val="1"/>
      <w:numFmt w:val="decimal"/>
      <w:isLgl/>
      <w:suff w:val="nothing"/>
      <w:lvlText w:val="%1.%2.%3.%4.%5.%6.%7  "/>
      <w:lvlJc w:val="left"/>
      <w:pPr>
        <w:ind w:left="0" w:firstLine="0"/>
      </w:pPr>
      <w:rPr>
        <w:rFonts w:hint="eastAsia"/>
      </w:rPr>
    </w:lvl>
    <w:lvl w:ilvl="7">
      <w:start w:val="1"/>
      <w:numFmt w:val="decimal"/>
      <w:isLgl/>
      <w:suff w:val="nothing"/>
      <w:lvlText w:val="%1.%2.%3.%4.%5.%6.%7.%8  "/>
      <w:lvlJc w:val="left"/>
      <w:pPr>
        <w:ind w:left="0" w:firstLine="0"/>
      </w:pPr>
      <w:rPr>
        <w:rFonts w:hint="eastAsia"/>
      </w:rPr>
    </w:lvl>
    <w:lvl w:ilvl="8">
      <w:start w:val="1"/>
      <w:numFmt w:val="decimal"/>
      <w:isLgl/>
      <w:suff w:val="nothing"/>
      <w:lvlText w:val="%1.%2.%3.%4.%5.%6.%7.%8.%9  "/>
      <w:lvlJc w:val="left"/>
      <w:pPr>
        <w:ind w:left="0" w:firstLine="0"/>
      </w:pPr>
      <w:rPr>
        <w:rFonts w:hint="eastAsia"/>
      </w:rPr>
    </w:lvl>
  </w:abstractNum>
  <w:abstractNum w:abstractNumId="1">
    <w:nsid w:val="09B0524C"/>
    <w:multiLevelType w:val="hybridMultilevel"/>
    <w:tmpl w:val="07A464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B92640"/>
    <w:multiLevelType w:val="hybridMultilevel"/>
    <w:tmpl w:val="CAA486AC"/>
    <w:lvl w:ilvl="0" w:tplc="318C0CDC">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28FC13FB"/>
    <w:multiLevelType w:val="multilevel"/>
    <w:tmpl w:val="28FC13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21D4DBE"/>
    <w:multiLevelType w:val="hybridMultilevel"/>
    <w:tmpl w:val="D89461B8"/>
    <w:lvl w:ilvl="0" w:tplc="BB88C7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B054C2B"/>
    <w:multiLevelType w:val="hybridMultilevel"/>
    <w:tmpl w:val="15301872"/>
    <w:lvl w:ilvl="0" w:tplc="EA74F1C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ECA6C2A"/>
    <w:multiLevelType w:val="hybridMultilevel"/>
    <w:tmpl w:val="5FB2ADC6"/>
    <w:lvl w:ilvl="0" w:tplc="FF9811A6">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589AB9B6"/>
    <w:multiLevelType w:val="singleLevel"/>
    <w:tmpl w:val="04090017"/>
    <w:lvl w:ilvl="0">
      <w:start w:val="1"/>
      <w:numFmt w:val="chineseCountingThousand"/>
      <w:lvlText w:val="(%1)"/>
      <w:lvlJc w:val="left"/>
      <w:pPr>
        <w:ind w:left="420" w:hanging="420"/>
      </w:pPr>
      <w:rPr>
        <w:rFonts w:hint="eastAsia"/>
      </w:rPr>
    </w:lvl>
  </w:abstractNum>
  <w:abstractNum w:abstractNumId="8">
    <w:nsid w:val="6A3A087C"/>
    <w:multiLevelType w:val="hybridMultilevel"/>
    <w:tmpl w:val="B2C823D0"/>
    <w:lvl w:ilvl="0" w:tplc="7932091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A4C3106"/>
    <w:multiLevelType w:val="singleLevel"/>
    <w:tmpl w:val="6A4C3106"/>
    <w:lvl w:ilvl="0">
      <w:start w:val="1"/>
      <w:numFmt w:val="upperLetter"/>
      <w:suff w:val="space"/>
      <w:lvlText w:val="%1、"/>
      <w:lvlJc w:val="left"/>
    </w:lvl>
  </w:abstractNum>
  <w:abstractNum w:abstractNumId="10">
    <w:nsid w:val="6B8D4C16"/>
    <w:multiLevelType w:val="hybridMultilevel"/>
    <w:tmpl w:val="F8AEF444"/>
    <w:lvl w:ilvl="0" w:tplc="860E2B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10FD5"/>
    <w:multiLevelType w:val="hybridMultilevel"/>
    <w:tmpl w:val="A30EE9E8"/>
    <w:lvl w:ilvl="0" w:tplc="27ECF5EA">
      <w:start w:val="1"/>
      <w:numFmt w:val="decimal"/>
      <w:suff w:val="space"/>
      <w:lvlText w:val="%1、"/>
      <w:lvlJc w:val="left"/>
      <w:pPr>
        <w:ind w:left="0" w:firstLine="482"/>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73303E11"/>
    <w:multiLevelType w:val="hybridMultilevel"/>
    <w:tmpl w:val="4A5C151E"/>
    <w:lvl w:ilvl="0" w:tplc="54FA6BBA">
      <w:start w:val="1"/>
      <w:numFmt w:val="decimal"/>
      <w:suff w:val="space"/>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79D820DE"/>
    <w:multiLevelType w:val="hybridMultilevel"/>
    <w:tmpl w:val="B99C24AA"/>
    <w:lvl w:ilvl="0" w:tplc="43D232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7"/>
  </w:num>
  <w:num w:numId="4">
    <w:abstractNumId w:val="4"/>
  </w:num>
  <w:num w:numId="5">
    <w:abstractNumId w:val="0"/>
  </w:num>
  <w:num w:numId="6">
    <w:abstractNumId w:val="0"/>
  </w:num>
  <w:num w:numId="7">
    <w:abstractNumId w:val="10"/>
  </w:num>
  <w:num w:numId="8">
    <w:abstractNumId w:val="12"/>
  </w:num>
  <w:num w:numId="9">
    <w:abstractNumId w:val="11"/>
  </w:num>
  <w:num w:numId="10">
    <w:abstractNumId w:val="2"/>
  </w:num>
  <w:num w:numId="11">
    <w:abstractNumId w:val="6"/>
  </w:num>
  <w:num w:numId="12">
    <w:abstractNumId w:val="5"/>
  </w:num>
  <w:num w:numId="13">
    <w:abstractNumId w:val="13"/>
  </w:num>
  <w:num w:numId="14">
    <w:abstractNumId w:val="9"/>
  </w:num>
  <w:num w:numId="15">
    <w:abstractNumId w:val="3"/>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v:stroke endarrow="block"/>
      <o:colormru v:ext="edit" colors="#f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68"/>
    <w:rsid w:val="000007F1"/>
    <w:rsid w:val="000008E8"/>
    <w:rsid w:val="000009C2"/>
    <w:rsid w:val="00000AF6"/>
    <w:rsid w:val="00001311"/>
    <w:rsid w:val="000013A4"/>
    <w:rsid w:val="000013D3"/>
    <w:rsid w:val="00001596"/>
    <w:rsid w:val="000019A2"/>
    <w:rsid w:val="000019B6"/>
    <w:rsid w:val="00001AC7"/>
    <w:rsid w:val="00001EB1"/>
    <w:rsid w:val="00001F27"/>
    <w:rsid w:val="0000259C"/>
    <w:rsid w:val="00002769"/>
    <w:rsid w:val="00002C5B"/>
    <w:rsid w:val="00002E04"/>
    <w:rsid w:val="00002E46"/>
    <w:rsid w:val="00002F76"/>
    <w:rsid w:val="0000300C"/>
    <w:rsid w:val="000034C5"/>
    <w:rsid w:val="00003C52"/>
    <w:rsid w:val="00003DE7"/>
    <w:rsid w:val="000041F4"/>
    <w:rsid w:val="00004604"/>
    <w:rsid w:val="0000466A"/>
    <w:rsid w:val="0000471C"/>
    <w:rsid w:val="000048E0"/>
    <w:rsid w:val="000048E4"/>
    <w:rsid w:val="00004991"/>
    <w:rsid w:val="00004A3A"/>
    <w:rsid w:val="00004C43"/>
    <w:rsid w:val="00005242"/>
    <w:rsid w:val="000055B7"/>
    <w:rsid w:val="0000597F"/>
    <w:rsid w:val="00005B54"/>
    <w:rsid w:val="00005BC6"/>
    <w:rsid w:val="00005CEF"/>
    <w:rsid w:val="00005DF6"/>
    <w:rsid w:val="000060A5"/>
    <w:rsid w:val="000063E3"/>
    <w:rsid w:val="000064B6"/>
    <w:rsid w:val="00006B68"/>
    <w:rsid w:val="00006F69"/>
    <w:rsid w:val="00007193"/>
    <w:rsid w:val="000071E2"/>
    <w:rsid w:val="00007B5B"/>
    <w:rsid w:val="0001000F"/>
    <w:rsid w:val="00010162"/>
    <w:rsid w:val="00010384"/>
    <w:rsid w:val="000103EC"/>
    <w:rsid w:val="0001058A"/>
    <w:rsid w:val="000105A9"/>
    <w:rsid w:val="00010695"/>
    <w:rsid w:val="00010986"/>
    <w:rsid w:val="000109B5"/>
    <w:rsid w:val="00010D7B"/>
    <w:rsid w:val="00010D80"/>
    <w:rsid w:val="00010E97"/>
    <w:rsid w:val="00010F57"/>
    <w:rsid w:val="00011101"/>
    <w:rsid w:val="000111A6"/>
    <w:rsid w:val="0001120A"/>
    <w:rsid w:val="00011447"/>
    <w:rsid w:val="0001158A"/>
    <w:rsid w:val="00011612"/>
    <w:rsid w:val="000119B7"/>
    <w:rsid w:val="00011B13"/>
    <w:rsid w:val="00011DBF"/>
    <w:rsid w:val="00011EAF"/>
    <w:rsid w:val="000121B0"/>
    <w:rsid w:val="000121EC"/>
    <w:rsid w:val="000121F8"/>
    <w:rsid w:val="00012397"/>
    <w:rsid w:val="0001243F"/>
    <w:rsid w:val="00012B59"/>
    <w:rsid w:val="00012C16"/>
    <w:rsid w:val="00012F74"/>
    <w:rsid w:val="00012FC1"/>
    <w:rsid w:val="0001326A"/>
    <w:rsid w:val="00013376"/>
    <w:rsid w:val="00013638"/>
    <w:rsid w:val="0001368E"/>
    <w:rsid w:val="00013712"/>
    <w:rsid w:val="00013868"/>
    <w:rsid w:val="00013D2D"/>
    <w:rsid w:val="00013E10"/>
    <w:rsid w:val="00014569"/>
    <w:rsid w:val="000145DB"/>
    <w:rsid w:val="00014721"/>
    <w:rsid w:val="00014876"/>
    <w:rsid w:val="000148FC"/>
    <w:rsid w:val="00014ADE"/>
    <w:rsid w:val="00014E74"/>
    <w:rsid w:val="00014E8A"/>
    <w:rsid w:val="00015061"/>
    <w:rsid w:val="00015179"/>
    <w:rsid w:val="000158A9"/>
    <w:rsid w:val="00015D02"/>
    <w:rsid w:val="00015DC9"/>
    <w:rsid w:val="00015E88"/>
    <w:rsid w:val="00016176"/>
    <w:rsid w:val="0001624D"/>
    <w:rsid w:val="000169D3"/>
    <w:rsid w:val="00016B04"/>
    <w:rsid w:val="00016B12"/>
    <w:rsid w:val="00016B1A"/>
    <w:rsid w:val="00016CDF"/>
    <w:rsid w:val="00016D30"/>
    <w:rsid w:val="00016E42"/>
    <w:rsid w:val="000172CA"/>
    <w:rsid w:val="00017B9E"/>
    <w:rsid w:val="00017CF1"/>
    <w:rsid w:val="00017E1F"/>
    <w:rsid w:val="00017F28"/>
    <w:rsid w:val="000200EF"/>
    <w:rsid w:val="00020202"/>
    <w:rsid w:val="00020AF4"/>
    <w:rsid w:val="00020BC7"/>
    <w:rsid w:val="00020D05"/>
    <w:rsid w:val="00020E0E"/>
    <w:rsid w:val="00020E62"/>
    <w:rsid w:val="0002107C"/>
    <w:rsid w:val="00021150"/>
    <w:rsid w:val="00021431"/>
    <w:rsid w:val="000218EA"/>
    <w:rsid w:val="0002194E"/>
    <w:rsid w:val="00021964"/>
    <w:rsid w:val="00021E16"/>
    <w:rsid w:val="00021F93"/>
    <w:rsid w:val="000226D0"/>
    <w:rsid w:val="00022797"/>
    <w:rsid w:val="000229BD"/>
    <w:rsid w:val="00022CEC"/>
    <w:rsid w:val="00022DC7"/>
    <w:rsid w:val="00023C3E"/>
    <w:rsid w:val="00023D45"/>
    <w:rsid w:val="0002429F"/>
    <w:rsid w:val="0002438F"/>
    <w:rsid w:val="00024619"/>
    <w:rsid w:val="00024648"/>
    <w:rsid w:val="0002486A"/>
    <w:rsid w:val="00024944"/>
    <w:rsid w:val="00024A2C"/>
    <w:rsid w:val="00024D28"/>
    <w:rsid w:val="00024E3A"/>
    <w:rsid w:val="0002512C"/>
    <w:rsid w:val="000255C0"/>
    <w:rsid w:val="00025D32"/>
    <w:rsid w:val="00025FD8"/>
    <w:rsid w:val="000262C4"/>
    <w:rsid w:val="00026371"/>
    <w:rsid w:val="00026A11"/>
    <w:rsid w:val="00026A69"/>
    <w:rsid w:val="00026A89"/>
    <w:rsid w:val="00026AD6"/>
    <w:rsid w:val="00026CB0"/>
    <w:rsid w:val="00026CD2"/>
    <w:rsid w:val="00026D82"/>
    <w:rsid w:val="000270F6"/>
    <w:rsid w:val="00027479"/>
    <w:rsid w:val="00027556"/>
    <w:rsid w:val="00027647"/>
    <w:rsid w:val="00027650"/>
    <w:rsid w:val="00027820"/>
    <w:rsid w:val="00027C42"/>
    <w:rsid w:val="00027C77"/>
    <w:rsid w:val="00027F6A"/>
    <w:rsid w:val="00030083"/>
    <w:rsid w:val="00030169"/>
    <w:rsid w:val="00030550"/>
    <w:rsid w:val="0003057B"/>
    <w:rsid w:val="000305E2"/>
    <w:rsid w:val="000306F6"/>
    <w:rsid w:val="00030CEA"/>
    <w:rsid w:val="00030E1A"/>
    <w:rsid w:val="000310E9"/>
    <w:rsid w:val="00031220"/>
    <w:rsid w:val="0003141B"/>
    <w:rsid w:val="00031521"/>
    <w:rsid w:val="000317D3"/>
    <w:rsid w:val="000318CC"/>
    <w:rsid w:val="00031B46"/>
    <w:rsid w:val="00031C6A"/>
    <w:rsid w:val="00031EB2"/>
    <w:rsid w:val="0003207C"/>
    <w:rsid w:val="000321D0"/>
    <w:rsid w:val="00032746"/>
    <w:rsid w:val="0003285D"/>
    <w:rsid w:val="00032961"/>
    <w:rsid w:val="00032B28"/>
    <w:rsid w:val="00032E73"/>
    <w:rsid w:val="00032EDB"/>
    <w:rsid w:val="00032F74"/>
    <w:rsid w:val="0003304A"/>
    <w:rsid w:val="000336B5"/>
    <w:rsid w:val="00033703"/>
    <w:rsid w:val="00033832"/>
    <w:rsid w:val="00033DDD"/>
    <w:rsid w:val="00033EDC"/>
    <w:rsid w:val="00033F96"/>
    <w:rsid w:val="00034279"/>
    <w:rsid w:val="000342C4"/>
    <w:rsid w:val="00034366"/>
    <w:rsid w:val="00034666"/>
    <w:rsid w:val="000346C0"/>
    <w:rsid w:val="00034960"/>
    <w:rsid w:val="00034B41"/>
    <w:rsid w:val="00034D93"/>
    <w:rsid w:val="00034FAD"/>
    <w:rsid w:val="000350D8"/>
    <w:rsid w:val="00035311"/>
    <w:rsid w:val="00035522"/>
    <w:rsid w:val="00035534"/>
    <w:rsid w:val="0003577F"/>
    <w:rsid w:val="00035DAC"/>
    <w:rsid w:val="00036090"/>
    <w:rsid w:val="000360F4"/>
    <w:rsid w:val="0003647E"/>
    <w:rsid w:val="000364CE"/>
    <w:rsid w:val="00036695"/>
    <w:rsid w:val="00036961"/>
    <w:rsid w:val="00036B7B"/>
    <w:rsid w:val="00036C92"/>
    <w:rsid w:val="000373B3"/>
    <w:rsid w:val="00037939"/>
    <w:rsid w:val="000379CF"/>
    <w:rsid w:val="00037BE4"/>
    <w:rsid w:val="00037DA0"/>
    <w:rsid w:val="00040BFF"/>
    <w:rsid w:val="00040DF3"/>
    <w:rsid w:val="00040F86"/>
    <w:rsid w:val="000410D1"/>
    <w:rsid w:val="000411BD"/>
    <w:rsid w:val="00041225"/>
    <w:rsid w:val="00041360"/>
    <w:rsid w:val="00041533"/>
    <w:rsid w:val="00041606"/>
    <w:rsid w:val="00041618"/>
    <w:rsid w:val="000416A4"/>
    <w:rsid w:val="000417B6"/>
    <w:rsid w:val="000419A2"/>
    <w:rsid w:val="00041A2E"/>
    <w:rsid w:val="00041D52"/>
    <w:rsid w:val="00041DB5"/>
    <w:rsid w:val="00041E45"/>
    <w:rsid w:val="00041E75"/>
    <w:rsid w:val="00041F52"/>
    <w:rsid w:val="00042053"/>
    <w:rsid w:val="000420F6"/>
    <w:rsid w:val="000422FD"/>
    <w:rsid w:val="0004280F"/>
    <w:rsid w:val="00042900"/>
    <w:rsid w:val="00042B51"/>
    <w:rsid w:val="00042DC3"/>
    <w:rsid w:val="0004324F"/>
    <w:rsid w:val="00043401"/>
    <w:rsid w:val="0004361C"/>
    <w:rsid w:val="0004367A"/>
    <w:rsid w:val="00043717"/>
    <w:rsid w:val="00043734"/>
    <w:rsid w:val="00043BBF"/>
    <w:rsid w:val="00043C37"/>
    <w:rsid w:val="00043C60"/>
    <w:rsid w:val="00043DD2"/>
    <w:rsid w:val="00044022"/>
    <w:rsid w:val="00044314"/>
    <w:rsid w:val="0004459C"/>
    <w:rsid w:val="00044665"/>
    <w:rsid w:val="00044905"/>
    <w:rsid w:val="00045261"/>
    <w:rsid w:val="0004526F"/>
    <w:rsid w:val="000452D2"/>
    <w:rsid w:val="00045350"/>
    <w:rsid w:val="0004569B"/>
    <w:rsid w:val="00045A29"/>
    <w:rsid w:val="00045A88"/>
    <w:rsid w:val="00045BD7"/>
    <w:rsid w:val="00045C73"/>
    <w:rsid w:val="00045D0F"/>
    <w:rsid w:val="00045DD0"/>
    <w:rsid w:val="00045E67"/>
    <w:rsid w:val="00045F3C"/>
    <w:rsid w:val="00045FC6"/>
    <w:rsid w:val="0004602D"/>
    <w:rsid w:val="0004608F"/>
    <w:rsid w:val="000462DE"/>
    <w:rsid w:val="00046871"/>
    <w:rsid w:val="000468BD"/>
    <w:rsid w:val="00046D21"/>
    <w:rsid w:val="000473B1"/>
    <w:rsid w:val="000475DD"/>
    <w:rsid w:val="00047AA9"/>
    <w:rsid w:val="00050509"/>
    <w:rsid w:val="000505B6"/>
    <w:rsid w:val="00050A4D"/>
    <w:rsid w:val="00050BC0"/>
    <w:rsid w:val="00050C86"/>
    <w:rsid w:val="0005130C"/>
    <w:rsid w:val="00051394"/>
    <w:rsid w:val="00051CD3"/>
    <w:rsid w:val="00051D86"/>
    <w:rsid w:val="00051DC7"/>
    <w:rsid w:val="00051E88"/>
    <w:rsid w:val="0005215F"/>
    <w:rsid w:val="0005249D"/>
    <w:rsid w:val="000526AF"/>
    <w:rsid w:val="000526E6"/>
    <w:rsid w:val="000529ED"/>
    <w:rsid w:val="00052B00"/>
    <w:rsid w:val="00052F08"/>
    <w:rsid w:val="00052F5D"/>
    <w:rsid w:val="0005322C"/>
    <w:rsid w:val="00053356"/>
    <w:rsid w:val="0005335F"/>
    <w:rsid w:val="000534AA"/>
    <w:rsid w:val="0005371A"/>
    <w:rsid w:val="0005384D"/>
    <w:rsid w:val="000545C1"/>
    <w:rsid w:val="000548FC"/>
    <w:rsid w:val="000549A5"/>
    <w:rsid w:val="00054B8E"/>
    <w:rsid w:val="00054CAA"/>
    <w:rsid w:val="00054DCF"/>
    <w:rsid w:val="00054ECB"/>
    <w:rsid w:val="000550FE"/>
    <w:rsid w:val="00055137"/>
    <w:rsid w:val="00055147"/>
    <w:rsid w:val="00055422"/>
    <w:rsid w:val="0005561E"/>
    <w:rsid w:val="000556CE"/>
    <w:rsid w:val="00055943"/>
    <w:rsid w:val="000559F0"/>
    <w:rsid w:val="00056347"/>
    <w:rsid w:val="0005657B"/>
    <w:rsid w:val="0005684C"/>
    <w:rsid w:val="00056DBC"/>
    <w:rsid w:val="00056EBF"/>
    <w:rsid w:val="00056F78"/>
    <w:rsid w:val="00057554"/>
    <w:rsid w:val="0005769D"/>
    <w:rsid w:val="00057AE9"/>
    <w:rsid w:val="00057C05"/>
    <w:rsid w:val="000600D6"/>
    <w:rsid w:val="000600FE"/>
    <w:rsid w:val="0006082F"/>
    <w:rsid w:val="00060A37"/>
    <w:rsid w:val="00060ADC"/>
    <w:rsid w:val="00060B25"/>
    <w:rsid w:val="00060E2D"/>
    <w:rsid w:val="0006147A"/>
    <w:rsid w:val="000618A8"/>
    <w:rsid w:val="00061B1D"/>
    <w:rsid w:val="00061D43"/>
    <w:rsid w:val="00061D5D"/>
    <w:rsid w:val="00061D69"/>
    <w:rsid w:val="00062598"/>
    <w:rsid w:val="00062861"/>
    <w:rsid w:val="00063005"/>
    <w:rsid w:val="0006339A"/>
    <w:rsid w:val="00063CF4"/>
    <w:rsid w:val="00063D43"/>
    <w:rsid w:val="00063E7E"/>
    <w:rsid w:val="00063F3C"/>
    <w:rsid w:val="00064081"/>
    <w:rsid w:val="0006410B"/>
    <w:rsid w:val="00064239"/>
    <w:rsid w:val="00064288"/>
    <w:rsid w:val="0006440A"/>
    <w:rsid w:val="00064693"/>
    <w:rsid w:val="00064745"/>
    <w:rsid w:val="000648D3"/>
    <w:rsid w:val="00064A0F"/>
    <w:rsid w:val="00064B5A"/>
    <w:rsid w:val="00064F85"/>
    <w:rsid w:val="000651D3"/>
    <w:rsid w:val="00065494"/>
    <w:rsid w:val="00065694"/>
    <w:rsid w:val="000656A8"/>
    <w:rsid w:val="000659ED"/>
    <w:rsid w:val="00065ADB"/>
    <w:rsid w:val="00065C4C"/>
    <w:rsid w:val="00065D17"/>
    <w:rsid w:val="00065E34"/>
    <w:rsid w:val="0006621D"/>
    <w:rsid w:val="0006648D"/>
    <w:rsid w:val="000666DB"/>
    <w:rsid w:val="0006673A"/>
    <w:rsid w:val="0006680B"/>
    <w:rsid w:val="00066AC6"/>
    <w:rsid w:val="00066DC3"/>
    <w:rsid w:val="00066E74"/>
    <w:rsid w:val="00066F47"/>
    <w:rsid w:val="0006727C"/>
    <w:rsid w:val="00067486"/>
    <w:rsid w:val="0006759C"/>
    <w:rsid w:val="0006781E"/>
    <w:rsid w:val="00067D2C"/>
    <w:rsid w:val="00067D87"/>
    <w:rsid w:val="00067D9C"/>
    <w:rsid w:val="00067EA6"/>
    <w:rsid w:val="00067F11"/>
    <w:rsid w:val="0007020B"/>
    <w:rsid w:val="0007041B"/>
    <w:rsid w:val="0007060F"/>
    <w:rsid w:val="0007075F"/>
    <w:rsid w:val="00070793"/>
    <w:rsid w:val="000707C8"/>
    <w:rsid w:val="00070A15"/>
    <w:rsid w:val="00070D89"/>
    <w:rsid w:val="00070E79"/>
    <w:rsid w:val="00070EC4"/>
    <w:rsid w:val="00070F34"/>
    <w:rsid w:val="00070FAF"/>
    <w:rsid w:val="00070FCF"/>
    <w:rsid w:val="000712C9"/>
    <w:rsid w:val="00071931"/>
    <w:rsid w:val="000719B3"/>
    <w:rsid w:val="00071B74"/>
    <w:rsid w:val="00071CA1"/>
    <w:rsid w:val="00071CE6"/>
    <w:rsid w:val="00071D49"/>
    <w:rsid w:val="00071DB6"/>
    <w:rsid w:val="000720DF"/>
    <w:rsid w:val="000722E4"/>
    <w:rsid w:val="0007241C"/>
    <w:rsid w:val="000725B0"/>
    <w:rsid w:val="00072782"/>
    <w:rsid w:val="000727D8"/>
    <w:rsid w:val="00072C90"/>
    <w:rsid w:val="00072D8B"/>
    <w:rsid w:val="00072DAF"/>
    <w:rsid w:val="000733A1"/>
    <w:rsid w:val="00073419"/>
    <w:rsid w:val="00073E53"/>
    <w:rsid w:val="00074105"/>
    <w:rsid w:val="000741CD"/>
    <w:rsid w:val="000742B4"/>
    <w:rsid w:val="000746B2"/>
    <w:rsid w:val="00074719"/>
    <w:rsid w:val="000747FE"/>
    <w:rsid w:val="00074938"/>
    <w:rsid w:val="000749A9"/>
    <w:rsid w:val="00074D22"/>
    <w:rsid w:val="00074D33"/>
    <w:rsid w:val="00074E65"/>
    <w:rsid w:val="000751BF"/>
    <w:rsid w:val="000753A2"/>
    <w:rsid w:val="000755CC"/>
    <w:rsid w:val="0007572A"/>
    <w:rsid w:val="00075771"/>
    <w:rsid w:val="000759EC"/>
    <w:rsid w:val="00075BA1"/>
    <w:rsid w:val="00075CA2"/>
    <w:rsid w:val="00075D75"/>
    <w:rsid w:val="00075DD9"/>
    <w:rsid w:val="00075ED0"/>
    <w:rsid w:val="00075F11"/>
    <w:rsid w:val="00075F81"/>
    <w:rsid w:val="0007601E"/>
    <w:rsid w:val="00076650"/>
    <w:rsid w:val="00076C00"/>
    <w:rsid w:val="00076FCF"/>
    <w:rsid w:val="00076FD7"/>
    <w:rsid w:val="00076FE4"/>
    <w:rsid w:val="000770DB"/>
    <w:rsid w:val="0007728E"/>
    <w:rsid w:val="00077478"/>
    <w:rsid w:val="0007760E"/>
    <w:rsid w:val="000776AB"/>
    <w:rsid w:val="00077708"/>
    <w:rsid w:val="00077786"/>
    <w:rsid w:val="00077BD6"/>
    <w:rsid w:val="00077CC7"/>
    <w:rsid w:val="00077E2A"/>
    <w:rsid w:val="00077FB7"/>
    <w:rsid w:val="00080301"/>
    <w:rsid w:val="000805C8"/>
    <w:rsid w:val="00080666"/>
    <w:rsid w:val="00080F16"/>
    <w:rsid w:val="0008128E"/>
    <w:rsid w:val="0008145F"/>
    <w:rsid w:val="000814E9"/>
    <w:rsid w:val="00081613"/>
    <w:rsid w:val="00081A37"/>
    <w:rsid w:val="00081DBE"/>
    <w:rsid w:val="00081E23"/>
    <w:rsid w:val="00082148"/>
    <w:rsid w:val="000827DD"/>
    <w:rsid w:val="0008284E"/>
    <w:rsid w:val="000828F0"/>
    <w:rsid w:val="00082D2E"/>
    <w:rsid w:val="00082F16"/>
    <w:rsid w:val="00083230"/>
    <w:rsid w:val="000832B0"/>
    <w:rsid w:val="0008347F"/>
    <w:rsid w:val="000834C9"/>
    <w:rsid w:val="00083AB0"/>
    <w:rsid w:val="00084192"/>
    <w:rsid w:val="000842F1"/>
    <w:rsid w:val="0008442D"/>
    <w:rsid w:val="0008452E"/>
    <w:rsid w:val="0008469B"/>
    <w:rsid w:val="0008476B"/>
    <w:rsid w:val="00084D2B"/>
    <w:rsid w:val="00084D67"/>
    <w:rsid w:val="00084DE9"/>
    <w:rsid w:val="0008521C"/>
    <w:rsid w:val="00085537"/>
    <w:rsid w:val="0008554D"/>
    <w:rsid w:val="00085828"/>
    <w:rsid w:val="000858FC"/>
    <w:rsid w:val="00085975"/>
    <w:rsid w:val="00085F77"/>
    <w:rsid w:val="000863AD"/>
    <w:rsid w:val="000863F8"/>
    <w:rsid w:val="00086491"/>
    <w:rsid w:val="00086B56"/>
    <w:rsid w:val="00086BE9"/>
    <w:rsid w:val="00086C95"/>
    <w:rsid w:val="00086CBF"/>
    <w:rsid w:val="0008705A"/>
    <w:rsid w:val="000873F0"/>
    <w:rsid w:val="000873F1"/>
    <w:rsid w:val="0008775A"/>
    <w:rsid w:val="00087E35"/>
    <w:rsid w:val="00090227"/>
    <w:rsid w:val="000902C7"/>
    <w:rsid w:val="000902DA"/>
    <w:rsid w:val="00090483"/>
    <w:rsid w:val="000905D4"/>
    <w:rsid w:val="000908AF"/>
    <w:rsid w:val="0009097B"/>
    <w:rsid w:val="00090AC8"/>
    <w:rsid w:val="00090ADD"/>
    <w:rsid w:val="00090B5F"/>
    <w:rsid w:val="00091FD0"/>
    <w:rsid w:val="000920B1"/>
    <w:rsid w:val="000920CA"/>
    <w:rsid w:val="0009238E"/>
    <w:rsid w:val="000929F0"/>
    <w:rsid w:val="000930EE"/>
    <w:rsid w:val="00093611"/>
    <w:rsid w:val="0009370F"/>
    <w:rsid w:val="0009373A"/>
    <w:rsid w:val="00093C32"/>
    <w:rsid w:val="0009421F"/>
    <w:rsid w:val="0009489E"/>
    <w:rsid w:val="00094981"/>
    <w:rsid w:val="00094995"/>
    <w:rsid w:val="00094AC9"/>
    <w:rsid w:val="00094E70"/>
    <w:rsid w:val="00094ED5"/>
    <w:rsid w:val="00094F19"/>
    <w:rsid w:val="00094F28"/>
    <w:rsid w:val="00095BA8"/>
    <w:rsid w:val="0009607E"/>
    <w:rsid w:val="00096630"/>
    <w:rsid w:val="00096699"/>
    <w:rsid w:val="00096765"/>
    <w:rsid w:val="00096897"/>
    <w:rsid w:val="000968CC"/>
    <w:rsid w:val="00096BCA"/>
    <w:rsid w:val="00096BCB"/>
    <w:rsid w:val="00096EAF"/>
    <w:rsid w:val="00097067"/>
    <w:rsid w:val="000970AC"/>
    <w:rsid w:val="00097194"/>
    <w:rsid w:val="0009738E"/>
    <w:rsid w:val="0009778F"/>
    <w:rsid w:val="00097909"/>
    <w:rsid w:val="00097A5C"/>
    <w:rsid w:val="00097A74"/>
    <w:rsid w:val="00097AB5"/>
    <w:rsid w:val="000A034B"/>
    <w:rsid w:val="000A06F9"/>
    <w:rsid w:val="000A07DB"/>
    <w:rsid w:val="000A0854"/>
    <w:rsid w:val="000A0916"/>
    <w:rsid w:val="000A0968"/>
    <w:rsid w:val="000A0BC9"/>
    <w:rsid w:val="000A10FF"/>
    <w:rsid w:val="000A11C7"/>
    <w:rsid w:val="000A14AD"/>
    <w:rsid w:val="000A1760"/>
    <w:rsid w:val="000A17E6"/>
    <w:rsid w:val="000A1A00"/>
    <w:rsid w:val="000A1ACE"/>
    <w:rsid w:val="000A1CD5"/>
    <w:rsid w:val="000A1E70"/>
    <w:rsid w:val="000A1E85"/>
    <w:rsid w:val="000A271A"/>
    <w:rsid w:val="000A2B22"/>
    <w:rsid w:val="000A2BD8"/>
    <w:rsid w:val="000A2F96"/>
    <w:rsid w:val="000A30CC"/>
    <w:rsid w:val="000A31E6"/>
    <w:rsid w:val="000A3434"/>
    <w:rsid w:val="000A37B6"/>
    <w:rsid w:val="000A3BBE"/>
    <w:rsid w:val="000A3D6E"/>
    <w:rsid w:val="000A3F40"/>
    <w:rsid w:val="000A4320"/>
    <w:rsid w:val="000A43A7"/>
    <w:rsid w:val="000A466C"/>
    <w:rsid w:val="000A46BB"/>
    <w:rsid w:val="000A4BB9"/>
    <w:rsid w:val="000A53F9"/>
    <w:rsid w:val="000A5400"/>
    <w:rsid w:val="000A561D"/>
    <w:rsid w:val="000A5689"/>
    <w:rsid w:val="000A5930"/>
    <w:rsid w:val="000A5A5C"/>
    <w:rsid w:val="000A5B5A"/>
    <w:rsid w:val="000A5CA3"/>
    <w:rsid w:val="000A5D4B"/>
    <w:rsid w:val="000A5EB6"/>
    <w:rsid w:val="000A63BC"/>
    <w:rsid w:val="000A6474"/>
    <w:rsid w:val="000A6A23"/>
    <w:rsid w:val="000A6B8F"/>
    <w:rsid w:val="000A6D85"/>
    <w:rsid w:val="000A6F4F"/>
    <w:rsid w:val="000A6F7F"/>
    <w:rsid w:val="000A7329"/>
    <w:rsid w:val="000A73CE"/>
    <w:rsid w:val="000A7531"/>
    <w:rsid w:val="000B056F"/>
    <w:rsid w:val="000B0873"/>
    <w:rsid w:val="000B0CD1"/>
    <w:rsid w:val="000B10BD"/>
    <w:rsid w:val="000B12DC"/>
    <w:rsid w:val="000B1AD7"/>
    <w:rsid w:val="000B229D"/>
    <w:rsid w:val="000B22D4"/>
    <w:rsid w:val="000B2441"/>
    <w:rsid w:val="000B25DF"/>
    <w:rsid w:val="000B26DA"/>
    <w:rsid w:val="000B2757"/>
    <w:rsid w:val="000B286F"/>
    <w:rsid w:val="000B2909"/>
    <w:rsid w:val="000B2BE6"/>
    <w:rsid w:val="000B2DDA"/>
    <w:rsid w:val="000B2EC3"/>
    <w:rsid w:val="000B2FD9"/>
    <w:rsid w:val="000B3A61"/>
    <w:rsid w:val="000B3E49"/>
    <w:rsid w:val="000B3F48"/>
    <w:rsid w:val="000B469E"/>
    <w:rsid w:val="000B4BA1"/>
    <w:rsid w:val="000B4DCF"/>
    <w:rsid w:val="000B4EA5"/>
    <w:rsid w:val="000B4ECF"/>
    <w:rsid w:val="000B504E"/>
    <w:rsid w:val="000B52FF"/>
    <w:rsid w:val="000B534D"/>
    <w:rsid w:val="000B550A"/>
    <w:rsid w:val="000B591D"/>
    <w:rsid w:val="000B5A0A"/>
    <w:rsid w:val="000B5BE0"/>
    <w:rsid w:val="000B5EDF"/>
    <w:rsid w:val="000B6208"/>
    <w:rsid w:val="000B6445"/>
    <w:rsid w:val="000B66FD"/>
    <w:rsid w:val="000B6778"/>
    <w:rsid w:val="000B7001"/>
    <w:rsid w:val="000B7B85"/>
    <w:rsid w:val="000B7C95"/>
    <w:rsid w:val="000C008C"/>
    <w:rsid w:val="000C0245"/>
    <w:rsid w:val="000C0426"/>
    <w:rsid w:val="000C099B"/>
    <w:rsid w:val="000C0C6B"/>
    <w:rsid w:val="000C0FAC"/>
    <w:rsid w:val="000C1097"/>
    <w:rsid w:val="000C11EC"/>
    <w:rsid w:val="000C15A0"/>
    <w:rsid w:val="000C15EC"/>
    <w:rsid w:val="000C1A6E"/>
    <w:rsid w:val="000C1AF5"/>
    <w:rsid w:val="000C1BC1"/>
    <w:rsid w:val="000C1BF1"/>
    <w:rsid w:val="000C1D4E"/>
    <w:rsid w:val="000C1E2C"/>
    <w:rsid w:val="000C21C7"/>
    <w:rsid w:val="000C2A7D"/>
    <w:rsid w:val="000C2ABC"/>
    <w:rsid w:val="000C2AEA"/>
    <w:rsid w:val="000C2C94"/>
    <w:rsid w:val="000C2EF9"/>
    <w:rsid w:val="000C32E7"/>
    <w:rsid w:val="000C330B"/>
    <w:rsid w:val="000C35BF"/>
    <w:rsid w:val="000C38D2"/>
    <w:rsid w:val="000C3908"/>
    <w:rsid w:val="000C39E4"/>
    <w:rsid w:val="000C3D23"/>
    <w:rsid w:val="000C3E34"/>
    <w:rsid w:val="000C3E37"/>
    <w:rsid w:val="000C3F28"/>
    <w:rsid w:val="000C3F3E"/>
    <w:rsid w:val="000C46C8"/>
    <w:rsid w:val="000C4E25"/>
    <w:rsid w:val="000C4EB9"/>
    <w:rsid w:val="000C5173"/>
    <w:rsid w:val="000C52C0"/>
    <w:rsid w:val="000C53D9"/>
    <w:rsid w:val="000C558A"/>
    <w:rsid w:val="000C55CF"/>
    <w:rsid w:val="000C5610"/>
    <w:rsid w:val="000C569A"/>
    <w:rsid w:val="000C57AD"/>
    <w:rsid w:val="000C5881"/>
    <w:rsid w:val="000C58F7"/>
    <w:rsid w:val="000C5A2C"/>
    <w:rsid w:val="000C5AC0"/>
    <w:rsid w:val="000C5ADB"/>
    <w:rsid w:val="000C5B58"/>
    <w:rsid w:val="000C5B8F"/>
    <w:rsid w:val="000C607A"/>
    <w:rsid w:val="000C66C5"/>
    <w:rsid w:val="000C6715"/>
    <w:rsid w:val="000C68BA"/>
    <w:rsid w:val="000C6A93"/>
    <w:rsid w:val="000C6BE4"/>
    <w:rsid w:val="000C70C6"/>
    <w:rsid w:val="000C719F"/>
    <w:rsid w:val="000C71EA"/>
    <w:rsid w:val="000C7581"/>
    <w:rsid w:val="000C7CA2"/>
    <w:rsid w:val="000C7D66"/>
    <w:rsid w:val="000C7DBF"/>
    <w:rsid w:val="000D0303"/>
    <w:rsid w:val="000D054D"/>
    <w:rsid w:val="000D0D0F"/>
    <w:rsid w:val="000D0DC9"/>
    <w:rsid w:val="000D0E05"/>
    <w:rsid w:val="000D1522"/>
    <w:rsid w:val="000D188A"/>
    <w:rsid w:val="000D1B0C"/>
    <w:rsid w:val="000D1BC7"/>
    <w:rsid w:val="000D1BE8"/>
    <w:rsid w:val="000D1D38"/>
    <w:rsid w:val="000D1D57"/>
    <w:rsid w:val="000D1DB2"/>
    <w:rsid w:val="000D1EE1"/>
    <w:rsid w:val="000D2123"/>
    <w:rsid w:val="000D21C1"/>
    <w:rsid w:val="000D2407"/>
    <w:rsid w:val="000D255A"/>
    <w:rsid w:val="000D2648"/>
    <w:rsid w:val="000D2748"/>
    <w:rsid w:val="000D28C8"/>
    <w:rsid w:val="000D2A61"/>
    <w:rsid w:val="000D2AD5"/>
    <w:rsid w:val="000D31DF"/>
    <w:rsid w:val="000D33EC"/>
    <w:rsid w:val="000D34C2"/>
    <w:rsid w:val="000D36C5"/>
    <w:rsid w:val="000D3985"/>
    <w:rsid w:val="000D398A"/>
    <w:rsid w:val="000D3CF0"/>
    <w:rsid w:val="000D3FC2"/>
    <w:rsid w:val="000D4298"/>
    <w:rsid w:val="000D43F6"/>
    <w:rsid w:val="000D4AFA"/>
    <w:rsid w:val="000D4B2B"/>
    <w:rsid w:val="000D4C6A"/>
    <w:rsid w:val="000D4EC2"/>
    <w:rsid w:val="000D4FEC"/>
    <w:rsid w:val="000D50E8"/>
    <w:rsid w:val="000D5325"/>
    <w:rsid w:val="000D5378"/>
    <w:rsid w:val="000D53F1"/>
    <w:rsid w:val="000D5653"/>
    <w:rsid w:val="000D5695"/>
    <w:rsid w:val="000D5744"/>
    <w:rsid w:val="000D584B"/>
    <w:rsid w:val="000D5A2D"/>
    <w:rsid w:val="000D5AF3"/>
    <w:rsid w:val="000D5B63"/>
    <w:rsid w:val="000D5BC3"/>
    <w:rsid w:val="000D5E88"/>
    <w:rsid w:val="000D5F23"/>
    <w:rsid w:val="000D5F79"/>
    <w:rsid w:val="000D6250"/>
    <w:rsid w:val="000D65F3"/>
    <w:rsid w:val="000D6964"/>
    <w:rsid w:val="000D696D"/>
    <w:rsid w:val="000D6E97"/>
    <w:rsid w:val="000D6EE3"/>
    <w:rsid w:val="000D7053"/>
    <w:rsid w:val="000D7957"/>
    <w:rsid w:val="000D7A42"/>
    <w:rsid w:val="000D7FD3"/>
    <w:rsid w:val="000E02D5"/>
    <w:rsid w:val="000E0369"/>
    <w:rsid w:val="000E0612"/>
    <w:rsid w:val="000E06D6"/>
    <w:rsid w:val="000E0ED7"/>
    <w:rsid w:val="000E132B"/>
    <w:rsid w:val="000E17D1"/>
    <w:rsid w:val="000E18C8"/>
    <w:rsid w:val="000E1C54"/>
    <w:rsid w:val="000E1CD8"/>
    <w:rsid w:val="000E1EB9"/>
    <w:rsid w:val="000E1F31"/>
    <w:rsid w:val="000E1F9A"/>
    <w:rsid w:val="000E20CE"/>
    <w:rsid w:val="000E20F4"/>
    <w:rsid w:val="000E21AB"/>
    <w:rsid w:val="000E21AE"/>
    <w:rsid w:val="000E22EF"/>
    <w:rsid w:val="000E2588"/>
    <w:rsid w:val="000E287A"/>
    <w:rsid w:val="000E2AF3"/>
    <w:rsid w:val="000E2EB1"/>
    <w:rsid w:val="000E2FF9"/>
    <w:rsid w:val="000E3342"/>
    <w:rsid w:val="000E35DE"/>
    <w:rsid w:val="000E3737"/>
    <w:rsid w:val="000E374B"/>
    <w:rsid w:val="000E3835"/>
    <w:rsid w:val="000E3A4D"/>
    <w:rsid w:val="000E3B57"/>
    <w:rsid w:val="000E3BB7"/>
    <w:rsid w:val="000E3C81"/>
    <w:rsid w:val="000E3C92"/>
    <w:rsid w:val="000E3D94"/>
    <w:rsid w:val="000E417D"/>
    <w:rsid w:val="000E420B"/>
    <w:rsid w:val="000E42CF"/>
    <w:rsid w:val="000E42DF"/>
    <w:rsid w:val="000E4522"/>
    <w:rsid w:val="000E4554"/>
    <w:rsid w:val="000E4564"/>
    <w:rsid w:val="000E4576"/>
    <w:rsid w:val="000E4675"/>
    <w:rsid w:val="000E48E6"/>
    <w:rsid w:val="000E4B41"/>
    <w:rsid w:val="000E4C9D"/>
    <w:rsid w:val="000E4DF4"/>
    <w:rsid w:val="000E4F19"/>
    <w:rsid w:val="000E509D"/>
    <w:rsid w:val="000E532F"/>
    <w:rsid w:val="000E5634"/>
    <w:rsid w:val="000E5ADF"/>
    <w:rsid w:val="000E5C34"/>
    <w:rsid w:val="000E5D2B"/>
    <w:rsid w:val="000E60DC"/>
    <w:rsid w:val="000E6118"/>
    <w:rsid w:val="000E615C"/>
    <w:rsid w:val="000E650D"/>
    <w:rsid w:val="000E6545"/>
    <w:rsid w:val="000E660A"/>
    <w:rsid w:val="000E6681"/>
    <w:rsid w:val="000E6A67"/>
    <w:rsid w:val="000E6A6C"/>
    <w:rsid w:val="000E6E12"/>
    <w:rsid w:val="000E6EF3"/>
    <w:rsid w:val="000E766A"/>
    <w:rsid w:val="000E7A10"/>
    <w:rsid w:val="000E7D42"/>
    <w:rsid w:val="000E7E15"/>
    <w:rsid w:val="000E7ED8"/>
    <w:rsid w:val="000F008B"/>
    <w:rsid w:val="000F00A7"/>
    <w:rsid w:val="000F0127"/>
    <w:rsid w:val="000F01D3"/>
    <w:rsid w:val="000F049B"/>
    <w:rsid w:val="000F0791"/>
    <w:rsid w:val="000F09AA"/>
    <w:rsid w:val="000F0A90"/>
    <w:rsid w:val="000F0ABC"/>
    <w:rsid w:val="000F0EF9"/>
    <w:rsid w:val="000F11EA"/>
    <w:rsid w:val="000F1298"/>
    <w:rsid w:val="000F15BC"/>
    <w:rsid w:val="000F1639"/>
    <w:rsid w:val="000F19E1"/>
    <w:rsid w:val="000F1C21"/>
    <w:rsid w:val="000F1C6D"/>
    <w:rsid w:val="000F2166"/>
    <w:rsid w:val="000F262A"/>
    <w:rsid w:val="000F35F3"/>
    <w:rsid w:val="000F362B"/>
    <w:rsid w:val="000F3749"/>
    <w:rsid w:val="000F3782"/>
    <w:rsid w:val="000F3982"/>
    <w:rsid w:val="000F3A14"/>
    <w:rsid w:val="000F3B1D"/>
    <w:rsid w:val="000F3B65"/>
    <w:rsid w:val="000F3CFE"/>
    <w:rsid w:val="000F3E7C"/>
    <w:rsid w:val="000F3E82"/>
    <w:rsid w:val="000F3EEA"/>
    <w:rsid w:val="000F3FD9"/>
    <w:rsid w:val="000F401C"/>
    <w:rsid w:val="000F4091"/>
    <w:rsid w:val="000F44F2"/>
    <w:rsid w:val="000F4824"/>
    <w:rsid w:val="000F4893"/>
    <w:rsid w:val="000F4AD6"/>
    <w:rsid w:val="000F4C1C"/>
    <w:rsid w:val="000F4D3C"/>
    <w:rsid w:val="000F4F2E"/>
    <w:rsid w:val="000F51BF"/>
    <w:rsid w:val="000F5482"/>
    <w:rsid w:val="000F5952"/>
    <w:rsid w:val="000F5C1D"/>
    <w:rsid w:val="000F5D81"/>
    <w:rsid w:val="000F5F1C"/>
    <w:rsid w:val="000F6295"/>
    <w:rsid w:val="000F63DE"/>
    <w:rsid w:val="000F63EC"/>
    <w:rsid w:val="000F64C0"/>
    <w:rsid w:val="000F676D"/>
    <w:rsid w:val="000F68CF"/>
    <w:rsid w:val="000F6B65"/>
    <w:rsid w:val="000F6DC2"/>
    <w:rsid w:val="000F6DC7"/>
    <w:rsid w:val="000F73DE"/>
    <w:rsid w:val="000F752D"/>
    <w:rsid w:val="000F7852"/>
    <w:rsid w:val="000F7883"/>
    <w:rsid w:val="000F7CAB"/>
    <w:rsid w:val="000F7D1F"/>
    <w:rsid w:val="000F7DF0"/>
    <w:rsid w:val="000F7E5A"/>
    <w:rsid w:val="000F7F4F"/>
    <w:rsid w:val="00100025"/>
    <w:rsid w:val="0010002E"/>
    <w:rsid w:val="001005BE"/>
    <w:rsid w:val="001006A6"/>
    <w:rsid w:val="001006CB"/>
    <w:rsid w:val="00100710"/>
    <w:rsid w:val="001008B8"/>
    <w:rsid w:val="001008BC"/>
    <w:rsid w:val="001008EE"/>
    <w:rsid w:val="0010098E"/>
    <w:rsid w:val="001009D4"/>
    <w:rsid w:val="00100B9E"/>
    <w:rsid w:val="00100BCF"/>
    <w:rsid w:val="00100BE8"/>
    <w:rsid w:val="00100C0D"/>
    <w:rsid w:val="00100E66"/>
    <w:rsid w:val="001012C4"/>
    <w:rsid w:val="001012F2"/>
    <w:rsid w:val="00101542"/>
    <w:rsid w:val="001015E1"/>
    <w:rsid w:val="001018C1"/>
    <w:rsid w:val="0010199C"/>
    <w:rsid w:val="00101B3C"/>
    <w:rsid w:val="00101C0A"/>
    <w:rsid w:val="001020F3"/>
    <w:rsid w:val="0010243B"/>
    <w:rsid w:val="00102BBD"/>
    <w:rsid w:val="00102F68"/>
    <w:rsid w:val="0010310E"/>
    <w:rsid w:val="0010342A"/>
    <w:rsid w:val="0010347A"/>
    <w:rsid w:val="00103580"/>
    <w:rsid w:val="001036C2"/>
    <w:rsid w:val="00103AE1"/>
    <w:rsid w:val="00103BDD"/>
    <w:rsid w:val="00103E09"/>
    <w:rsid w:val="00103F1E"/>
    <w:rsid w:val="00103FAA"/>
    <w:rsid w:val="001042C1"/>
    <w:rsid w:val="001045F7"/>
    <w:rsid w:val="001049A1"/>
    <w:rsid w:val="00104B2F"/>
    <w:rsid w:val="00104C92"/>
    <w:rsid w:val="00105445"/>
    <w:rsid w:val="001054AE"/>
    <w:rsid w:val="00105E37"/>
    <w:rsid w:val="00105E91"/>
    <w:rsid w:val="00106082"/>
    <w:rsid w:val="0010664C"/>
    <w:rsid w:val="001066D4"/>
    <w:rsid w:val="00106A4E"/>
    <w:rsid w:val="00106CA7"/>
    <w:rsid w:val="00106DAB"/>
    <w:rsid w:val="00106EE3"/>
    <w:rsid w:val="00107177"/>
    <w:rsid w:val="001071BF"/>
    <w:rsid w:val="00107305"/>
    <w:rsid w:val="00107373"/>
    <w:rsid w:val="001076D5"/>
    <w:rsid w:val="0010778C"/>
    <w:rsid w:val="00107DA5"/>
    <w:rsid w:val="00110588"/>
    <w:rsid w:val="00110607"/>
    <w:rsid w:val="0011070B"/>
    <w:rsid w:val="0011093F"/>
    <w:rsid w:val="00110A2A"/>
    <w:rsid w:val="00110C54"/>
    <w:rsid w:val="00111002"/>
    <w:rsid w:val="00111146"/>
    <w:rsid w:val="00111157"/>
    <w:rsid w:val="001113B9"/>
    <w:rsid w:val="00111428"/>
    <w:rsid w:val="001115D6"/>
    <w:rsid w:val="001117D6"/>
    <w:rsid w:val="001119ED"/>
    <w:rsid w:val="0011204D"/>
    <w:rsid w:val="00112182"/>
    <w:rsid w:val="0011231F"/>
    <w:rsid w:val="0011295C"/>
    <w:rsid w:val="00112C5B"/>
    <w:rsid w:val="00112D10"/>
    <w:rsid w:val="00112FEE"/>
    <w:rsid w:val="00113079"/>
    <w:rsid w:val="0011327F"/>
    <w:rsid w:val="00113343"/>
    <w:rsid w:val="00113344"/>
    <w:rsid w:val="00113724"/>
    <w:rsid w:val="001137D6"/>
    <w:rsid w:val="00113B39"/>
    <w:rsid w:val="00113E77"/>
    <w:rsid w:val="00113FF1"/>
    <w:rsid w:val="00114135"/>
    <w:rsid w:val="0011433F"/>
    <w:rsid w:val="001146D4"/>
    <w:rsid w:val="0011472F"/>
    <w:rsid w:val="0011493E"/>
    <w:rsid w:val="001149AB"/>
    <w:rsid w:val="00114C3F"/>
    <w:rsid w:val="00114D36"/>
    <w:rsid w:val="00114D4E"/>
    <w:rsid w:val="00114FD7"/>
    <w:rsid w:val="001150FD"/>
    <w:rsid w:val="001151FF"/>
    <w:rsid w:val="00115215"/>
    <w:rsid w:val="0011583E"/>
    <w:rsid w:val="0011589D"/>
    <w:rsid w:val="00115A73"/>
    <w:rsid w:val="00115C39"/>
    <w:rsid w:val="00115EBF"/>
    <w:rsid w:val="00115FAA"/>
    <w:rsid w:val="00116060"/>
    <w:rsid w:val="001160C6"/>
    <w:rsid w:val="0011671B"/>
    <w:rsid w:val="00116743"/>
    <w:rsid w:val="00116817"/>
    <w:rsid w:val="0011687D"/>
    <w:rsid w:val="00116F4A"/>
    <w:rsid w:val="00117D20"/>
    <w:rsid w:val="0012017A"/>
    <w:rsid w:val="0012033C"/>
    <w:rsid w:val="00120A94"/>
    <w:rsid w:val="00120B30"/>
    <w:rsid w:val="00120C2A"/>
    <w:rsid w:val="00120FF3"/>
    <w:rsid w:val="0012101D"/>
    <w:rsid w:val="00121184"/>
    <w:rsid w:val="001214E9"/>
    <w:rsid w:val="0012152B"/>
    <w:rsid w:val="0012169C"/>
    <w:rsid w:val="001216C9"/>
    <w:rsid w:val="001216EF"/>
    <w:rsid w:val="00121A49"/>
    <w:rsid w:val="00121A6D"/>
    <w:rsid w:val="00121B59"/>
    <w:rsid w:val="00121EF3"/>
    <w:rsid w:val="00122118"/>
    <w:rsid w:val="00122133"/>
    <w:rsid w:val="00122207"/>
    <w:rsid w:val="001225B8"/>
    <w:rsid w:val="0012266A"/>
    <w:rsid w:val="0012270F"/>
    <w:rsid w:val="00122751"/>
    <w:rsid w:val="001228D1"/>
    <w:rsid w:val="00122F8C"/>
    <w:rsid w:val="0012313B"/>
    <w:rsid w:val="0012313E"/>
    <w:rsid w:val="0012335D"/>
    <w:rsid w:val="001233EB"/>
    <w:rsid w:val="001236D0"/>
    <w:rsid w:val="00123A26"/>
    <w:rsid w:val="0012401A"/>
    <w:rsid w:val="00124077"/>
    <w:rsid w:val="0012409A"/>
    <w:rsid w:val="0012447B"/>
    <w:rsid w:val="00124482"/>
    <w:rsid w:val="00124579"/>
    <w:rsid w:val="00124819"/>
    <w:rsid w:val="00124B66"/>
    <w:rsid w:val="00124D68"/>
    <w:rsid w:val="00124EFF"/>
    <w:rsid w:val="00124F1D"/>
    <w:rsid w:val="00124F35"/>
    <w:rsid w:val="00125145"/>
    <w:rsid w:val="0012573B"/>
    <w:rsid w:val="00125B7B"/>
    <w:rsid w:val="00125CC7"/>
    <w:rsid w:val="00125DED"/>
    <w:rsid w:val="00125F4C"/>
    <w:rsid w:val="00126064"/>
    <w:rsid w:val="00126208"/>
    <w:rsid w:val="00126411"/>
    <w:rsid w:val="001265B2"/>
    <w:rsid w:val="00126629"/>
    <w:rsid w:val="00126742"/>
    <w:rsid w:val="0012680A"/>
    <w:rsid w:val="00126A6F"/>
    <w:rsid w:val="00127122"/>
    <w:rsid w:val="00127AAA"/>
    <w:rsid w:val="00127CCE"/>
    <w:rsid w:val="00127E65"/>
    <w:rsid w:val="00127EDF"/>
    <w:rsid w:val="00127FEC"/>
    <w:rsid w:val="00130031"/>
    <w:rsid w:val="001301FD"/>
    <w:rsid w:val="001304AD"/>
    <w:rsid w:val="001306FC"/>
    <w:rsid w:val="001308BF"/>
    <w:rsid w:val="00130AA8"/>
    <w:rsid w:val="00131067"/>
    <w:rsid w:val="00131083"/>
    <w:rsid w:val="00131396"/>
    <w:rsid w:val="00131B30"/>
    <w:rsid w:val="00131D0F"/>
    <w:rsid w:val="00131DAA"/>
    <w:rsid w:val="00131E8A"/>
    <w:rsid w:val="001322BF"/>
    <w:rsid w:val="0013230B"/>
    <w:rsid w:val="00132439"/>
    <w:rsid w:val="0013286F"/>
    <w:rsid w:val="00132A32"/>
    <w:rsid w:val="00132A86"/>
    <w:rsid w:val="00132D16"/>
    <w:rsid w:val="00132D42"/>
    <w:rsid w:val="00133032"/>
    <w:rsid w:val="001332FE"/>
    <w:rsid w:val="00133837"/>
    <w:rsid w:val="00133BF9"/>
    <w:rsid w:val="00133D5D"/>
    <w:rsid w:val="00133F9B"/>
    <w:rsid w:val="00134F39"/>
    <w:rsid w:val="00134F56"/>
    <w:rsid w:val="001354A8"/>
    <w:rsid w:val="001354BA"/>
    <w:rsid w:val="00135552"/>
    <w:rsid w:val="001355B4"/>
    <w:rsid w:val="001355B9"/>
    <w:rsid w:val="0013562E"/>
    <w:rsid w:val="00135827"/>
    <w:rsid w:val="00135D58"/>
    <w:rsid w:val="00135F21"/>
    <w:rsid w:val="001360DD"/>
    <w:rsid w:val="001360FC"/>
    <w:rsid w:val="00136433"/>
    <w:rsid w:val="00136870"/>
    <w:rsid w:val="00136AA0"/>
    <w:rsid w:val="00136ADC"/>
    <w:rsid w:val="00136B4C"/>
    <w:rsid w:val="00136D20"/>
    <w:rsid w:val="001372D0"/>
    <w:rsid w:val="001376C2"/>
    <w:rsid w:val="00137703"/>
    <w:rsid w:val="00137871"/>
    <w:rsid w:val="001379BB"/>
    <w:rsid w:val="0014015F"/>
    <w:rsid w:val="001401D0"/>
    <w:rsid w:val="00140573"/>
    <w:rsid w:val="001407FE"/>
    <w:rsid w:val="00140A0B"/>
    <w:rsid w:val="00140BEC"/>
    <w:rsid w:val="00140C7B"/>
    <w:rsid w:val="00140D03"/>
    <w:rsid w:val="00140EB1"/>
    <w:rsid w:val="00141071"/>
    <w:rsid w:val="0014115A"/>
    <w:rsid w:val="001411B8"/>
    <w:rsid w:val="00141403"/>
    <w:rsid w:val="001414C2"/>
    <w:rsid w:val="0014162A"/>
    <w:rsid w:val="00141B2F"/>
    <w:rsid w:val="0014228E"/>
    <w:rsid w:val="001424CF"/>
    <w:rsid w:val="001426F4"/>
    <w:rsid w:val="001427EE"/>
    <w:rsid w:val="00142A96"/>
    <w:rsid w:val="00142CE4"/>
    <w:rsid w:val="00142F96"/>
    <w:rsid w:val="00143110"/>
    <w:rsid w:val="001432CF"/>
    <w:rsid w:val="00143345"/>
    <w:rsid w:val="0014335A"/>
    <w:rsid w:val="001437E9"/>
    <w:rsid w:val="00143CD3"/>
    <w:rsid w:val="00143D71"/>
    <w:rsid w:val="001443F7"/>
    <w:rsid w:val="0014442D"/>
    <w:rsid w:val="001444B8"/>
    <w:rsid w:val="001446D0"/>
    <w:rsid w:val="001447B8"/>
    <w:rsid w:val="001447CE"/>
    <w:rsid w:val="00144868"/>
    <w:rsid w:val="00144939"/>
    <w:rsid w:val="00144FEB"/>
    <w:rsid w:val="00145077"/>
    <w:rsid w:val="00145196"/>
    <w:rsid w:val="001453B0"/>
    <w:rsid w:val="001454B5"/>
    <w:rsid w:val="0014570C"/>
    <w:rsid w:val="00145F16"/>
    <w:rsid w:val="00145F8F"/>
    <w:rsid w:val="0014601A"/>
    <w:rsid w:val="001461D0"/>
    <w:rsid w:val="0014627F"/>
    <w:rsid w:val="00146649"/>
    <w:rsid w:val="00146963"/>
    <w:rsid w:val="00146A7E"/>
    <w:rsid w:val="00146E54"/>
    <w:rsid w:val="00147774"/>
    <w:rsid w:val="0014786E"/>
    <w:rsid w:val="00147890"/>
    <w:rsid w:val="001478BD"/>
    <w:rsid w:val="00147902"/>
    <w:rsid w:val="00147F6D"/>
    <w:rsid w:val="00150098"/>
    <w:rsid w:val="0015011C"/>
    <w:rsid w:val="00150231"/>
    <w:rsid w:val="00150D11"/>
    <w:rsid w:val="00150E7A"/>
    <w:rsid w:val="001511E7"/>
    <w:rsid w:val="0015130E"/>
    <w:rsid w:val="001515D1"/>
    <w:rsid w:val="00151943"/>
    <w:rsid w:val="001519E1"/>
    <w:rsid w:val="001522F6"/>
    <w:rsid w:val="001527B7"/>
    <w:rsid w:val="0015293E"/>
    <w:rsid w:val="0015296D"/>
    <w:rsid w:val="001529C9"/>
    <w:rsid w:val="00152A8D"/>
    <w:rsid w:val="00152AEB"/>
    <w:rsid w:val="001530AD"/>
    <w:rsid w:val="0015318A"/>
    <w:rsid w:val="001532D0"/>
    <w:rsid w:val="0015350B"/>
    <w:rsid w:val="0015358B"/>
    <w:rsid w:val="001535DA"/>
    <w:rsid w:val="0015366F"/>
    <w:rsid w:val="00153991"/>
    <w:rsid w:val="001539C3"/>
    <w:rsid w:val="00154127"/>
    <w:rsid w:val="0015421C"/>
    <w:rsid w:val="001544DA"/>
    <w:rsid w:val="001546D5"/>
    <w:rsid w:val="00154762"/>
    <w:rsid w:val="00154889"/>
    <w:rsid w:val="00154A13"/>
    <w:rsid w:val="00154AAE"/>
    <w:rsid w:val="00154BCC"/>
    <w:rsid w:val="00154CDA"/>
    <w:rsid w:val="00154D5C"/>
    <w:rsid w:val="00154F4E"/>
    <w:rsid w:val="001556E1"/>
    <w:rsid w:val="00155C9C"/>
    <w:rsid w:val="00155F3D"/>
    <w:rsid w:val="001563F4"/>
    <w:rsid w:val="00156559"/>
    <w:rsid w:val="001567C0"/>
    <w:rsid w:val="00156918"/>
    <w:rsid w:val="001569D7"/>
    <w:rsid w:val="001570F6"/>
    <w:rsid w:val="0015722E"/>
    <w:rsid w:val="0015724E"/>
    <w:rsid w:val="00157256"/>
    <w:rsid w:val="001575C9"/>
    <w:rsid w:val="00157B2E"/>
    <w:rsid w:val="00157C01"/>
    <w:rsid w:val="0016067C"/>
    <w:rsid w:val="00160768"/>
    <w:rsid w:val="00160AF0"/>
    <w:rsid w:val="00160C96"/>
    <w:rsid w:val="00160D02"/>
    <w:rsid w:val="00160E9B"/>
    <w:rsid w:val="00161144"/>
    <w:rsid w:val="001612CC"/>
    <w:rsid w:val="001612DD"/>
    <w:rsid w:val="00161530"/>
    <w:rsid w:val="001616DF"/>
    <w:rsid w:val="00161BAD"/>
    <w:rsid w:val="00162154"/>
    <w:rsid w:val="00162221"/>
    <w:rsid w:val="001624F2"/>
    <w:rsid w:val="00162866"/>
    <w:rsid w:val="00162C81"/>
    <w:rsid w:val="00162E15"/>
    <w:rsid w:val="00162FEB"/>
    <w:rsid w:val="001631DF"/>
    <w:rsid w:val="001632C0"/>
    <w:rsid w:val="001636EB"/>
    <w:rsid w:val="001639A9"/>
    <w:rsid w:val="00163B0F"/>
    <w:rsid w:val="00163F0E"/>
    <w:rsid w:val="001641DD"/>
    <w:rsid w:val="00164295"/>
    <w:rsid w:val="0016429C"/>
    <w:rsid w:val="001644B7"/>
    <w:rsid w:val="00164535"/>
    <w:rsid w:val="001648DE"/>
    <w:rsid w:val="00164ADF"/>
    <w:rsid w:val="00164B0B"/>
    <w:rsid w:val="0016500B"/>
    <w:rsid w:val="001655B7"/>
    <w:rsid w:val="001655E4"/>
    <w:rsid w:val="0016591D"/>
    <w:rsid w:val="00165956"/>
    <w:rsid w:val="00165CBF"/>
    <w:rsid w:val="00165E7F"/>
    <w:rsid w:val="00165FC0"/>
    <w:rsid w:val="001660C2"/>
    <w:rsid w:val="001660F3"/>
    <w:rsid w:val="00166518"/>
    <w:rsid w:val="001669AA"/>
    <w:rsid w:val="00166DFB"/>
    <w:rsid w:val="001671EB"/>
    <w:rsid w:val="001677F3"/>
    <w:rsid w:val="00167971"/>
    <w:rsid w:val="00167AEF"/>
    <w:rsid w:val="001703FB"/>
    <w:rsid w:val="0017050D"/>
    <w:rsid w:val="001706ED"/>
    <w:rsid w:val="00170AEE"/>
    <w:rsid w:val="00170B68"/>
    <w:rsid w:val="00170B80"/>
    <w:rsid w:val="00170DC5"/>
    <w:rsid w:val="00170EF5"/>
    <w:rsid w:val="0017123A"/>
    <w:rsid w:val="001716CE"/>
    <w:rsid w:val="00171777"/>
    <w:rsid w:val="00171C9E"/>
    <w:rsid w:val="00172020"/>
    <w:rsid w:val="0017234B"/>
    <w:rsid w:val="001725EE"/>
    <w:rsid w:val="001727F8"/>
    <w:rsid w:val="00172D35"/>
    <w:rsid w:val="00172DF0"/>
    <w:rsid w:val="0017301C"/>
    <w:rsid w:val="001731B1"/>
    <w:rsid w:val="0017343D"/>
    <w:rsid w:val="00173768"/>
    <w:rsid w:val="001738E4"/>
    <w:rsid w:val="00173ABF"/>
    <w:rsid w:val="00173BF6"/>
    <w:rsid w:val="00173FB2"/>
    <w:rsid w:val="00174295"/>
    <w:rsid w:val="00174406"/>
    <w:rsid w:val="001745FD"/>
    <w:rsid w:val="001746FD"/>
    <w:rsid w:val="0017479E"/>
    <w:rsid w:val="001749CA"/>
    <w:rsid w:val="001751AB"/>
    <w:rsid w:val="0017522A"/>
    <w:rsid w:val="001752D9"/>
    <w:rsid w:val="00175417"/>
    <w:rsid w:val="0017541B"/>
    <w:rsid w:val="001755FA"/>
    <w:rsid w:val="00175B8D"/>
    <w:rsid w:val="001760B2"/>
    <w:rsid w:val="00176161"/>
    <w:rsid w:val="001766EF"/>
    <w:rsid w:val="00176904"/>
    <w:rsid w:val="00176911"/>
    <w:rsid w:val="00176A42"/>
    <w:rsid w:val="00176AD6"/>
    <w:rsid w:val="00176CB3"/>
    <w:rsid w:val="00176ED1"/>
    <w:rsid w:val="001770C1"/>
    <w:rsid w:val="001770C5"/>
    <w:rsid w:val="00177515"/>
    <w:rsid w:val="00177A1E"/>
    <w:rsid w:val="00177A76"/>
    <w:rsid w:val="00177D4B"/>
    <w:rsid w:val="00177FCA"/>
    <w:rsid w:val="001803FF"/>
    <w:rsid w:val="00180483"/>
    <w:rsid w:val="00180810"/>
    <w:rsid w:val="00180C3D"/>
    <w:rsid w:val="00180D69"/>
    <w:rsid w:val="001814D9"/>
    <w:rsid w:val="001814FA"/>
    <w:rsid w:val="00181641"/>
    <w:rsid w:val="001817FF"/>
    <w:rsid w:val="0018182A"/>
    <w:rsid w:val="00181AC1"/>
    <w:rsid w:val="00181C95"/>
    <w:rsid w:val="00181DC1"/>
    <w:rsid w:val="001823B9"/>
    <w:rsid w:val="001826E7"/>
    <w:rsid w:val="00182710"/>
    <w:rsid w:val="001827C9"/>
    <w:rsid w:val="00182DEC"/>
    <w:rsid w:val="0018345F"/>
    <w:rsid w:val="001838AE"/>
    <w:rsid w:val="0018394B"/>
    <w:rsid w:val="00183E7B"/>
    <w:rsid w:val="00184060"/>
    <w:rsid w:val="00184206"/>
    <w:rsid w:val="001842EB"/>
    <w:rsid w:val="001848A0"/>
    <w:rsid w:val="00184B42"/>
    <w:rsid w:val="00184D9F"/>
    <w:rsid w:val="00184EE1"/>
    <w:rsid w:val="00185107"/>
    <w:rsid w:val="00185332"/>
    <w:rsid w:val="001853CF"/>
    <w:rsid w:val="0018569B"/>
    <w:rsid w:val="0018584B"/>
    <w:rsid w:val="00185AE0"/>
    <w:rsid w:val="00185D2D"/>
    <w:rsid w:val="0018620C"/>
    <w:rsid w:val="00186358"/>
    <w:rsid w:val="00186575"/>
    <w:rsid w:val="001865F8"/>
    <w:rsid w:val="00186733"/>
    <w:rsid w:val="001869B9"/>
    <w:rsid w:val="00186C87"/>
    <w:rsid w:val="00186E56"/>
    <w:rsid w:val="00187013"/>
    <w:rsid w:val="00187019"/>
    <w:rsid w:val="00187459"/>
    <w:rsid w:val="00187492"/>
    <w:rsid w:val="001874BB"/>
    <w:rsid w:val="001877C0"/>
    <w:rsid w:val="00187D43"/>
    <w:rsid w:val="00187DE4"/>
    <w:rsid w:val="0019031D"/>
    <w:rsid w:val="001905F7"/>
    <w:rsid w:val="0019076E"/>
    <w:rsid w:val="00190B73"/>
    <w:rsid w:val="00190D60"/>
    <w:rsid w:val="00190F7A"/>
    <w:rsid w:val="0019145C"/>
    <w:rsid w:val="0019152F"/>
    <w:rsid w:val="00191940"/>
    <w:rsid w:val="00191CD6"/>
    <w:rsid w:val="00191D66"/>
    <w:rsid w:val="00191E9F"/>
    <w:rsid w:val="001921F3"/>
    <w:rsid w:val="00192276"/>
    <w:rsid w:val="0019227D"/>
    <w:rsid w:val="001922BB"/>
    <w:rsid w:val="00192664"/>
    <w:rsid w:val="0019276E"/>
    <w:rsid w:val="001927E9"/>
    <w:rsid w:val="0019286E"/>
    <w:rsid w:val="001928E6"/>
    <w:rsid w:val="001929F8"/>
    <w:rsid w:val="00192BCC"/>
    <w:rsid w:val="00192DE0"/>
    <w:rsid w:val="00192E24"/>
    <w:rsid w:val="00192F19"/>
    <w:rsid w:val="00193192"/>
    <w:rsid w:val="001935F4"/>
    <w:rsid w:val="001938CC"/>
    <w:rsid w:val="00193D42"/>
    <w:rsid w:val="0019431E"/>
    <w:rsid w:val="00194381"/>
    <w:rsid w:val="001945A2"/>
    <w:rsid w:val="0019470B"/>
    <w:rsid w:val="001948E4"/>
    <w:rsid w:val="001950E3"/>
    <w:rsid w:val="001951D2"/>
    <w:rsid w:val="001952D4"/>
    <w:rsid w:val="001953F3"/>
    <w:rsid w:val="0019553C"/>
    <w:rsid w:val="00195783"/>
    <w:rsid w:val="001957B0"/>
    <w:rsid w:val="00195C1B"/>
    <w:rsid w:val="00195E92"/>
    <w:rsid w:val="00196259"/>
    <w:rsid w:val="00196473"/>
    <w:rsid w:val="00196651"/>
    <w:rsid w:val="001968F7"/>
    <w:rsid w:val="001968F9"/>
    <w:rsid w:val="00196904"/>
    <w:rsid w:val="00196FA7"/>
    <w:rsid w:val="00197601"/>
    <w:rsid w:val="00197873"/>
    <w:rsid w:val="00197961"/>
    <w:rsid w:val="00197F14"/>
    <w:rsid w:val="001A0494"/>
    <w:rsid w:val="001A0506"/>
    <w:rsid w:val="001A0524"/>
    <w:rsid w:val="001A07E5"/>
    <w:rsid w:val="001A0B1C"/>
    <w:rsid w:val="001A0B3F"/>
    <w:rsid w:val="001A0CFF"/>
    <w:rsid w:val="001A0E04"/>
    <w:rsid w:val="001A1035"/>
    <w:rsid w:val="001A117B"/>
    <w:rsid w:val="001A130E"/>
    <w:rsid w:val="001A141C"/>
    <w:rsid w:val="001A16C0"/>
    <w:rsid w:val="001A17C5"/>
    <w:rsid w:val="001A18BD"/>
    <w:rsid w:val="001A198C"/>
    <w:rsid w:val="001A1A71"/>
    <w:rsid w:val="001A1BA3"/>
    <w:rsid w:val="001A1C6A"/>
    <w:rsid w:val="001A1E59"/>
    <w:rsid w:val="001A2181"/>
    <w:rsid w:val="001A22B8"/>
    <w:rsid w:val="001A2458"/>
    <w:rsid w:val="001A2484"/>
    <w:rsid w:val="001A26DF"/>
    <w:rsid w:val="001A2997"/>
    <w:rsid w:val="001A2E9A"/>
    <w:rsid w:val="001A3190"/>
    <w:rsid w:val="001A3570"/>
    <w:rsid w:val="001A35BD"/>
    <w:rsid w:val="001A373A"/>
    <w:rsid w:val="001A3BD0"/>
    <w:rsid w:val="001A3C3D"/>
    <w:rsid w:val="001A3C4E"/>
    <w:rsid w:val="001A3D78"/>
    <w:rsid w:val="001A435F"/>
    <w:rsid w:val="001A4362"/>
    <w:rsid w:val="001A4751"/>
    <w:rsid w:val="001A4FDE"/>
    <w:rsid w:val="001A506B"/>
    <w:rsid w:val="001A5114"/>
    <w:rsid w:val="001A51FB"/>
    <w:rsid w:val="001A5522"/>
    <w:rsid w:val="001A5576"/>
    <w:rsid w:val="001A59FD"/>
    <w:rsid w:val="001A5A98"/>
    <w:rsid w:val="001A5B00"/>
    <w:rsid w:val="001A5E2B"/>
    <w:rsid w:val="001A646C"/>
    <w:rsid w:val="001A679B"/>
    <w:rsid w:val="001A6F3B"/>
    <w:rsid w:val="001A73A3"/>
    <w:rsid w:val="001A7928"/>
    <w:rsid w:val="001A7980"/>
    <w:rsid w:val="001A7A83"/>
    <w:rsid w:val="001A7AA0"/>
    <w:rsid w:val="001A7B4C"/>
    <w:rsid w:val="001A7CE7"/>
    <w:rsid w:val="001A7D27"/>
    <w:rsid w:val="001A7E0C"/>
    <w:rsid w:val="001B03FB"/>
    <w:rsid w:val="001B0AFC"/>
    <w:rsid w:val="001B14C1"/>
    <w:rsid w:val="001B16AA"/>
    <w:rsid w:val="001B1ACC"/>
    <w:rsid w:val="001B1E90"/>
    <w:rsid w:val="001B24DA"/>
    <w:rsid w:val="001B2652"/>
    <w:rsid w:val="001B268A"/>
    <w:rsid w:val="001B2877"/>
    <w:rsid w:val="001B2B8C"/>
    <w:rsid w:val="001B30E1"/>
    <w:rsid w:val="001B30FF"/>
    <w:rsid w:val="001B36E9"/>
    <w:rsid w:val="001B3B90"/>
    <w:rsid w:val="001B424F"/>
    <w:rsid w:val="001B46C4"/>
    <w:rsid w:val="001B4C07"/>
    <w:rsid w:val="001B5062"/>
    <w:rsid w:val="001B512F"/>
    <w:rsid w:val="001B5257"/>
    <w:rsid w:val="001B5483"/>
    <w:rsid w:val="001B575E"/>
    <w:rsid w:val="001B5793"/>
    <w:rsid w:val="001B5C5A"/>
    <w:rsid w:val="001B6002"/>
    <w:rsid w:val="001B60A6"/>
    <w:rsid w:val="001B6471"/>
    <w:rsid w:val="001B6616"/>
    <w:rsid w:val="001B676D"/>
    <w:rsid w:val="001B7079"/>
    <w:rsid w:val="001B7186"/>
    <w:rsid w:val="001B744D"/>
    <w:rsid w:val="001B76A4"/>
    <w:rsid w:val="001B7862"/>
    <w:rsid w:val="001B791D"/>
    <w:rsid w:val="001B7C44"/>
    <w:rsid w:val="001B7EA5"/>
    <w:rsid w:val="001C000D"/>
    <w:rsid w:val="001C036C"/>
    <w:rsid w:val="001C0775"/>
    <w:rsid w:val="001C0B9D"/>
    <w:rsid w:val="001C1005"/>
    <w:rsid w:val="001C1463"/>
    <w:rsid w:val="001C14DF"/>
    <w:rsid w:val="001C191C"/>
    <w:rsid w:val="001C19F0"/>
    <w:rsid w:val="001C1C72"/>
    <w:rsid w:val="001C1E0B"/>
    <w:rsid w:val="001C1E2F"/>
    <w:rsid w:val="001C1E3D"/>
    <w:rsid w:val="001C1EC0"/>
    <w:rsid w:val="001C1EE9"/>
    <w:rsid w:val="001C20F6"/>
    <w:rsid w:val="001C2276"/>
    <w:rsid w:val="001C22F2"/>
    <w:rsid w:val="001C2532"/>
    <w:rsid w:val="001C2A70"/>
    <w:rsid w:val="001C2AE3"/>
    <w:rsid w:val="001C2CB8"/>
    <w:rsid w:val="001C2EF0"/>
    <w:rsid w:val="001C304A"/>
    <w:rsid w:val="001C34A8"/>
    <w:rsid w:val="001C35C9"/>
    <w:rsid w:val="001C372F"/>
    <w:rsid w:val="001C3733"/>
    <w:rsid w:val="001C3814"/>
    <w:rsid w:val="001C3848"/>
    <w:rsid w:val="001C38D4"/>
    <w:rsid w:val="001C3BB2"/>
    <w:rsid w:val="001C4431"/>
    <w:rsid w:val="001C4529"/>
    <w:rsid w:val="001C475B"/>
    <w:rsid w:val="001C478D"/>
    <w:rsid w:val="001C4901"/>
    <w:rsid w:val="001C505C"/>
    <w:rsid w:val="001C55F8"/>
    <w:rsid w:val="001C56C5"/>
    <w:rsid w:val="001C56DF"/>
    <w:rsid w:val="001C5797"/>
    <w:rsid w:val="001C584C"/>
    <w:rsid w:val="001C5869"/>
    <w:rsid w:val="001C587A"/>
    <w:rsid w:val="001C599D"/>
    <w:rsid w:val="001C59A3"/>
    <w:rsid w:val="001C5C48"/>
    <w:rsid w:val="001C6010"/>
    <w:rsid w:val="001C6527"/>
    <w:rsid w:val="001C6770"/>
    <w:rsid w:val="001C68C6"/>
    <w:rsid w:val="001C6D92"/>
    <w:rsid w:val="001C6DE2"/>
    <w:rsid w:val="001C70C7"/>
    <w:rsid w:val="001C7433"/>
    <w:rsid w:val="001C7592"/>
    <w:rsid w:val="001C75AB"/>
    <w:rsid w:val="001C765D"/>
    <w:rsid w:val="001C7750"/>
    <w:rsid w:val="001C7B1E"/>
    <w:rsid w:val="001C7F75"/>
    <w:rsid w:val="001C7F81"/>
    <w:rsid w:val="001C7FF8"/>
    <w:rsid w:val="001D0077"/>
    <w:rsid w:val="001D029B"/>
    <w:rsid w:val="001D02A9"/>
    <w:rsid w:val="001D03F6"/>
    <w:rsid w:val="001D083C"/>
    <w:rsid w:val="001D0BB5"/>
    <w:rsid w:val="001D0E17"/>
    <w:rsid w:val="001D113A"/>
    <w:rsid w:val="001D1655"/>
    <w:rsid w:val="001D172B"/>
    <w:rsid w:val="001D1A05"/>
    <w:rsid w:val="001D1BE7"/>
    <w:rsid w:val="001D1C29"/>
    <w:rsid w:val="001D1DDA"/>
    <w:rsid w:val="001D2158"/>
    <w:rsid w:val="001D21BC"/>
    <w:rsid w:val="001D2730"/>
    <w:rsid w:val="001D2872"/>
    <w:rsid w:val="001D2B44"/>
    <w:rsid w:val="001D2BCB"/>
    <w:rsid w:val="001D2E0C"/>
    <w:rsid w:val="001D367A"/>
    <w:rsid w:val="001D3878"/>
    <w:rsid w:val="001D3901"/>
    <w:rsid w:val="001D3B27"/>
    <w:rsid w:val="001D3B80"/>
    <w:rsid w:val="001D3D08"/>
    <w:rsid w:val="001D3F7A"/>
    <w:rsid w:val="001D45CA"/>
    <w:rsid w:val="001D49B1"/>
    <w:rsid w:val="001D4B6F"/>
    <w:rsid w:val="001D4C35"/>
    <w:rsid w:val="001D519C"/>
    <w:rsid w:val="001D5397"/>
    <w:rsid w:val="001D55CE"/>
    <w:rsid w:val="001D63F1"/>
    <w:rsid w:val="001D645B"/>
    <w:rsid w:val="001D6C29"/>
    <w:rsid w:val="001D6C46"/>
    <w:rsid w:val="001D6D35"/>
    <w:rsid w:val="001D7334"/>
    <w:rsid w:val="001D76EC"/>
    <w:rsid w:val="001D77B0"/>
    <w:rsid w:val="001D77B1"/>
    <w:rsid w:val="001D7BB0"/>
    <w:rsid w:val="001D7C2A"/>
    <w:rsid w:val="001E01A7"/>
    <w:rsid w:val="001E01B2"/>
    <w:rsid w:val="001E0591"/>
    <w:rsid w:val="001E05A8"/>
    <w:rsid w:val="001E089B"/>
    <w:rsid w:val="001E0A54"/>
    <w:rsid w:val="001E0B3F"/>
    <w:rsid w:val="001E0CAD"/>
    <w:rsid w:val="001E0CD7"/>
    <w:rsid w:val="001E0FB2"/>
    <w:rsid w:val="001E1017"/>
    <w:rsid w:val="001E1780"/>
    <w:rsid w:val="001E1979"/>
    <w:rsid w:val="001E1A2D"/>
    <w:rsid w:val="001E1C85"/>
    <w:rsid w:val="001E2070"/>
    <w:rsid w:val="001E2194"/>
    <w:rsid w:val="001E2277"/>
    <w:rsid w:val="001E23CA"/>
    <w:rsid w:val="001E25E6"/>
    <w:rsid w:val="001E26D2"/>
    <w:rsid w:val="001E2AB5"/>
    <w:rsid w:val="001E2ACC"/>
    <w:rsid w:val="001E31B3"/>
    <w:rsid w:val="001E33A7"/>
    <w:rsid w:val="001E33C8"/>
    <w:rsid w:val="001E352B"/>
    <w:rsid w:val="001E3567"/>
    <w:rsid w:val="001E365B"/>
    <w:rsid w:val="001E36A2"/>
    <w:rsid w:val="001E3811"/>
    <w:rsid w:val="001E3A8B"/>
    <w:rsid w:val="001E3B16"/>
    <w:rsid w:val="001E3B5C"/>
    <w:rsid w:val="001E3C93"/>
    <w:rsid w:val="001E3CD4"/>
    <w:rsid w:val="001E3D73"/>
    <w:rsid w:val="001E3DC0"/>
    <w:rsid w:val="001E405F"/>
    <w:rsid w:val="001E41B6"/>
    <w:rsid w:val="001E4216"/>
    <w:rsid w:val="001E422F"/>
    <w:rsid w:val="001E4563"/>
    <w:rsid w:val="001E457B"/>
    <w:rsid w:val="001E46E5"/>
    <w:rsid w:val="001E4897"/>
    <w:rsid w:val="001E48F2"/>
    <w:rsid w:val="001E4989"/>
    <w:rsid w:val="001E52B3"/>
    <w:rsid w:val="001E52E1"/>
    <w:rsid w:val="001E548D"/>
    <w:rsid w:val="001E54D3"/>
    <w:rsid w:val="001E5B4D"/>
    <w:rsid w:val="001E6366"/>
    <w:rsid w:val="001E644C"/>
    <w:rsid w:val="001E691B"/>
    <w:rsid w:val="001E695F"/>
    <w:rsid w:val="001E6A68"/>
    <w:rsid w:val="001E6A7E"/>
    <w:rsid w:val="001E6CC4"/>
    <w:rsid w:val="001E6E64"/>
    <w:rsid w:val="001E6F1B"/>
    <w:rsid w:val="001E724E"/>
    <w:rsid w:val="001E75F6"/>
    <w:rsid w:val="001E761D"/>
    <w:rsid w:val="001E7EF3"/>
    <w:rsid w:val="001F0345"/>
    <w:rsid w:val="001F041B"/>
    <w:rsid w:val="001F047F"/>
    <w:rsid w:val="001F04C4"/>
    <w:rsid w:val="001F0508"/>
    <w:rsid w:val="001F0623"/>
    <w:rsid w:val="001F06B9"/>
    <w:rsid w:val="001F0886"/>
    <w:rsid w:val="001F1337"/>
    <w:rsid w:val="001F13A5"/>
    <w:rsid w:val="001F1581"/>
    <w:rsid w:val="001F184D"/>
    <w:rsid w:val="001F1E35"/>
    <w:rsid w:val="001F1E9C"/>
    <w:rsid w:val="001F2318"/>
    <w:rsid w:val="001F2321"/>
    <w:rsid w:val="001F2372"/>
    <w:rsid w:val="001F23CC"/>
    <w:rsid w:val="001F24EF"/>
    <w:rsid w:val="001F2852"/>
    <w:rsid w:val="001F2869"/>
    <w:rsid w:val="001F2878"/>
    <w:rsid w:val="001F2990"/>
    <w:rsid w:val="001F29BB"/>
    <w:rsid w:val="001F29C0"/>
    <w:rsid w:val="001F2A06"/>
    <w:rsid w:val="001F2FDE"/>
    <w:rsid w:val="001F3239"/>
    <w:rsid w:val="001F32B9"/>
    <w:rsid w:val="001F334C"/>
    <w:rsid w:val="001F35A5"/>
    <w:rsid w:val="001F36B6"/>
    <w:rsid w:val="001F3A4C"/>
    <w:rsid w:val="001F3C8D"/>
    <w:rsid w:val="001F3E63"/>
    <w:rsid w:val="001F4097"/>
    <w:rsid w:val="001F4397"/>
    <w:rsid w:val="001F43B9"/>
    <w:rsid w:val="001F45D2"/>
    <w:rsid w:val="001F4963"/>
    <w:rsid w:val="001F4D54"/>
    <w:rsid w:val="001F4DA3"/>
    <w:rsid w:val="001F5812"/>
    <w:rsid w:val="001F589D"/>
    <w:rsid w:val="001F59C0"/>
    <w:rsid w:val="001F5F43"/>
    <w:rsid w:val="001F6478"/>
    <w:rsid w:val="001F67C2"/>
    <w:rsid w:val="001F68DF"/>
    <w:rsid w:val="001F6A66"/>
    <w:rsid w:val="001F6FB9"/>
    <w:rsid w:val="001F73B4"/>
    <w:rsid w:val="001F748B"/>
    <w:rsid w:val="001F74C7"/>
    <w:rsid w:val="001F74E9"/>
    <w:rsid w:val="001F76AE"/>
    <w:rsid w:val="001F7865"/>
    <w:rsid w:val="001F7C55"/>
    <w:rsid w:val="0020003F"/>
    <w:rsid w:val="0020023E"/>
    <w:rsid w:val="002005EC"/>
    <w:rsid w:val="002005F6"/>
    <w:rsid w:val="002007A3"/>
    <w:rsid w:val="0020096A"/>
    <w:rsid w:val="002009A0"/>
    <w:rsid w:val="002009A8"/>
    <w:rsid w:val="00200B57"/>
    <w:rsid w:val="00200ECF"/>
    <w:rsid w:val="00201190"/>
    <w:rsid w:val="00201192"/>
    <w:rsid w:val="00201550"/>
    <w:rsid w:val="00201895"/>
    <w:rsid w:val="00201A38"/>
    <w:rsid w:val="00201D4B"/>
    <w:rsid w:val="002020BA"/>
    <w:rsid w:val="002020E1"/>
    <w:rsid w:val="0020219C"/>
    <w:rsid w:val="0020225D"/>
    <w:rsid w:val="0020227C"/>
    <w:rsid w:val="002025D9"/>
    <w:rsid w:val="00202779"/>
    <w:rsid w:val="00202935"/>
    <w:rsid w:val="00202A21"/>
    <w:rsid w:val="00202D35"/>
    <w:rsid w:val="0020324C"/>
    <w:rsid w:val="002037CF"/>
    <w:rsid w:val="0020389A"/>
    <w:rsid w:val="0020440A"/>
    <w:rsid w:val="00204612"/>
    <w:rsid w:val="00204744"/>
    <w:rsid w:val="00204E67"/>
    <w:rsid w:val="00204F09"/>
    <w:rsid w:val="002050EE"/>
    <w:rsid w:val="00205320"/>
    <w:rsid w:val="0020540E"/>
    <w:rsid w:val="002054D0"/>
    <w:rsid w:val="00205609"/>
    <w:rsid w:val="002057B3"/>
    <w:rsid w:val="002059E4"/>
    <w:rsid w:val="00205B3C"/>
    <w:rsid w:val="00206230"/>
    <w:rsid w:val="00206266"/>
    <w:rsid w:val="0020658F"/>
    <w:rsid w:val="002065E6"/>
    <w:rsid w:val="00206619"/>
    <w:rsid w:val="002066B6"/>
    <w:rsid w:val="00206886"/>
    <w:rsid w:val="00206A65"/>
    <w:rsid w:val="00206B89"/>
    <w:rsid w:val="00206EF2"/>
    <w:rsid w:val="00207718"/>
    <w:rsid w:val="002077A0"/>
    <w:rsid w:val="0020781D"/>
    <w:rsid w:val="002079C4"/>
    <w:rsid w:val="00207A7D"/>
    <w:rsid w:val="00207C89"/>
    <w:rsid w:val="00207CE9"/>
    <w:rsid w:val="00207FA6"/>
    <w:rsid w:val="002100E4"/>
    <w:rsid w:val="002101AF"/>
    <w:rsid w:val="002101DE"/>
    <w:rsid w:val="002101E2"/>
    <w:rsid w:val="00210722"/>
    <w:rsid w:val="00210A7F"/>
    <w:rsid w:val="00210B00"/>
    <w:rsid w:val="0021100D"/>
    <w:rsid w:val="0021106F"/>
    <w:rsid w:val="002111A4"/>
    <w:rsid w:val="002116D4"/>
    <w:rsid w:val="00211A45"/>
    <w:rsid w:val="00211ACE"/>
    <w:rsid w:val="00211D8A"/>
    <w:rsid w:val="00211E55"/>
    <w:rsid w:val="00211F8D"/>
    <w:rsid w:val="00212198"/>
    <w:rsid w:val="002121C4"/>
    <w:rsid w:val="0021221B"/>
    <w:rsid w:val="00212259"/>
    <w:rsid w:val="00212486"/>
    <w:rsid w:val="0021268B"/>
    <w:rsid w:val="0021268E"/>
    <w:rsid w:val="002128D8"/>
    <w:rsid w:val="00212AA5"/>
    <w:rsid w:val="00212AB2"/>
    <w:rsid w:val="00212AFC"/>
    <w:rsid w:val="00212BBD"/>
    <w:rsid w:val="00212F98"/>
    <w:rsid w:val="002132B5"/>
    <w:rsid w:val="002132C7"/>
    <w:rsid w:val="002132D8"/>
    <w:rsid w:val="002135D0"/>
    <w:rsid w:val="0021375D"/>
    <w:rsid w:val="002139D1"/>
    <w:rsid w:val="00213AB8"/>
    <w:rsid w:val="00213B5B"/>
    <w:rsid w:val="00213BB7"/>
    <w:rsid w:val="00213D5E"/>
    <w:rsid w:val="0021423C"/>
    <w:rsid w:val="002143E2"/>
    <w:rsid w:val="00214B37"/>
    <w:rsid w:val="00214C79"/>
    <w:rsid w:val="00214EE9"/>
    <w:rsid w:val="002151BE"/>
    <w:rsid w:val="0021534E"/>
    <w:rsid w:val="0021544F"/>
    <w:rsid w:val="002155DC"/>
    <w:rsid w:val="002157DC"/>
    <w:rsid w:val="00215D18"/>
    <w:rsid w:val="00215D4C"/>
    <w:rsid w:val="00216354"/>
    <w:rsid w:val="00216480"/>
    <w:rsid w:val="002164BF"/>
    <w:rsid w:val="0021651A"/>
    <w:rsid w:val="00216638"/>
    <w:rsid w:val="00216660"/>
    <w:rsid w:val="002166D4"/>
    <w:rsid w:val="0021689B"/>
    <w:rsid w:val="00216CD9"/>
    <w:rsid w:val="0021726C"/>
    <w:rsid w:val="0021742F"/>
    <w:rsid w:val="002174AC"/>
    <w:rsid w:val="002177FB"/>
    <w:rsid w:val="00217BE4"/>
    <w:rsid w:val="00217C02"/>
    <w:rsid w:val="00217C53"/>
    <w:rsid w:val="00217DA1"/>
    <w:rsid w:val="0022028F"/>
    <w:rsid w:val="002203FD"/>
    <w:rsid w:val="00220533"/>
    <w:rsid w:val="00220787"/>
    <w:rsid w:val="00220A74"/>
    <w:rsid w:val="00220A76"/>
    <w:rsid w:val="00220E3F"/>
    <w:rsid w:val="00220F72"/>
    <w:rsid w:val="002212FB"/>
    <w:rsid w:val="0022136B"/>
    <w:rsid w:val="00221465"/>
    <w:rsid w:val="00221553"/>
    <w:rsid w:val="002215EF"/>
    <w:rsid w:val="00221748"/>
    <w:rsid w:val="00221783"/>
    <w:rsid w:val="00221BC5"/>
    <w:rsid w:val="00221F4E"/>
    <w:rsid w:val="00221FF5"/>
    <w:rsid w:val="0022232A"/>
    <w:rsid w:val="00222355"/>
    <w:rsid w:val="00222378"/>
    <w:rsid w:val="002225F6"/>
    <w:rsid w:val="00222600"/>
    <w:rsid w:val="00222A37"/>
    <w:rsid w:val="00222F18"/>
    <w:rsid w:val="00223980"/>
    <w:rsid w:val="00223F27"/>
    <w:rsid w:val="002241F9"/>
    <w:rsid w:val="00224B1E"/>
    <w:rsid w:val="002250FC"/>
    <w:rsid w:val="00225120"/>
    <w:rsid w:val="002252AD"/>
    <w:rsid w:val="0022531C"/>
    <w:rsid w:val="002255AF"/>
    <w:rsid w:val="0022568D"/>
    <w:rsid w:val="002257A4"/>
    <w:rsid w:val="002258A8"/>
    <w:rsid w:val="00225DFF"/>
    <w:rsid w:val="00226152"/>
    <w:rsid w:val="002264A7"/>
    <w:rsid w:val="00226560"/>
    <w:rsid w:val="002266C1"/>
    <w:rsid w:val="00226E56"/>
    <w:rsid w:val="00226FE0"/>
    <w:rsid w:val="00227417"/>
    <w:rsid w:val="0022750D"/>
    <w:rsid w:val="002277C4"/>
    <w:rsid w:val="00227E79"/>
    <w:rsid w:val="00227F25"/>
    <w:rsid w:val="00230105"/>
    <w:rsid w:val="002301D7"/>
    <w:rsid w:val="00230222"/>
    <w:rsid w:val="0023043A"/>
    <w:rsid w:val="0023047A"/>
    <w:rsid w:val="002304F4"/>
    <w:rsid w:val="00230AAA"/>
    <w:rsid w:val="00230DBA"/>
    <w:rsid w:val="002315A5"/>
    <w:rsid w:val="0023176F"/>
    <w:rsid w:val="00231A0A"/>
    <w:rsid w:val="00231EFA"/>
    <w:rsid w:val="0023220C"/>
    <w:rsid w:val="002322A0"/>
    <w:rsid w:val="002322BF"/>
    <w:rsid w:val="00232574"/>
    <w:rsid w:val="002325C2"/>
    <w:rsid w:val="00232805"/>
    <w:rsid w:val="00233121"/>
    <w:rsid w:val="00233583"/>
    <w:rsid w:val="00233643"/>
    <w:rsid w:val="0023392C"/>
    <w:rsid w:val="00233DA5"/>
    <w:rsid w:val="00233E4E"/>
    <w:rsid w:val="0023409A"/>
    <w:rsid w:val="0023428C"/>
    <w:rsid w:val="00234528"/>
    <w:rsid w:val="002345AE"/>
    <w:rsid w:val="0023504E"/>
    <w:rsid w:val="0023511A"/>
    <w:rsid w:val="00235233"/>
    <w:rsid w:val="002352E8"/>
    <w:rsid w:val="002353F9"/>
    <w:rsid w:val="0023567D"/>
    <w:rsid w:val="002356A0"/>
    <w:rsid w:val="0023584E"/>
    <w:rsid w:val="0023587B"/>
    <w:rsid w:val="002359B4"/>
    <w:rsid w:val="00235B09"/>
    <w:rsid w:val="00235B15"/>
    <w:rsid w:val="00235B9A"/>
    <w:rsid w:val="00235E81"/>
    <w:rsid w:val="00235E91"/>
    <w:rsid w:val="0023620A"/>
    <w:rsid w:val="00236308"/>
    <w:rsid w:val="002364E8"/>
    <w:rsid w:val="00236A55"/>
    <w:rsid w:val="00236A5B"/>
    <w:rsid w:val="00236BEE"/>
    <w:rsid w:val="00236E0A"/>
    <w:rsid w:val="00236E54"/>
    <w:rsid w:val="00236E9C"/>
    <w:rsid w:val="002377CC"/>
    <w:rsid w:val="00237BED"/>
    <w:rsid w:val="00237F55"/>
    <w:rsid w:val="00240131"/>
    <w:rsid w:val="002402AB"/>
    <w:rsid w:val="00240481"/>
    <w:rsid w:val="002404B2"/>
    <w:rsid w:val="002404CD"/>
    <w:rsid w:val="00240733"/>
    <w:rsid w:val="0024079C"/>
    <w:rsid w:val="0024099C"/>
    <w:rsid w:val="002409D4"/>
    <w:rsid w:val="00240B70"/>
    <w:rsid w:val="00240C07"/>
    <w:rsid w:val="00240D32"/>
    <w:rsid w:val="00241010"/>
    <w:rsid w:val="002411BE"/>
    <w:rsid w:val="0024145A"/>
    <w:rsid w:val="00241CF2"/>
    <w:rsid w:val="00241FD5"/>
    <w:rsid w:val="00242080"/>
    <w:rsid w:val="00242566"/>
    <w:rsid w:val="00242824"/>
    <w:rsid w:val="00242B7D"/>
    <w:rsid w:val="00242D90"/>
    <w:rsid w:val="00243015"/>
    <w:rsid w:val="00243210"/>
    <w:rsid w:val="00243326"/>
    <w:rsid w:val="0024389A"/>
    <w:rsid w:val="00243C81"/>
    <w:rsid w:val="00243E2E"/>
    <w:rsid w:val="00243F1F"/>
    <w:rsid w:val="0024422B"/>
    <w:rsid w:val="00244361"/>
    <w:rsid w:val="002443AC"/>
    <w:rsid w:val="002443DC"/>
    <w:rsid w:val="002445AC"/>
    <w:rsid w:val="002446A8"/>
    <w:rsid w:val="00244A87"/>
    <w:rsid w:val="00244B6C"/>
    <w:rsid w:val="00244F52"/>
    <w:rsid w:val="00245356"/>
    <w:rsid w:val="00245678"/>
    <w:rsid w:val="00245C98"/>
    <w:rsid w:val="00245CC7"/>
    <w:rsid w:val="00245D8C"/>
    <w:rsid w:val="00245DEB"/>
    <w:rsid w:val="00245EF4"/>
    <w:rsid w:val="002460D1"/>
    <w:rsid w:val="00246141"/>
    <w:rsid w:val="002466DE"/>
    <w:rsid w:val="00246741"/>
    <w:rsid w:val="002468B2"/>
    <w:rsid w:val="00246B63"/>
    <w:rsid w:val="00246BA4"/>
    <w:rsid w:val="00246D00"/>
    <w:rsid w:val="00246FDE"/>
    <w:rsid w:val="002470A4"/>
    <w:rsid w:val="002470C9"/>
    <w:rsid w:val="002471DB"/>
    <w:rsid w:val="00247212"/>
    <w:rsid w:val="002472CA"/>
    <w:rsid w:val="002472EC"/>
    <w:rsid w:val="00247756"/>
    <w:rsid w:val="002478E9"/>
    <w:rsid w:val="00247A60"/>
    <w:rsid w:val="00247C3D"/>
    <w:rsid w:val="00247D3D"/>
    <w:rsid w:val="00247E51"/>
    <w:rsid w:val="00247EFF"/>
    <w:rsid w:val="00247F87"/>
    <w:rsid w:val="002500D9"/>
    <w:rsid w:val="00250129"/>
    <w:rsid w:val="002505D2"/>
    <w:rsid w:val="00250832"/>
    <w:rsid w:val="00250B60"/>
    <w:rsid w:val="00250C68"/>
    <w:rsid w:val="00251374"/>
    <w:rsid w:val="00251382"/>
    <w:rsid w:val="002515E8"/>
    <w:rsid w:val="0025184A"/>
    <w:rsid w:val="00251BF0"/>
    <w:rsid w:val="00251F6F"/>
    <w:rsid w:val="002520F3"/>
    <w:rsid w:val="002521FD"/>
    <w:rsid w:val="00252576"/>
    <w:rsid w:val="00252B20"/>
    <w:rsid w:val="00253145"/>
    <w:rsid w:val="002532C5"/>
    <w:rsid w:val="00253348"/>
    <w:rsid w:val="0025367B"/>
    <w:rsid w:val="002536CC"/>
    <w:rsid w:val="00253818"/>
    <w:rsid w:val="00253BD5"/>
    <w:rsid w:val="00253C6A"/>
    <w:rsid w:val="00253D34"/>
    <w:rsid w:val="00253FA0"/>
    <w:rsid w:val="00254013"/>
    <w:rsid w:val="0025491E"/>
    <w:rsid w:val="00254927"/>
    <w:rsid w:val="0025498C"/>
    <w:rsid w:val="00254C1E"/>
    <w:rsid w:val="00255057"/>
    <w:rsid w:val="002553FE"/>
    <w:rsid w:val="00255712"/>
    <w:rsid w:val="00255854"/>
    <w:rsid w:val="002558C7"/>
    <w:rsid w:val="00255A43"/>
    <w:rsid w:val="00255C22"/>
    <w:rsid w:val="00255C41"/>
    <w:rsid w:val="00255D6A"/>
    <w:rsid w:val="00255E2D"/>
    <w:rsid w:val="0025629F"/>
    <w:rsid w:val="0025646D"/>
    <w:rsid w:val="002568E7"/>
    <w:rsid w:val="002569C4"/>
    <w:rsid w:val="00256BB8"/>
    <w:rsid w:val="00256FA6"/>
    <w:rsid w:val="0025705B"/>
    <w:rsid w:val="00257360"/>
    <w:rsid w:val="00257543"/>
    <w:rsid w:val="00257821"/>
    <w:rsid w:val="002578FF"/>
    <w:rsid w:val="00257A21"/>
    <w:rsid w:val="00257FFA"/>
    <w:rsid w:val="002607DB"/>
    <w:rsid w:val="0026085F"/>
    <w:rsid w:val="00260A1C"/>
    <w:rsid w:val="00260A33"/>
    <w:rsid w:val="00260EC1"/>
    <w:rsid w:val="00261317"/>
    <w:rsid w:val="002613F5"/>
    <w:rsid w:val="00261C71"/>
    <w:rsid w:val="00261CBC"/>
    <w:rsid w:val="00261D93"/>
    <w:rsid w:val="00261F64"/>
    <w:rsid w:val="00261F8C"/>
    <w:rsid w:val="00261FA4"/>
    <w:rsid w:val="0026211E"/>
    <w:rsid w:val="002621B6"/>
    <w:rsid w:val="00262592"/>
    <w:rsid w:val="00262929"/>
    <w:rsid w:val="00262C6B"/>
    <w:rsid w:val="00262D10"/>
    <w:rsid w:val="00263387"/>
    <w:rsid w:val="002633C0"/>
    <w:rsid w:val="0026347E"/>
    <w:rsid w:val="00263533"/>
    <w:rsid w:val="002635C4"/>
    <w:rsid w:val="002637EE"/>
    <w:rsid w:val="00263A1B"/>
    <w:rsid w:val="00263E3F"/>
    <w:rsid w:val="002642BE"/>
    <w:rsid w:val="00264395"/>
    <w:rsid w:val="0026453B"/>
    <w:rsid w:val="002648CA"/>
    <w:rsid w:val="002649D3"/>
    <w:rsid w:val="00264A8C"/>
    <w:rsid w:val="00264B39"/>
    <w:rsid w:val="00264C86"/>
    <w:rsid w:val="00264CA4"/>
    <w:rsid w:val="00264D8A"/>
    <w:rsid w:val="00265431"/>
    <w:rsid w:val="0026549B"/>
    <w:rsid w:val="00265706"/>
    <w:rsid w:val="0026599D"/>
    <w:rsid w:val="002659A3"/>
    <w:rsid w:val="002661BA"/>
    <w:rsid w:val="002662F1"/>
    <w:rsid w:val="0026638E"/>
    <w:rsid w:val="002663CD"/>
    <w:rsid w:val="00266782"/>
    <w:rsid w:val="002668E9"/>
    <w:rsid w:val="00266BB5"/>
    <w:rsid w:val="00266D60"/>
    <w:rsid w:val="00266EEA"/>
    <w:rsid w:val="00266F66"/>
    <w:rsid w:val="0026708F"/>
    <w:rsid w:val="002670F7"/>
    <w:rsid w:val="0026711E"/>
    <w:rsid w:val="002673FD"/>
    <w:rsid w:val="00267C0B"/>
    <w:rsid w:val="002700F8"/>
    <w:rsid w:val="002701D4"/>
    <w:rsid w:val="00270799"/>
    <w:rsid w:val="00270A6E"/>
    <w:rsid w:val="00270B0D"/>
    <w:rsid w:val="00270B65"/>
    <w:rsid w:val="00270C30"/>
    <w:rsid w:val="00271114"/>
    <w:rsid w:val="002711C3"/>
    <w:rsid w:val="002711C9"/>
    <w:rsid w:val="0027120C"/>
    <w:rsid w:val="0027122B"/>
    <w:rsid w:val="0027127C"/>
    <w:rsid w:val="00271296"/>
    <w:rsid w:val="00271315"/>
    <w:rsid w:val="0027156E"/>
    <w:rsid w:val="00271B5C"/>
    <w:rsid w:val="00271D12"/>
    <w:rsid w:val="00271D8E"/>
    <w:rsid w:val="00271DDB"/>
    <w:rsid w:val="00271EEC"/>
    <w:rsid w:val="00272228"/>
    <w:rsid w:val="0027266F"/>
    <w:rsid w:val="002726BE"/>
    <w:rsid w:val="0027276B"/>
    <w:rsid w:val="002729D7"/>
    <w:rsid w:val="00272B58"/>
    <w:rsid w:val="00273162"/>
    <w:rsid w:val="00273388"/>
    <w:rsid w:val="00273541"/>
    <w:rsid w:val="002735D2"/>
    <w:rsid w:val="00273A43"/>
    <w:rsid w:val="00273B0E"/>
    <w:rsid w:val="00273B90"/>
    <w:rsid w:val="0027425C"/>
    <w:rsid w:val="0027438B"/>
    <w:rsid w:val="002743CB"/>
    <w:rsid w:val="002745FB"/>
    <w:rsid w:val="00274969"/>
    <w:rsid w:val="00274AF1"/>
    <w:rsid w:val="00274CEE"/>
    <w:rsid w:val="00275254"/>
    <w:rsid w:val="00275530"/>
    <w:rsid w:val="0027585C"/>
    <w:rsid w:val="0027598A"/>
    <w:rsid w:val="00275A05"/>
    <w:rsid w:val="00275EA2"/>
    <w:rsid w:val="00275F22"/>
    <w:rsid w:val="00275FD2"/>
    <w:rsid w:val="0027608F"/>
    <w:rsid w:val="0027628A"/>
    <w:rsid w:val="002762FF"/>
    <w:rsid w:val="0027638E"/>
    <w:rsid w:val="002765EF"/>
    <w:rsid w:val="00276795"/>
    <w:rsid w:val="002768A8"/>
    <w:rsid w:val="00276B72"/>
    <w:rsid w:val="0027732B"/>
    <w:rsid w:val="0027746D"/>
    <w:rsid w:val="0027771A"/>
    <w:rsid w:val="00277B85"/>
    <w:rsid w:val="00277D39"/>
    <w:rsid w:val="00277DDC"/>
    <w:rsid w:val="00277E86"/>
    <w:rsid w:val="00277F6B"/>
    <w:rsid w:val="0028003C"/>
    <w:rsid w:val="002801AE"/>
    <w:rsid w:val="00280644"/>
    <w:rsid w:val="0028076C"/>
    <w:rsid w:val="00280BCD"/>
    <w:rsid w:val="00281350"/>
    <w:rsid w:val="002814BE"/>
    <w:rsid w:val="002817D4"/>
    <w:rsid w:val="0028186F"/>
    <w:rsid w:val="002819F1"/>
    <w:rsid w:val="00281A67"/>
    <w:rsid w:val="00281A6C"/>
    <w:rsid w:val="00282031"/>
    <w:rsid w:val="0028227C"/>
    <w:rsid w:val="00282AA2"/>
    <w:rsid w:val="00282AB3"/>
    <w:rsid w:val="00282F12"/>
    <w:rsid w:val="00283033"/>
    <w:rsid w:val="002832C9"/>
    <w:rsid w:val="002837E4"/>
    <w:rsid w:val="002839C1"/>
    <w:rsid w:val="00283A21"/>
    <w:rsid w:val="00283A6B"/>
    <w:rsid w:val="00283BF7"/>
    <w:rsid w:val="00283DE5"/>
    <w:rsid w:val="00284073"/>
    <w:rsid w:val="002843D8"/>
    <w:rsid w:val="00284522"/>
    <w:rsid w:val="00284804"/>
    <w:rsid w:val="00284A5D"/>
    <w:rsid w:val="00284B77"/>
    <w:rsid w:val="00284DDC"/>
    <w:rsid w:val="00284DE2"/>
    <w:rsid w:val="00284E42"/>
    <w:rsid w:val="002853C1"/>
    <w:rsid w:val="002856E0"/>
    <w:rsid w:val="002858B3"/>
    <w:rsid w:val="002859F2"/>
    <w:rsid w:val="00285B9E"/>
    <w:rsid w:val="00285C57"/>
    <w:rsid w:val="00285E77"/>
    <w:rsid w:val="00286015"/>
    <w:rsid w:val="002860F7"/>
    <w:rsid w:val="002861E8"/>
    <w:rsid w:val="00286851"/>
    <w:rsid w:val="0028685C"/>
    <w:rsid w:val="00286C28"/>
    <w:rsid w:val="00286EBC"/>
    <w:rsid w:val="002872ED"/>
    <w:rsid w:val="00287361"/>
    <w:rsid w:val="002874B0"/>
    <w:rsid w:val="002874F1"/>
    <w:rsid w:val="00287631"/>
    <w:rsid w:val="00287737"/>
    <w:rsid w:val="002877A5"/>
    <w:rsid w:val="002879FE"/>
    <w:rsid w:val="00287A0D"/>
    <w:rsid w:val="00287ADE"/>
    <w:rsid w:val="00287F07"/>
    <w:rsid w:val="0029054D"/>
    <w:rsid w:val="00290926"/>
    <w:rsid w:val="00290B4F"/>
    <w:rsid w:val="00290E83"/>
    <w:rsid w:val="00290F93"/>
    <w:rsid w:val="002911DE"/>
    <w:rsid w:val="00291289"/>
    <w:rsid w:val="002913CB"/>
    <w:rsid w:val="00291507"/>
    <w:rsid w:val="00291757"/>
    <w:rsid w:val="002917F4"/>
    <w:rsid w:val="00291A27"/>
    <w:rsid w:val="00291A70"/>
    <w:rsid w:val="00291A94"/>
    <w:rsid w:val="00291B3A"/>
    <w:rsid w:val="00291D76"/>
    <w:rsid w:val="00291E1D"/>
    <w:rsid w:val="00291E48"/>
    <w:rsid w:val="00291EBC"/>
    <w:rsid w:val="00291ED9"/>
    <w:rsid w:val="00291F08"/>
    <w:rsid w:val="00291F0A"/>
    <w:rsid w:val="00292230"/>
    <w:rsid w:val="002922A1"/>
    <w:rsid w:val="0029264D"/>
    <w:rsid w:val="00292817"/>
    <w:rsid w:val="00292CE7"/>
    <w:rsid w:val="00292D10"/>
    <w:rsid w:val="00292DB4"/>
    <w:rsid w:val="00292EF8"/>
    <w:rsid w:val="0029310F"/>
    <w:rsid w:val="00293206"/>
    <w:rsid w:val="00293406"/>
    <w:rsid w:val="002934B4"/>
    <w:rsid w:val="00293951"/>
    <w:rsid w:val="00293D1C"/>
    <w:rsid w:val="00293DC2"/>
    <w:rsid w:val="00293E6C"/>
    <w:rsid w:val="00294235"/>
    <w:rsid w:val="002943B4"/>
    <w:rsid w:val="0029446A"/>
    <w:rsid w:val="002945C1"/>
    <w:rsid w:val="002946A7"/>
    <w:rsid w:val="0029471D"/>
    <w:rsid w:val="00294774"/>
    <w:rsid w:val="0029478E"/>
    <w:rsid w:val="00294932"/>
    <w:rsid w:val="00294A1F"/>
    <w:rsid w:val="0029502C"/>
    <w:rsid w:val="0029514F"/>
    <w:rsid w:val="00295785"/>
    <w:rsid w:val="002958CE"/>
    <w:rsid w:val="00295AC4"/>
    <w:rsid w:val="00295B79"/>
    <w:rsid w:val="00296046"/>
    <w:rsid w:val="002963EC"/>
    <w:rsid w:val="002966F6"/>
    <w:rsid w:val="00296820"/>
    <w:rsid w:val="00296A90"/>
    <w:rsid w:val="0029703A"/>
    <w:rsid w:val="002978C1"/>
    <w:rsid w:val="00297A23"/>
    <w:rsid w:val="002A000A"/>
    <w:rsid w:val="002A01B3"/>
    <w:rsid w:val="002A0434"/>
    <w:rsid w:val="002A051B"/>
    <w:rsid w:val="002A07EA"/>
    <w:rsid w:val="002A08B7"/>
    <w:rsid w:val="002A0FD5"/>
    <w:rsid w:val="002A131C"/>
    <w:rsid w:val="002A134B"/>
    <w:rsid w:val="002A1604"/>
    <w:rsid w:val="002A16BB"/>
    <w:rsid w:val="002A16DF"/>
    <w:rsid w:val="002A1C53"/>
    <w:rsid w:val="002A1CC6"/>
    <w:rsid w:val="002A1F50"/>
    <w:rsid w:val="002A2047"/>
    <w:rsid w:val="002A2105"/>
    <w:rsid w:val="002A21BF"/>
    <w:rsid w:val="002A2CEB"/>
    <w:rsid w:val="002A349D"/>
    <w:rsid w:val="002A34D9"/>
    <w:rsid w:val="002A35A4"/>
    <w:rsid w:val="002A3623"/>
    <w:rsid w:val="002A3847"/>
    <w:rsid w:val="002A39D2"/>
    <w:rsid w:val="002A39DA"/>
    <w:rsid w:val="002A3A6B"/>
    <w:rsid w:val="002A3BF3"/>
    <w:rsid w:val="002A4084"/>
    <w:rsid w:val="002A438E"/>
    <w:rsid w:val="002A446D"/>
    <w:rsid w:val="002A4570"/>
    <w:rsid w:val="002A458E"/>
    <w:rsid w:val="002A4C43"/>
    <w:rsid w:val="002A4C8B"/>
    <w:rsid w:val="002A4D58"/>
    <w:rsid w:val="002A4DEA"/>
    <w:rsid w:val="002A4DF2"/>
    <w:rsid w:val="002A4F83"/>
    <w:rsid w:val="002A5072"/>
    <w:rsid w:val="002A53A3"/>
    <w:rsid w:val="002A59E9"/>
    <w:rsid w:val="002A5A41"/>
    <w:rsid w:val="002A5B1C"/>
    <w:rsid w:val="002A5BEC"/>
    <w:rsid w:val="002A5C3A"/>
    <w:rsid w:val="002A5C43"/>
    <w:rsid w:val="002A6436"/>
    <w:rsid w:val="002A648C"/>
    <w:rsid w:val="002A651E"/>
    <w:rsid w:val="002A65F8"/>
    <w:rsid w:val="002A6797"/>
    <w:rsid w:val="002A6963"/>
    <w:rsid w:val="002A6A34"/>
    <w:rsid w:val="002A6EA2"/>
    <w:rsid w:val="002A6F6C"/>
    <w:rsid w:val="002A70C8"/>
    <w:rsid w:val="002A757E"/>
    <w:rsid w:val="002A771D"/>
    <w:rsid w:val="002A7749"/>
    <w:rsid w:val="002A7947"/>
    <w:rsid w:val="002B023C"/>
    <w:rsid w:val="002B053B"/>
    <w:rsid w:val="002B069B"/>
    <w:rsid w:val="002B07C0"/>
    <w:rsid w:val="002B07C4"/>
    <w:rsid w:val="002B110F"/>
    <w:rsid w:val="002B12DB"/>
    <w:rsid w:val="002B1819"/>
    <w:rsid w:val="002B19FB"/>
    <w:rsid w:val="002B1A4A"/>
    <w:rsid w:val="002B1F20"/>
    <w:rsid w:val="002B208B"/>
    <w:rsid w:val="002B212D"/>
    <w:rsid w:val="002B224B"/>
    <w:rsid w:val="002B229F"/>
    <w:rsid w:val="002B2894"/>
    <w:rsid w:val="002B2CA8"/>
    <w:rsid w:val="002B2DD9"/>
    <w:rsid w:val="002B2F9D"/>
    <w:rsid w:val="002B3175"/>
    <w:rsid w:val="002B3607"/>
    <w:rsid w:val="002B3ABF"/>
    <w:rsid w:val="002B40A8"/>
    <w:rsid w:val="002B41CD"/>
    <w:rsid w:val="002B43FC"/>
    <w:rsid w:val="002B4633"/>
    <w:rsid w:val="002B476C"/>
    <w:rsid w:val="002B4920"/>
    <w:rsid w:val="002B4978"/>
    <w:rsid w:val="002B499C"/>
    <w:rsid w:val="002B4D42"/>
    <w:rsid w:val="002B4EE5"/>
    <w:rsid w:val="002B4FB8"/>
    <w:rsid w:val="002B4FDE"/>
    <w:rsid w:val="002B5153"/>
    <w:rsid w:val="002B523C"/>
    <w:rsid w:val="002B529A"/>
    <w:rsid w:val="002B532E"/>
    <w:rsid w:val="002B5453"/>
    <w:rsid w:val="002B54CB"/>
    <w:rsid w:val="002B5744"/>
    <w:rsid w:val="002B584B"/>
    <w:rsid w:val="002B5ADE"/>
    <w:rsid w:val="002B5C51"/>
    <w:rsid w:val="002B5EAA"/>
    <w:rsid w:val="002B608D"/>
    <w:rsid w:val="002B6177"/>
    <w:rsid w:val="002B630F"/>
    <w:rsid w:val="002B642F"/>
    <w:rsid w:val="002B68C6"/>
    <w:rsid w:val="002B6A8A"/>
    <w:rsid w:val="002B7606"/>
    <w:rsid w:val="002B764D"/>
    <w:rsid w:val="002B7748"/>
    <w:rsid w:val="002B778A"/>
    <w:rsid w:val="002B78E3"/>
    <w:rsid w:val="002B7A1F"/>
    <w:rsid w:val="002B7DD4"/>
    <w:rsid w:val="002B7DE1"/>
    <w:rsid w:val="002B7E2D"/>
    <w:rsid w:val="002B7E96"/>
    <w:rsid w:val="002C009B"/>
    <w:rsid w:val="002C0212"/>
    <w:rsid w:val="002C0664"/>
    <w:rsid w:val="002C06F3"/>
    <w:rsid w:val="002C079A"/>
    <w:rsid w:val="002C094C"/>
    <w:rsid w:val="002C0C1D"/>
    <w:rsid w:val="002C142E"/>
    <w:rsid w:val="002C1838"/>
    <w:rsid w:val="002C1891"/>
    <w:rsid w:val="002C1AC1"/>
    <w:rsid w:val="002C1CDB"/>
    <w:rsid w:val="002C1EBF"/>
    <w:rsid w:val="002C1EFD"/>
    <w:rsid w:val="002C239B"/>
    <w:rsid w:val="002C2446"/>
    <w:rsid w:val="002C26E3"/>
    <w:rsid w:val="002C299D"/>
    <w:rsid w:val="002C2A31"/>
    <w:rsid w:val="002C2AEA"/>
    <w:rsid w:val="002C2BED"/>
    <w:rsid w:val="002C2CDF"/>
    <w:rsid w:val="002C2DD1"/>
    <w:rsid w:val="002C2EEA"/>
    <w:rsid w:val="002C3161"/>
    <w:rsid w:val="002C326F"/>
    <w:rsid w:val="002C327E"/>
    <w:rsid w:val="002C3375"/>
    <w:rsid w:val="002C348B"/>
    <w:rsid w:val="002C34B2"/>
    <w:rsid w:val="002C34F7"/>
    <w:rsid w:val="002C3554"/>
    <w:rsid w:val="002C379C"/>
    <w:rsid w:val="002C38B5"/>
    <w:rsid w:val="002C3BB2"/>
    <w:rsid w:val="002C3C1E"/>
    <w:rsid w:val="002C4102"/>
    <w:rsid w:val="002C43CD"/>
    <w:rsid w:val="002C4B18"/>
    <w:rsid w:val="002C4CA6"/>
    <w:rsid w:val="002C54C9"/>
    <w:rsid w:val="002C54E3"/>
    <w:rsid w:val="002C552F"/>
    <w:rsid w:val="002C5638"/>
    <w:rsid w:val="002C575D"/>
    <w:rsid w:val="002C57C6"/>
    <w:rsid w:val="002C57CB"/>
    <w:rsid w:val="002C59D6"/>
    <w:rsid w:val="002C5BDE"/>
    <w:rsid w:val="002C5BFA"/>
    <w:rsid w:val="002C60B6"/>
    <w:rsid w:val="002C6111"/>
    <w:rsid w:val="002C646A"/>
    <w:rsid w:val="002C6591"/>
    <w:rsid w:val="002C666E"/>
    <w:rsid w:val="002C66A6"/>
    <w:rsid w:val="002C7014"/>
    <w:rsid w:val="002C70D3"/>
    <w:rsid w:val="002C7176"/>
    <w:rsid w:val="002C753C"/>
    <w:rsid w:val="002C7B46"/>
    <w:rsid w:val="002D02B1"/>
    <w:rsid w:val="002D0358"/>
    <w:rsid w:val="002D0521"/>
    <w:rsid w:val="002D0A32"/>
    <w:rsid w:val="002D0E15"/>
    <w:rsid w:val="002D0E34"/>
    <w:rsid w:val="002D0FB9"/>
    <w:rsid w:val="002D109A"/>
    <w:rsid w:val="002D10CB"/>
    <w:rsid w:val="002D118A"/>
    <w:rsid w:val="002D1248"/>
    <w:rsid w:val="002D14E5"/>
    <w:rsid w:val="002D1578"/>
    <w:rsid w:val="002D17EF"/>
    <w:rsid w:val="002D1BBE"/>
    <w:rsid w:val="002D1FA1"/>
    <w:rsid w:val="002D214E"/>
    <w:rsid w:val="002D26AD"/>
    <w:rsid w:val="002D277F"/>
    <w:rsid w:val="002D294A"/>
    <w:rsid w:val="002D296C"/>
    <w:rsid w:val="002D2CFD"/>
    <w:rsid w:val="002D2D98"/>
    <w:rsid w:val="002D2E96"/>
    <w:rsid w:val="002D30DA"/>
    <w:rsid w:val="002D31BB"/>
    <w:rsid w:val="002D31CB"/>
    <w:rsid w:val="002D3338"/>
    <w:rsid w:val="002D39FF"/>
    <w:rsid w:val="002D3B3A"/>
    <w:rsid w:val="002D3FB4"/>
    <w:rsid w:val="002D46C1"/>
    <w:rsid w:val="002D4717"/>
    <w:rsid w:val="002D4814"/>
    <w:rsid w:val="002D49E1"/>
    <w:rsid w:val="002D4D74"/>
    <w:rsid w:val="002D53FF"/>
    <w:rsid w:val="002D544D"/>
    <w:rsid w:val="002D5969"/>
    <w:rsid w:val="002D5A6B"/>
    <w:rsid w:val="002D5BE5"/>
    <w:rsid w:val="002D5E8D"/>
    <w:rsid w:val="002D5F33"/>
    <w:rsid w:val="002D5F9F"/>
    <w:rsid w:val="002D5FB9"/>
    <w:rsid w:val="002D6335"/>
    <w:rsid w:val="002D6403"/>
    <w:rsid w:val="002D663E"/>
    <w:rsid w:val="002D691F"/>
    <w:rsid w:val="002D69BA"/>
    <w:rsid w:val="002D710C"/>
    <w:rsid w:val="002D74DF"/>
    <w:rsid w:val="002D7C7B"/>
    <w:rsid w:val="002D7E00"/>
    <w:rsid w:val="002D7E5F"/>
    <w:rsid w:val="002E08C4"/>
    <w:rsid w:val="002E0BE1"/>
    <w:rsid w:val="002E0D9D"/>
    <w:rsid w:val="002E0EF1"/>
    <w:rsid w:val="002E131A"/>
    <w:rsid w:val="002E15E2"/>
    <w:rsid w:val="002E1744"/>
    <w:rsid w:val="002E1C0B"/>
    <w:rsid w:val="002E1C77"/>
    <w:rsid w:val="002E1D60"/>
    <w:rsid w:val="002E1D79"/>
    <w:rsid w:val="002E1E2D"/>
    <w:rsid w:val="002E1F17"/>
    <w:rsid w:val="002E204F"/>
    <w:rsid w:val="002E2192"/>
    <w:rsid w:val="002E2212"/>
    <w:rsid w:val="002E23AE"/>
    <w:rsid w:val="002E249C"/>
    <w:rsid w:val="002E2600"/>
    <w:rsid w:val="002E2B99"/>
    <w:rsid w:val="002E2EE8"/>
    <w:rsid w:val="002E3084"/>
    <w:rsid w:val="002E3789"/>
    <w:rsid w:val="002E378A"/>
    <w:rsid w:val="002E3A26"/>
    <w:rsid w:val="002E3ADE"/>
    <w:rsid w:val="002E3BA8"/>
    <w:rsid w:val="002E3DB6"/>
    <w:rsid w:val="002E4286"/>
    <w:rsid w:val="002E42E6"/>
    <w:rsid w:val="002E4762"/>
    <w:rsid w:val="002E4C03"/>
    <w:rsid w:val="002E4DDE"/>
    <w:rsid w:val="002E507C"/>
    <w:rsid w:val="002E5279"/>
    <w:rsid w:val="002E5294"/>
    <w:rsid w:val="002E5301"/>
    <w:rsid w:val="002E5340"/>
    <w:rsid w:val="002E5504"/>
    <w:rsid w:val="002E58A4"/>
    <w:rsid w:val="002E5E35"/>
    <w:rsid w:val="002E60D7"/>
    <w:rsid w:val="002E60DE"/>
    <w:rsid w:val="002E639B"/>
    <w:rsid w:val="002E67F7"/>
    <w:rsid w:val="002E6B76"/>
    <w:rsid w:val="002E6BFF"/>
    <w:rsid w:val="002E6CA0"/>
    <w:rsid w:val="002E70A2"/>
    <w:rsid w:val="002E71A3"/>
    <w:rsid w:val="002E734D"/>
    <w:rsid w:val="002E77AD"/>
    <w:rsid w:val="002E783C"/>
    <w:rsid w:val="002E789F"/>
    <w:rsid w:val="002E7B43"/>
    <w:rsid w:val="002F02C2"/>
    <w:rsid w:val="002F0933"/>
    <w:rsid w:val="002F0A2A"/>
    <w:rsid w:val="002F0A98"/>
    <w:rsid w:val="002F108B"/>
    <w:rsid w:val="002F1178"/>
    <w:rsid w:val="002F13A3"/>
    <w:rsid w:val="002F16B8"/>
    <w:rsid w:val="002F1C31"/>
    <w:rsid w:val="002F260E"/>
    <w:rsid w:val="002F2814"/>
    <w:rsid w:val="002F2837"/>
    <w:rsid w:val="002F2C81"/>
    <w:rsid w:val="002F2C83"/>
    <w:rsid w:val="002F2DBB"/>
    <w:rsid w:val="002F3053"/>
    <w:rsid w:val="002F32CA"/>
    <w:rsid w:val="002F33C7"/>
    <w:rsid w:val="002F3965"/>
    <w:rsid w:val="002F39B2"/>
    <w:rsid w:val="002F4AEC"/>
    <w:rsid w:val="002F4CFD"/>
    <w:rsid w:val="002F4D22"/>
    <w:rsid w:val="002F4F0F"/>
    <w:rsid w:val="002F50DA"/>
    <w:rsid w:val="002F5102"/>
    <w:rsid w:val="002F5260"/>
    <w:rsid w:val="002F5535"/>
    <w:rsid w:val="002F57A4"/>
    <w:rsid w:val="002F58F6"/>
    <w:rsid w:val="002F5B8E"/>
    <w:rsid w:val="002F5BCD"/>
    <w:rsid w:val="002F5BDB"/>
    <w:rsid w:val="002F67E3"/>
    <w:rsid w:val="002F6839"/>
    <w:rsid w:val="002F6938"/>
    <w:rsid w:val="002F6C9A"/>
    <w:rsid w:val="002F716C"/>
    <w:rsid w:val="002F71DA"/>
    <w:rsid w:val="002F7851"/>
    <w:rsid w:val="002F78B6"/>
    <w:rsid w:val="002F79D2"/>
    <w:rsid w:val="002F7A84"/>
    <w:rsid w:val="002F7D32"/>
    <w:rsid w:val="0030031E"/>
    <w:rsid w:val="003006DF"/>
    <w:rsid w:val="003007DE"/>
    <w:rsid w:val="00300A07"/>
    <w:rsid w:val="00300CB4"/>
    <w:rsid w:val="00301275"/>
    <w:rsid w:val="003014C6"/>
    <w:rsid w:val="00301946"/>
    <w:rsid w:val="00301ADC"/>
    <w:rsid w:val="00301AF9"/>
    <w:rsid w:val="00301D82"/>
    <w:rsid w:val="00301DE2"/>
    <w:rsid w:val="00301E22"/>
    <w:rsid w:val="00302A94"/>
    <w:rsid w:val="00302D0C"/>
    <w:rsid w:val="00302D13"/>
    <w:rsid w:val="00302E9B"/>
    <w:rsid w:val="00302F72"/>
    <w:rsid w:val="00303000"/>
    <w:rsid w:val="003033DF"/>
    <w:rsid w:val="00303519"/>
    <w:rsid w:val="00303704"/>
    <w:rsid w:val="003037FF"/>
    <w:rsid w:val="00303A66"/>
    <w:rsid w:val="00303E00"/>
    <w:rsid w:val="00303F22"/>
    <w:rsid w:val="003043FD"/>
    <w:rsid w:val="003045B8"/>
    <w:rsid w:val="003048EE"/>
    <w:rsid w:val="003048EF"/>
    <w:rsid w:val="003048F1"/>
    <w:rsid w:val="00304E26"/>
    <w:rsid w:val="00304FC6"/>
    <w:rsid w:val="0030567C"/>
    <w:rsid w:val="003056C5"/>
    <w:rsid w:val="003057C3"/>
    <w:rsid w:val="00305E06"/>
    <w:rsid w:val="00305E45"/>
    <w:rsid w:val="00305F41"/>
    <w:rsid w:val="003061BA"/>
    <w:rsid w:val="003063B1"/>
    <w:rsid w:val="0030649F"/>
    <w:rsid w:val="003069D6"/>
    <w:rsid w:val="00306A83"/>
    <w:rsid w:val="00306DF6"/>
    <w:rsid w:val="00306E7E"/>
    <w:rsid w:val="003070C4"/>
    <w:rsid w:val="00307126"/>
    <w:rsid w:val="00307456"/>
    <w:rsid w:val="00307843"/>
    <w:rsid w:val="003079C1"/>
    <w:rsid w:val="00307E4B"/>
    <w:rsid w:val="00307E96"/>
    <w:rsid w:val="00307EBE"/>
    <w:rsid w:val="0031026F"/>
    <w:rsid w:val="00310285"/>
    <w:rsid w:val="0031035F"/>
    <w:rsid w:val="003103A5"/>
    <w:rsid w:val="003105E9"/>
    <w:rsid w:val="00310766"/>
    <w:rsid w:val="00310805"/>
    <w:rsid w:val="00310D1A"/>
    <w:rsid w:val="00310DB7"/>
    <w:rsid w:val="00310E24"/>
    <w:rsid w:val="00310F4A"/>
    <w:rsid w:val="003110B0"/>
    <w:rsid w:val="003112CB"/>
    <w:rsid w:val="003116A0"/>
    <w:rsid w:val="00311877"/>
    <w:rsid w:val="003119D3"/>
    <w:rsid w:val="00311B19"/>
    <w:rsid w:val="00311DB3"/>
    <w:rsid w:val="00311E98"/>
    <w:rsid w:val="0031205D"/>
    <w:rsid w:val="003123A2"/>
    <w:rsid w:val="00312444"/>
    <w:rsid w:val="003125DD"/>
    <w:rsid w:val="00312700"/>
    <w:rsid w:val="003128ED"/>
    <w:rsid w:val="00312C32"/>
    <w:rsid w:val="00312F33"/>
    <w:rsid w:val="003130CF"/>
    <w:rsid w:val="00313385"/>
    <w:rsid w:val="0031347A"/>
    <w:rsid w:val="003136BE"/>
    <w:rsid w:val="00313958"/>
    <w:rsid w:val="00313CF8"/>
    <w:rsid w:val="00313DCB"/>
    <w:rsid w:val="00313F3D"/>
    <w:rsid w:val="00314026"/>
    <w:rsid w:val="00314145"/>
    <w:rsid w:val="003141C3"/>
    <w:rsid w:val="0031423D"/>
    <w:rsid w:val="00314339"/>
    <w:rsid w:val="00314370"/>
    <w:rsid w:val="003146D8"/>
    <w:rsid w:val="003149C9"/>
    <w:rsid w:val="00314BAD"/>
    <w:rsid w:val="00314C99"/>
    <w:rsid w:val="00314F20"/>
    <w:rsid w:val="0031555F"/>
    <w:rsid w:val="003156B0"/>
    <w:rsid w:val="00315737"/>
    <w:rsid w:val="003157E2"/>
    <w:rsid w:val="003159AF"/>
    <w:rsid w:val="00315D6B"/>
    <w:rsid w:val="00315DEA"/>
    <w:rsid w:val="00315E2F"/>
    <w:rsid w:val="00315F81"/>
    <w:rsid w:val="003160B2"/>
    <w:rsid w:val="003161E3"/>
    <w:rsid w:val="0031621D"/>
    <w:rsid w:val="00316BFA"/>
    <w:rsid w:val="00317138"/>
    <w:rsid w:val="003173BF"/>
    <w:rsid w:val="003173C1"/>
    <w:rsid w:val="0031773D"/>
    <w:rsid w:val="00317765"/>
    <w:rsid w:val="0031792A"/>
    <w:rsid w:val="0031799E"/>
    <w:rsid w:val="00317DEA"/>
    <w:rsid w:val="00317E4B"/>
    <w:rsid w:val="00317FAD"/>
    <w:rsid w:val="003200C1"/>
    <w:rsid w:val="0032024C"/>
    <w:rsid w:val="00320829"/>
    <w:rsid w:val="003208BF"/>
    <w:rsid w:val="003208D1"/>
    <w:rsid w:val="00320B3F"/>
    <w:rsid w:val="00320D60"/>
    <w:rsid w:val="00320D82"/>
    <w:rsid w:val="00320FC3"/>
    <w:rsid w:val="003216FF"/>
    <w:rsid w:val="003217E7"/>
    <w:rsid w:val="00321F5A"/>
    <w:rsid w:val="0032244A"/>
    <w:rsid w:val="0032254A"/>
    <w:rsid w:val="003229F3"/>
    <w:rsid w:val="00322B5C"/>
    <w:rsid w:val="00322E54"/>
    <w:rsid w:val="00322E61"/>
    <w:rsid w:val="00322EC4"/>
    <w:rsid w:val="00323050"/>
    <w:rsid w:val="0032334F"/>
    <w:rsid w:val="0032401A"/>
    <w:rsid w:val="0032428F"/>
    <w:rsid w:val="00324490"/>
    <w:rsid w:val="003246AC"/>
    <w:rsid w:val="003247AA"/>
    <w:rsid w:val="003248E8"/>
    <w:rsid w:val="0032491F"/>
    <w:rsid w:val="00324F36"/>
    <w:rsid w:val="00325044"/>
    <w:rsid w:val="003251DB"/>
    <w:rsid w:val="003255D8"/>
    <w:rsid w:val="003256E9"/>
    <w:rsid w:val="0032587C"/>
    <w:rsid w:val="00325921"/>
    <w:rsid w:val="00325929"/>
    <w:rsid w:val="00325A06"/>
    <w:rsid w:val="00325D3A"/>
    <w:rsid w:val="0032639E"/>
    <w:rsid w:val="003264D5"/>
    <w:rsid w:val="003269BD"/>
    <w:rsid w:val="00326AD1"/>
    <w:rsid w:val="003270BE"/>
    <w:rsid w:val="00327186"/>
    <w:rsid w:val="0032721B"/>
    <w:rsid w:val="0032731C"/>
    <w:rsid w:val="003275D0"/>
    <w:rsid w:val="003279B0"/>
    <w:rsid w:val="00327A1B"/>
    <w:rsid w:val="00327A63"/>
    <w:rsid w:val="00327C25"/>
    <w:rsid w:val="00327D11"/>
    <w:rsid w:val="003300A7"/>
    <w:rsid w:val="003301AC"/>
    <w:rsid w:val="003307FD"/>
    <w:rsid w:val="00330AB4"/>
    <w:rsid w:val="00330C8D"/>
    <w:rsid w:val="0033117F"/>
    <w:rsid w:val="00331480"/>
    <w:rsid w:val="003318D1"/>
    <w:rsid w:val="0033217E"/>
    <w:rsid w:val="003323EB"/>
    <w:rsid w:val="00332475"/>
    <w:rsid w:val="00332696"/>
    <w:rsid w:val="003326C1"/>
    <w:rsid w:val="00332D0B"/>
    <w:rsid w:val="00333177"/>
    <w:rsid w:val="0033334A"/>
    <w:rsid w:val="003334AE"/>
    <w:rsid w:val="00333546"/>
    <w:rsid w:val="00333774"/>
    <w:rsid w:val="00333A8A"/>
    <w:rsid w:val="00334410"/>
    <w:rsid w:val="00334A05"/>
    <w:rsid w:val="00334A17"/>
    <w:rsid w:val="00335079"/>
    <w:rsid w:val="003351A0"/>
    <w:rsid w:val="00335239"/>
    <w:rsid w:val="00335336"/>
    <w:rsid w:val="0033572B"/>
    <w:rsid w:val="00335932"/>
    <w:rsid w:val="00335A66"/>
    <w:rsid w:val="00335F53"/>
    <w:rsid w:val="00336713"/>
    <w:rsid w:val="00336898"/>
    <w:rsid w:val="00337101"/>
    <w:rsid w:val="00337455"/>
    <w:rsid w:val="003375C2"/>
    <w:rsid w:val="0033791F"/>
    <w:rsid w:val="00337A7E"/>
    <w:rsid w:val="00337D26"/>
    <w:rsid w:val="00337DDD"/>
    <w:rsid w:val="00337DEF"/>
    <w:rsid w:val="003406C6"/>
    <w:rsid w:val="00340757"/>
    <w:rsid w:val="0034085C"/>
    <w:rsid w:val="003409FC"/>
    <w:rsid w:val="00340B5B"/>
    <w:rsid w:val="00340F78"/>
    <w:rsid w:val="0034133D"/>
    <w:rsid w:val="003417AF"/>
    <w:rsid w:val="00341863"/>
    <w:rsid w:val="003418B4"/>
    <w:rsid w:val="00341929"/>
    <w:rsid w:val="00341A67"/>
    <w:rsid w:val="00342206"/>
    <w:rsid w:val="0034246B"/>
    <w:rsid w:val="00342736"/>
    <w:rsid w:val="00342D6C"/>
    <w:rsid w:val="00342EB9"/>
    <w:rsid w:val="003433E1"/>
    <w:rsid w:val="0034343E"/>
    <w:rsid w:val="003434F9"/>
    <w:rsid w:val="003435DE"/>
    <w:rsid w:val="00343622"/>
    <w:rsid w:val="00343689"/>
    <w:rsid w:val="003436F7"/>
    <w:rsid w:val="003439AE"/>
    <w:rsid w:val="00343A4E"/>
    <w:rsid w:val="00343A71"/>
    <w:rsid w:val="00343C75"/>
    <w:rsid w:val="00343D07"/>
    <w:rsid w:val="00343E9A"/>
    <w:rsid w:val="00343EE6"/>
    <w:rsid w:val="00343F6D"/>
    <w:rsid w:val="003443A6"/>
    <w:rsid w:val="003444B4"/>
    <w:rsid w:val="003448EE"/>
    <w:rsid w:val="00345263"/>
    <w:rsid w:val="003452FF"/>
    <w:rsid w:val="0034557F"/>
    <w:rsid w:val="003455A4"/>
    <w:rsid w:val="00345745"/>
    <w:rsid w:val="003457B1"/>
    <w:rsid w:val="00345851"/>
    <w:rsid w:val="00345C0E"/>
    <w:rsid w:val="00345F50"/>
    <w:rsid w:val="00346308"/>
    <w:rsid w:val="003463C7"/>
    <w:rsid w:val="0034643C"/>
    <w:rsid w:val="0034685C"/>
    <w:rsid w:val="00346F87"/>
    <w:rsid w:val="00347076"/>
    <w:rsid w:val="003470AB"/>
    <w:rsid w:val="00347607"/>
    <w:rsid w:val="00347674"/>
    <w:rsid w:val="00347AB8"/>
    <w:rsid w:val="00347DF8"/>
    <w:rsid w:val="003501AD"/>
    <w:rsid w:val="00350707"/>
    <w:rsid w:val="0035072B"/>
    <w:rsid w:val="00350B80"/>
    <w:rsid w:val="00350DA8"/>
    <w:rsid w:val="00350E2B"/>
    <w:rsid w:val="00350F3F"/>
    <w:rsid w:val="00350F91"/>
    <w:rsid w:val="003512AB"/>
    <w:rsid w:val="00351448"/>
    <w:rsid w:val="003518BA"/>
    <w:rsid w:val="00351B2E"/>
    <w:rsid w:val="00351C90"/>
    <w:rsid w:val="00351D23"/>
    <w:rsid w:val="00351D9A"/>
    <w:rsid w:val="00351F3D"/>
    <w:rsid w:val="003523CC"/>
    <w:rsid w:val="00352439"/>
    <w:rsid w:val="003527A0"/>
    <w:rsid w:val="003527D3"/>
    <w:rsid w:val="00352803"/>
    <w:rsid w:val="00352976"/>
    <w:rsid w:val="003529F1"/>
    <w:rsid w:val="00352EDF"/>
    <w:rsid w:val="003530F9"/>
    <w:rsid w:val="00353177"/>
    <w:rsid w:val="003534EC"/>
    <w:rsid w:val="00353C8E"/>
    <w:rsid w:val="00354081"/>
    <w:rsid w:val="003541D7"/>
    <w:rsid w:val="003543EE"/>
    <w:rsid w:val="00354415"/>
    <w:rsid w:val="00354ACC"/>
    <w:rsid w:val="00354C5D"/>
    <w:rsid w:val="00354E60"/>
    <w:rsid w:val="00354E8B"/>
    <w:rsid w:val="00355195"/>
    <w:rsid w:val="003551DB"/>
    <w:rsid w:val="00355399"/>
    <w:rsid w:val="003553EE"/>
    <w:rsid w:val="00355568"/>
    <w:rsid w:val="00355769"/>
    <w:rsid w:val="00355772"/>
    <w:rsid w:val="00355B0B"/>
    <w:rsid w:val="00355B8F"/>
    <w:rsid w:val="00355E57"/>
    <w:rsid w:val="00355E7A"/>
    <w:rsid w:val="00356334"/>
    <w:rsid w:val="00356568"/>
    <w:rsid w:val="00356A1D"/>
    <w:rsid w:val="00356A8C"/>
    <w:rsid w:val="00356B2E"/>
    <w:rsid w:val="00356D78"/>
    <w:rsid w:val="00356F85"/>
    <w:rsid w:val="003574D1"/>
    <w:rsid w:val="00357636"/>
    <w:rsid w:val="003577D8"/>
    <w:rsid w:val="0035789B"/>
    <w:rsid w:val="003578B5"/>
    <w:rsid w:val="003578E1"/>
    <w:rsid w:val="003578E8"/>
    <w:rsid w:val="00357B24"/>
    <w:rsid w:val="003600B2"/>
    <w:rsid w:val="00360328"/>
    <w:rsid w:val="00360606"/>
    <w:rsid w:val="00360934"/>
    <w:rsid w:val="00360B57"/>
    <w:rsid w:val="00360D7C"/>
    <w:rsid w:val="00361441"/>
    <w:rsid w:val="00361EDE"/>
    <w:rsid w:val="003623DC"/>
    <w:rsid w:val="003623F0"/>
    <w:rsid w:val="00362766"/>
    <w:rsid w:val="003629D6"/>
    <w:rsid w:val="00362B49"/>
    <w:rsid w:val="00362CD7"/>
    <w:rsid w:val="00363040"/>
    <w:rsid w:val="00363126"/>
    <w:rsid w:val="0036351F"/>
    <w:rsid w:val="003635A6"/>
    <w:rsid w:val="0036391E"/>
    <w:rsid w:val="00363B77"/>
    <w:rsid w:val="003645F3"/>
    <w:rsid w:val="00364901"/>
    <w:rsid w:val="00364B20"/>
    <w:rsid w:val="00364CC8"/>
    <w:rsid w:val="00364F41"/>
    <w:rsid w:val="00365450"/>
    <w:rsid w:val="003655DE"/>
    <w:rsid w:val="003655DF"/>
    <w:rsid w:val="00365723"/>
    <w:rsid w:val="0036588F"/>
    <w:rsid w:val="00365B1A"/>
    <w:rsid w:val="00365B41"/>
    <w:rsid w:val="0036646A"/>
    <w:rsid w:val="003664C2"/>
    <w:rsid w:val="00366643"/>
    <w:rsid w:val="0036669F"/>
    <w:rsid w:val="0036680D"/>
    <w:rsid w:val="00366BA3"/>
    <w:rsid w:val="00366F8E"/>
    <w:rsid w:val="00366FFB"/>
    <w:rsid w:val="00367344"/>
    <w:rsid w:val="003673E9"/>
    <w:rsid w:val="0036754C"/>
    <w:rsid w:val="0036786B"/>
    <w:rsid w:val="003678BD"/>
    <w:rsid w:val="00367B08"/>
    <w:rsid w:val="00367CE1"/>
    <w:rsid w:val="00367F1D"/>
    <w:rsid w:val="00370229"/>
    <w:rsid w:val="00370245"/>
    <w:rsid w:val="0037035F"/>
    <w:rsid w:val="00370370"/>
    <w:rsid w:val="00370494"/>
    <w:rsid w:val="00370789"/>
    <w:rsid w:val="00370980"/>
    <w:rsid w:val="00370BCA"/>
    <w:rsid w:val="00370F23"/>
    <w:rsid w:val="00370F4C"/>
    <w:rsid w:val="00370F81"/>
    <w:rsid w:val="00371042"/>
    <w:rsid w:val="0037117A"/>
    <w:rsid w:val="003712F6"/>
    <w:rsid w:val="003718D3"/>
    <w:rsid w:val="003720F8"/>
    <w:rsid w:val="0037222D"/>
    <w:rsid w:val="0037247A"/>
    <w:rsid w:val="00372509"/>
    <w:rsid w:val="003726DA"/>
    <w:rsid w:val="0037280A"/>
    <w:rsid w:val="00372927"/>
    <w:rsid w:val="003729D3"/>
    <w:rsid w:val="00372A05"/>
    <w:rsid w:val="00372D5B"/>
    <w:rsid w:val="00372EA1"/>
    <w:rsid w:val="003730CF"/>
    <w:rsid w:val="0037328F"/>
    <w:rsid w:val="003734BD"/>
    <w:rsid w:val="00373BBF"/>
    <w:rsid w:val="00373BCE"/>
    <w:rsid w:val="00373FD0"/>
    <w:rsid w:val="00374023"/>
    <w:rsid w:val="003741A3"/>
    <w:rsid w:val="00374413"/>
    <w:rsid w:val="003746D8"/>
    <w:rsid w:val="00374746"/>
    <w:rsid w:val="003748FE"/>
    <w:rsid w:val="003749B4"/>
    <w:rsid w:val="00374AEE"/>
    <w:rsid w:val="00374EAC"/>
    <w:rsid w:val="003751C2"/>
    <w:rsid w:val="0037536A"/>
    <w:rsid w:val="003753DD"/>
    <w:rsid w:val="00375555"/>
    <w:rsid w:val="00375731"/>
    <w:rsid w:val="00375BE1"/>
    <w:rsid w:val="00375D5B"/>
    <w:rsid w:val="0037686A"/>
    <w:rsid w:val="00376D24"/>
    <w:rsid w:val="00376FDA"/>
    <w:rsid w:val="0037707F"/>
    <w:rsid w:val="0037742B"/>
    <w:rsid w:val="00377960"/>
    <w:rsid w:val="003779CC"/>
    <w:rsid w:val="00377DC0"/>
    <w:rsid w:val="0038005E"/>
    <w:rsid w:val="003808A3"/>
    <w:rsid w:val="00380EFB"/>
    <w:rsid w:val="00381105"/>
    <w:rsid w:val="0038136B"/>
    <w:rsid w:val="003813A6"/>
    <w:rsid w:val="003814DF"/>
    <w:rsid w:val="0038171A"/>
    <w:rsid w:val="003817D8"/>
    <w:rsid w:val="003818C1"/>
    <w:rsid w:val="00381DB4"/>
    <w:rsid w:val="00381FE1"/>
    <w:rsid w:val="00382171"/>
    <w:rsid w:val="00382380"/>
    <w:rsid w:val="00382685"/>
    <w:rsid w:val="0038284E"/>
    <w:rsid w:val="003828D0"/>
    <w:rsid w:val="00382AB9"/>
    <w:rsid w:val="00382C92"/>
    <w:rsid w:val="00382D1D"/>
    <w:rsid w:val="0038314E"/>
    <w:rsid w:val="00383650"/>
    <w:rsid w:val="0038391C"/>
    <w:rsid w:val="00383947"/>
    <w:rsid w:val="003840E3"/>
    <w:rsid w:val="0038415C"/>
    <w:rsid w:val="00384225"/>
    <w:rsid w:val="00384251"/>
    <w:rsid w:val="003842AB"/>
    <w:rsid w:val="003843BE"/>
    <w:rsid w:val="00384930"/>
    <w:rsid w:val="00384B1E"/>
    <w:rsid w:val="00384D58"/>
    <w:rsid w:val="00384FBA"/>
    <w:rsid w:val="00385370"/>
    <w:rsid w:val="003853AA"/>
    <w:rsid w:val="003854F6"/>
    <w:rsid w:val="0038570D"/>
    <w:rsid w:val="003858F6"/>
    <w:rsid w:val="00385942"/>
    <w:rsid w:val="00385CBC"/>
    <w:rsid w:val="00385DAA"/>
    <w:rsid w:val="00385E33"/>
    <w:rsid w:val="003860E5"/>
    <w:rsid w:val="003863EB"/>
    <w:rsid w:val="003864BD"/>
    <w:rsid w:val="003865CB"/>
    <w:rsid w:val="00386827"/>
    <w:rsid w:val="00386B22"/>
    <w:rsid w:val="00386B48"/>
    <w:rsid w:val="00386EAC"/>
    <w:rsid w:val="00387110"/>
    <w:rsid w:val="00387211"/>
    <w:rsid w:val="003874DA"/>
    <w:rsid w:val="00387676"/>
    <w:rsid w:val="0038767A"/>
    <w:rsid w:val="0038791B"/>
    <w:rsid w:val="00387D88"/>
    <w:rsid w:val="00387D94"/>
    <w:rsid w:val="00387DE8"/>
    <w:rsid w:val="00390414"/>
    <w:rsid w:val="00390570"/>
    <w:rsid w:val="00390603"/>
    <w:rsid w:val="00390631"/>
    <w:rsid w:val="00390C58"/>
    <w:rsid w:val="00390C97"/>
    <w:rsid w:val="00391002"/>
    <w:rsid w:val="00391222"/>
    <w:rsid w:val="003914E4"/>
    <w:rsid w:val="00391AC2"/>
    <w:rsid w:val="00391D1F"/>
    <w:rsid w:val="00391F50"/>
    <w:rsid w:val="00392236"/>
    <w:rsid w:val="003924AC"/>
    <w:rsid w:val="003925E2"/>
    <w:rsid w:val="00392832"/>
    <w:rsid w:val="00392933"/>
    <w:rsid w:val="00392AFC"/>
    <w:rsid w:val="00392BC2"/>
    <w:rsid w:val="00392C6E"/>
    <w:rsid w:val="00393456"/>
    <w:rsid w:val="003935DA"/>
    <w:rsid w:val="00393977"/>
    <w:rsid w:val="00393DA1"/>
    <w:rsid w:val="0039426D"/>
    <w:rsid w:val="00394327"/>
    <w:rsid w:val="003947E6"/>
    <w:rsid w:val="003948B3"/>
    <w:rsid w:val="003949E7"/>
    <w:rsid w:val="003957B9"/>
    <w:rsid w:val="003958CC"/>
    <w:rsid w:val="00395944"/>
    <w:rsid w:val="00395AD3"/>
    <w:rsid w:val="00395C71"/>
    <w:rsid w:val="00395D41"/>
    <w:rsid w:val="00395DF6"/>
    <w:rsid w:val="0039611D"/>
    <w:rsid w:val="003961C4"/>
    <w:rsid w:val="003964A6"/>
    <w:rsid w:val="003964EB"/>
    <w:rsid w:val="003966F0"/>
    <w:rsid w:val="00396919"/>
    <w:rsid w:val="00396C93"/>
    <w:rsid w:val="00396CBB"/>
    <w:rsid w:val="00396DA3"/>
    <w:rsid w:val="00397108"/>
    <w:rsid w:val="0039723D"/>
    <w:rsid w:val="00397260"/>
    <w:rsid w:val="00397344"/>
    <w:rsid w:val="003978E5"/>
    <w:rsid w:val="0039798C"/>
    <w:rsid w:val="00397A23"/>
    <w:rsid w:val="00397C91"/>
    <w:rsid w:val="00397D8D"/>
    <w:rsid w:val="00397F88"/>
    <w:rsid w:val="003A00AE"/>
    <w:rsid w:val="003A0249"/>
    <w:rsid w:val="003A0297"/>
    <w:rsid w:val="003A0808"/>
    <w:rsid w:val="003A09AB"/>
    <w:rsid w:val="003A0E74"/>
    <w:rsid w:val="003A1164"/>
    <w:rsid w:val="003A1602"/>
    <w:rsid w:val="003A1931"/>
    <w:rsid w:val="003A1C3F"/>
    <w:rsid w:val="003A1DFB"/>
    <w:rsid w:val="003A1EA1"/>
    <w:rsid w:val="003A1FC0"/>
    <w:rsid w:val="003A2209"/>
    <w:rsid w:val="003A2301"/>
    <w:rsid w:val="003A249F"/>
    <w:rsid w:val="003A25EB"/>
    <w:rsid w:val="003A2AE7"/>
    <w:rsid w:val="003A2B45"/>
    <w:rsid w:val="003A30B2"/>
    <w:rsid w:val="003A30D3"/>
    <w:rsid w:val="003A3359"/>
    <w:rsid w:val="003A3776"/>
    <w:rsid w:val="003A3816"/>
    <w:rsid w:val="003A3C61"/>
    <w:rsid w:val="003A3CC1"/>
    <w:rsid w:val="003A40D0"/>
    <w:rsid w:val="003A42F1"/>
    <w:rsid w:val="003A4613"/>
    <w:rsid w:val="003A492E"/>
    <w:rsid w:val="003A4A29"/>
    <w:rsid w:val="003A4AE7"/>
    <w:rsid w:val="003A4C92"/>
    <w:rsid w:val="003A4E44"/>
    <w:rsid w:val="003A5153"/>
    <w:rsid w:val="003A51C7"/>
    <w:rsid w:val="003A5230"/>
    <w:rsid w:val="003A5294"/>
    <w:rsid w:val="003A534A"/>
    <w:rsid w:val="003A572D"/>
    <w:rsid w:val="003A5856"/>
    <w:rsid w:val="003A5AC4"/>
    <w:rsid w:val="003A5CD2"/>
    <w:rsid w:val="003A5D43"/>
    <w:rsid w:val="003A5E21"/>
    <w:rsid w:val="003A63F5"/>
    <w:rsid w:val="003A66AC"/>
    <w:rsid w:val="003A6720"/>
    <w:rsid w:val="003A68C3"/>
    <w:rsid w:val="003A6BD5"/>
    <w:rsid w:val="003A6DCC"/>
    <w:rsid w:val="003A6F68"/>
    <w:rsid w:val="003A7366"/>
    <w:rsid w:val="003A736B"/>
    <w:rsid w:val="003A7504"/>
    <w:rsid w:val="003A75BF"/>
    <w:rsid w:val="003A75F9"/>
    <w:rsid w:val="003A76BC"/>
    <w:rsid w:val="003A7932"/>
    <w:rsid w:val="003A7FAB"/>
    <w:rsid w:val="003B031F"/>
    <w:rsid w:val="003B06FE"/>
    <w:rsid w:val="003B0CA9"/>
    <w:rsid w:val="003B1033"/>
    <w:rsid w:val="003B1092"/>
    <w:rsid w:val="003B127B"/>
    <w:rsid w:val="003B12DD"/>
    <w:rsid w:val="003B1593"/>
    <w:rsid w:val="003B1774"/>
    <w:rsid w:val="003B1BC0"/>
    <w:rsid w:val="003B1E29"/>
    <w:rsid w:val="003B1E39"/>
    <w:rsid w:val="003B1E98"/>
    <w:rsid w:val="003B1F9F"/>
    <w:rsid w:val="003B2005"/>
    <w:rsid w:val="003B2533"/>
    <w:rsid w:val="003B26FF"/>
    <w:rsid w:val="003B276B"/>
    <w:rsid w:val="003B27F5"/>
    <w:rsid w:val="003B2891"/>
    <w:rsid w:val="003B2AB4"/>
    <w:rsid w:val="003B2B0B"/>
    <w:rsid w:val="003B2BEF"/>
    <w:rsid w:val="003B2E1D"/>
    <w:rsid w:val="003B36F1"/>
    <w:rsid w:val="003B3E81"/>
    <w:rsid w:val="003B4054"/>
    <w:rsid w:val="003B42A5"/>
    <w:rsid w:val="003B4478"/>
    <w:rsid w:val="003B4536"/>
    <w:rsid w:val="003B474F"/>
    <w:rsid w:val="003B48BB"/>
    <w:rsid w:val="003B4922"/>
    <w:rsid w:val="003B499D"/>
    <w:rsid w:val="003B4A17"/>
    <w:rsid w:val="003B4B10"/>
    <w:rsid w:val="003B4D86"/>
    <w:rsid w:val="003B4F0D"/>
    <w:rsid w:val="003B52B7"/>
    <w:rsid w:val="003B56C8"/>
    <w:rsid w:val="003B5A3C"/>
    <w:rsid w:val="003B5A44"/>
    <w:rsid w:val="003B6055"/>
    <w:rsid w:val="003B616A"/>
    <w:rsid w:val="003B63A8"/>
    <w:rsid w:val="003B6415"/>
    <w:rsid w:val="003B6499"/>
    <w:rsid w:val="003B660E"/>
    <w:rsid w:val="003B6711"/>
    <w:rsid w:val="003B6A1E"/>
    <w:rsid w:val="003B7303"/>
    <w:rsid w:val="003B7799"/>
    <w:rsid w:val="003B7B53"/>
    <w:rsid w:val="003B7E61"/>
    <w:rsid w:val="003C0034"/>
    <w:rsid w:val="003C0042"/>
    <w:rsid w:val="003C0680"/>
    <w:rsid w:val="003C0A13"/>
    <w:rsid w:val="003C0BBA"/>
    <w:rsid w:val="003C0CFF"/>
    <w:rsid w:val="003C0F02"/>
    <w:rsid w:val="003C0F07"/>
    <w:rsid w:val="003C0F45"/>
    <w:rsid w:val="003C0F76"/>
    <w:rsid w:val="003C1108"/>
    <w:rsid w:val="003C140A"/>
    <w:rsid w:val="003C1711"/>
    <w:rsid w:val="003C1AD2"/>
    <w:rsid w:val="003C1C90"/>
    <w:rsid w:val="003C1D01"/>
    <w:rsid w:val="003C21AE"/>
    <w:rsid w:val="003C239F"/>
    <w:rsid w:val="003C2401"/>
    <w:rsid w:val="003C26AC"/>
    <w:rsid w:val="003C2808"/>
    <w:rsid w:val="003C289A"/>
    <w:rsid w:val="003C2942"/>
    <w:rsid w:val="003C2BE8"/>
    <w:rsid w:val="003C2CE7"/>
    <w:rsid w:val="003C2D09"/>
    <w:rsid w:val="003C2F2B"/>
    <w:rsid w:val="003C324A"/>
    <w:rsid w:val="003C3548"/>
    <w:rsid w:val="003C35CA"/>
    <w:rsid w:val="003C3F62"/>
    <w:rsid w:val="003C4625"/>
    <w:rsid w:val="003C486A"/>
    <w:rsid w:val="003C4A3D"/>
    <w:rsid w:val="003C4A48"/>
    <w:rsid w:val="003C5045"/>
    <w:rsid w:val="003C50B2"/>
    <w:rsid w:val="003C51F4"/>
    <w:rsid w:val="003C56DD"/>
    <w:rsid w:val="003C5979"/>
    <w:rsid w:val="003C59C6"/>
    <w:rsid w:val="003C5AE2"/>
    <w:rsid w:val="003C5BA6"/>
    <w:rsid w:val="003C5D68"/>
    <w:rsid w:val="003C5F52"/>
    <w:rsid w:val="003C5F7A"/>
    <w:rsid w:val="003C624D"/>
    <w:rsid w:val="003C6496"/>
    <w:rsid w:val="003C65C6"/>
    <w:rsid w:val="003C65F5"/>
    <w:rsid w:val="003C6612"/>
    <w:rsid w:val="003C6667"/>
    <w:rsid w:val="003C68DA"/>
    <w:rsid w:val="003C6D0D"/>
    <w:rsid w:val="003C6E3B"/>
    <w:rsid w:val="003C6FA5"/>
    <w:rsid w:val="003C7177"/>
    <w:rsid w:val="003C737E"/>
    <w:rsid w:val="003C7398"/>
    <w:rsid w:val="003C746C"/>
    <w:rsid w:val="003C7748"/>
    <w:rsid w:val="003C7873"/>
    <w:rsid w:val="003C7878"/>
    <w:rsid w:val="003C7A29"/>
    <w:rsid w:val="003C7A4A"/>
    <w:rsid w:val="003C7A85"/>
    <w:rsid w:val="003C7B56"/>
    <w:rsid w:val="003D024C"/>
    <w:rsid w:val="003D02E4"/>
    <w:rsid w:val="003D063A"/>
    <w:rsid w:val="003D06EA"/>
    <w:rsid w:val="003D0911"/>
    <w:rsid w:val="003D09D5"/>
    <w:rsid w:val="003D0EB2"/>
    <w:rsid w:val="003D0F6F"/>
    <w:rsid w:val="003D10D0"/>
    <w:rsid w:val="003D12BC"/>
    <w:rsid w:val="003D1473"/>
    <w:rsid w:val="003D1CFE"/>
    <w:rsid w:val="003D20CD"/>
    <w:rsid w:val="003D2618"/>
    <w:rsid w:val="003D265E"/>
    <w:rsid w:val="003D28B2"/>
    <w:rsid w:val="003D2977"/>
    <w:rsid w:val="003D2981"/>
    <w:rsid w:val="003D29E2"/>
    <w:rsid w:val="003D2AE0"/>
    <w:rsid w:val="003D2B60"/>
    <w:rsid w:val="003D2CAB"/>
    <w:rsid w:val="003D30E9"/>
    <w:rsid w:val="003D3299"/>
    <w:rsid w:val="003D344F"/>
    <w:rsid w:val="003D34D7"/>
    <w:rsid w:val="003D36A1"/>
    <w:rsid w:val="003D3815"/>
    <w:rsid w:val="003D38A5"/>
    <w:rsid w:val="003D3929"/>
    <w:rsid w:val="003D3C47"/>
    <w:rsid w:val="003D3D3E"/>
    <w:rsid w:val="003D3EC1"/>
    <w:rsid w:val="003D3F07"/>
    <w:rsid w:val="003D3F32"/>
    <w:rsid w:val="003D41A4"/>
    <w:rsid w:val="003D467A"/>
    <w:rsid w:val="003D4699"/>
    <w:rsid w:val="003D4BF0"/>
    <w:rsid w:val="003D4E56"/>
    <w:rsid w:val="003D5295"/>
    <w:rsid w:val="003D5333"/>
    <w:rsid w:val="003D56F3"/>
    <w:rsid w:val="003D62B2"/>
    <w:rsid w:val="003D6430"/>
    <w:rsid w:val="003D64EA"/>
    <w:rsid w:val="003D6530"/>
    <w:rsid w:val="003D65E4"/>
    <w:rsid w:val="003D66E9"/>
    <w:rsid w:val="003D6B50"/>
    <w:rsid w:val="003D7057"/>
    <w:rsid w:val="003D75EE"/>
    <w:rsid w:val="003D7771"/>
    <w:rsid w:val="003D7917"/>
    <w:rsid w:val="003D7A07"/>
    <w:rsid w:val="003D7CF9"/>
    <w:rsid w:val="003D7D77"/>
    <w:rsid w:val="003E02AB"/>
    <w:rsid w:val="003E02EC"/>
    <w:rsid w:val="003E0865"/>
    <w:rsid w:val="003E0B6E"/>
    <w:rsid w:val="003E0DCE"/>
    <w:rsid w:val="003E10E9"/>
    <w:rsid w:val="003E12EF"/>
    <w:rsid w:val="003E1389"/>
    <w:rsid w:val="003E1501"/>
    <w:rsid w:val="003E16DC"/>
    <w:rsid w:val="003E16ED"/>
    <w:rsid w:val="003E188A"/>
    <w:rsid w:val="003E1D04"/>
    <w:rsid w:val="003E1FA0"/>
    <w:rsid w:val="003E202C"/>
    <w:rsid w:val="003E2144"/>
    <w:rsid w:val="003E285E"/>
    <w:rsid w:val="003E2D0C"/>
    <w:rsid w:val="003E321A"/>
    <w:rsid w:val="003E3413"/>
    <w:rsid w:val="003E349C"/>
    <w:rsid w:val="003E34FE"/>
    <w:rsid w:val="003E3561"/>
    <w:rsid w:val="003E35A9"/>
    <w:rsid w:val="003E35E1"/>
    <w:rsid w:val="003E39A9"/>
    <w:rsid w:val="003E3B32"/>
    <w:rsid w:val="003E3EA5"/>
    <w:rsid w:val="003E3F0D"/>
    <w:rsid w:val="003E4199"/>
    <w:rsid w:val="003E420C"/>
    <w:rsid w:val="003E4299"/>
    <w:rsid w:val="003E44A7"/>
    <w:rsid w:val="003E457E"/>
    <w:rsid w:val="003E45CB"/>
    <w:rsid w:val="003E49F1"/>
    <w:rsid w:val="003E4A98"/>
    <w:rsid w:val="003E4D02"/>
    <w:rsid w:val="003E4D1F"/>
    <w:rsid w:val="003E4DE9"/>
    <w:rsid w:val="003E5599"/>
    <w:rsid w:val="003E5BF3"/>
    <w:rsid w:val="003E5EF3"/>
    <w:rsid w:val="003E5FFE"/>
    <w:rsid w:val="003E61AA"/>
    <w:rsid w:val="003E6234"/>
    <w:rsid w:val="003E666F"/>
    <w:rsid w:val="003E683A"/>
    <w:rsid w:val="003E6A3F"/>
    <w:rsid w:val="003E6BB1"/>
    <w:rsid w:val="003E730B"/>
    <w:rsid w:val="003E7B47"/>
    <w:rsid w:val="003E7BCF"/>
    <w:rsid w:val="003E7D80"/>
    <w:rsid w:val="003E7DC6"/>
    <w:rsid w:val="003E7EDF"/>
    <w:rsid w:val="003E7F59"/>
    <w:rsid w:val="003F00D4"/>
    <w:rsid w:val="003F017B"/>
    <w:rsid w:val="003F076F"/>
    <w:rsid w:val="003F0893"/>
    <w:rsid w:val="003F0CBA"/>
    <w:rsid w:val="003F0E57"/>
    <w:rsid w:val="003F0ED5"/>
    <w:rsid w:val="003F0F4A"/>
    <w:rsid w:val="003F0F70"/>
    <w:rsid w:val="003F0FBB"/>
    <w:rsid w:val="003F12EC"/>
    <w:rsid w:val="003F15B9"/>
    <w:rsid w:val="003F1691"/>
    <w:rsid w:val="003F1729"/>
    <w:rsid w:val="003F1AA2"/>
    <w:rsid w:val="003F1D0C"/>
    <w:rsid w:val="003F1DF1"/>
    <w:rsid w:val="003F222E"/>
    <w:rsid w:val="003F23AE"/>
    <w:rsid w:val="003F23C2"/>
    <w:rsid w:val="003F2573"/>
    <w:rsid w:val="003F295D"/>
    <w:rsid w:val="003F2CB0"/>
    <w:rsid w:val="003F2FC8"/>
    <w:rsid w:val="003F3118"/>
    <w:rsid w:val="003F35EF"/>
    <w:rsid w:val="003F38B1"/>
    <w:rsid w:val="003F3999"/>
    <w:rsid w:val="003F4068"/>
    <w:rsid w:val="003F4208"/>
    <w:rsid w:val="003F4288"/>
    <w:rsid w:val="003F42DE"/>
    <w:rsid w:val="003F4C3B"/>
    <w:rsid w:val="003F4D02"/>
    <w:rsid w:val="003F4DD5"/>
    <w:rsid w:val="003F4E46"/>
    <w:rsid w:val="003F4E7B"/>
    <w:rsid w:val="003F5100"/>
    <w:rsid w:val="003F53EF"/>
    <w:rsid w:val="003F57BA"/>
    <w:rsid w:val="003F5ACE"/>
    <w:rsid w:val="003F5EC1"/>
    <w:rsid w:val="003F6172"/>
    <w:rsid w:val="003F652B"/>
    <w:rsid w:val="003F65EF"/>
    <w:rsid w:val="003F686C"/>
    <w:rsid w:val="003F6AA8"/>
    <w:rsid w:val="003F7085"/>
    <w:rsid w:val="003F7489"/>
    <w:rsid w:val="003F76F3"/>
    <w:rsid w:val="003F779D"/>
    <w:rsid w:val="003F78A0"/>
    <w:rsid w:val="003F7E22"/>
    <w:rsid w:val="003F7E45"/>
    <w:rsid w:val="003F7F42"/>
    <w:rsid w:val="003F7FF9"/>
    <w:rsid w:val="004000AF"/>
    <w:rsid w:val="004000F1"/>
    <w:rsid w:val="00400134"/>
    <w:rsid w:val="0040016E"/>
    <w:rsid w:val="0040071A"/>
    <w:rsid w:val="00400B74"/>
    <w:rsid w:val="00400C54"/>
    <w:rsid w:val="0040165D"/>
    <w:rsid w:val="00401747"/>
    <w:rsid w:val="00401858"/>
    <w:rsid w:val="00401A30"/>
    <w:rsid w:val="00401A7E"/>
    <w:rsid w:val="00401C3C"/>
    <w:rsid w:val="00401EE3"/>
    <w:rsid w:val="0040253C"/>
    <w:rsid w:val="004027B0"/>
    <w:rsid w:val="004029BC"/>
    <w:rsid w:val="0040306B"/>
    <w:rsid w:val="004032E9"/>
    <w:rsid w:val="004034D0"/>
    <w:rsid w:val="00403691"/>
    <w:rsid w:val="004036B8"/>
    <w:rsid w:val="004038D0"/>
    <w:rsid w:val="00403BAA"/>
    <w:rsid w:val="00403DE2"/>
    <w:rsid w:val="00404010"/>
    <w:rsid w:val="004041C2"/>
    <w:rsid w:val="0040456F"/>
    <w:rsid w:val="0040459B"/>
    <w:rsid w:val="004045D7"/>
    <w:rsid w:val="004049C8"/>
    <w:rsid w:val="00404A06"/>
    <w:rsid w:val="00404B68"/>
    <w:rsid w:val="00404DDE"/>
    <w:rsid w:val="00404F5C"/>
    <w:rsid w:val="00405611"/>
    <w:rsid w:val="00405692"/>
    <w:rsid w:val="00405720"/>
    <w:rsid w:val="00405954"/>
    <w:rsid w:val="00405A2D"/>
    <w:rsid w:val="00405B4E"/>
    <w:rsid w:val="00405C66"/>
    <w:rsid w:val="00405D5B"/>
    <w:rsid w:val="00406317"/>
    <w:rsid w:val="004063FC"/>
    <w:rsid w:val="004065BC"/>
    <w:rsid w:val="00406783"/>
    <w:rsid w:val="00406AC0"/>
    <w:rsid w:val="00406C1F"/>
    <w:rsid w:val="00406C86"/>
    <w:rsid w:val="00406D9C"/>
    <w:rsid w:val="00406DA7"/>
    <w:rsid w:val="00407259"/>
    <w:rsid w:val="00407696"/>
    <w:rsid w:val="004076EA"/>
    <w:rsid w:val="004079C9"/>
    <w:rsid w:val="00407DB3"/>
    <w:rsid w:val="00407EB1"/>
    <w:rsid w:val="00410077"/>
    <w:rsid w:val="004108E3"/>
    <w:rsid w:val="0041090B"/>
    <w:rsid w:val="00410A81"/>
    <w:rsid w:val="00410D10"/>
    <w:rsid w:val="00410D27"/>
    <w:rsid w:val="00411014"/>
    <w:rsid w:val="00411129"/>
    <w:rsid w:val="00411277"/>
    <w:rsid w:val="00411298"/>
    <w:rsid w:val="0041137C"/>
    <w:rsid w:val="004113F9"/>
    <w:rsid w:val="004114D8"/>
    <w:rsid w:val="004116D5"/>
    <w:rsid w:val="00411836"/>
    <w:rsid w:val="004118B2"/>
    <w:rsid w:val="00411948"/>
    <w:rsid w:val="00411989"/>
    <w:rsid w:val="00411A37"/>
    <w:rsid w:val="00411D4E"/>
    <w:rsid w:val="00411E39"/>
    <w:rsid w:val="00411F1C"/>
    <w:rsid w:val="004121D2"/>
    <w:rsid w:val="00412B4C"/>
    <w:rsid w:val="00412F18"/>
    <w:rsid w:val="004130BA"/>
    <w:rsid w:val="00413508"/>
    <w:rsid w:val="004136E5"/>
    <w:rsid w:val="00413982"/>
    <w:rsid w:val="00414226"/>
    <w:rsid w:val="00414287"/>
    <w:rsid w:val="004144A2"/>
    <w:rsid w:val="0041451D"/>
    <w:rsid w:val="00414624"/>
    <w:rsid w:val="0041486A"/>
    <w:rsid w:val="00414B6D"/>
    <w:rsid w:val="00414BC3"/>
    <w:rsid w:val="00414C57"/>
    <w:rsid w:val="00415072"/>
    <w:rsid w:val="00415139"/>
    <w:rsid w:val="0041515F"/>
    <w:rsid w:val="004154B8"/>
    <w:rsid w:val="004155C0"/>
    <w:rsid w:val="00415965"/>
    <w:rsid w:val="004159A9"/>
    <w:rsid w:val="00415A27"/>
    <w:rsid w:val="00415C1C"/>
    <w:rsid w:val="00415D17"/>
    <w:rsid w:val="00415D5B"/>
    <w:rsid w:val="0041603F"/>
    <w:rsid w:val="0041612D"/>
    <w:rsid w:val="00416231"/>
    <w:rsid w:val="0041686B"/>
    <w:rsid w:val="00416949"/>
    <w:rsid w:val="00416DEA"/>
    <w:rsid w:val="00417039"/>
    <w:rsid w:val="0041711F"/>
    <w:rsid w:val="004172A8"/>
    <w:rsid w:val="00417386"/>
    <w:rsid w:val="004173BF"/>
    <w:rsid w:val="004176D2"/>
    <w:rsid w:val="00417729"/>
    <w:rsid w:val="004179BE"/>
    <w:rsid w:val="004179D0"/>
    <w:rsid w:val="00417AD9"/>
    <w:rsid w:val="00417C57"/>
    <w:rsid w:val="00417CB8"/>
    <w:rsid w:val="00417FE9"/>
    <w:rsid w:val="00420184"/>
    <w:rsid w:val="00420292"/>
    <w:rsid w:val="00420540"/>
    <w:rsid w:val="0042089A"/>
    <w:rsid w:val="00420DF5"/>
    <w:rsid w:val="00421750"/>
    <w:rsid w:val="00421A42"/>
    <w:rsid w:val="00421BD8"/>
    <w:rsid w:val="00421FBF"/>
    <w:rsid w:val="0042200D"/>
    <w:rsid w:val="0042201E"/>
    <w:rsid w:val="00422250"/>
    <w:rsid w:val="00422352"/>
    <w:rsid w:val="00422699"/>
    <w:rsid w:val="00422B1F"/>
    <w:rsid w:val="00422CC5"/>
    <w:rsid w:val="00422F14"/>
    <w:rsid w:val="00422FC1"/>
    <w:rsid w:val="00423032"/>
    <w:rsid w:val="004231AB"/>
    <w:rsid w:val="0042351E"/>
    <w:rsid w:val="0042362B"/>
    <w:rsid w:val="00423903"/>
    <w:rsid w:val="00423968"/>
    <w:rsid w:val="00423B47"/>
    <w:rsid w:val="00423CC1"/>
    <w:rsid w:val="00423F21"/>
    <w:rsid w:val="00424043"/>
    <w:rsid w:val="00424046"/>
    <w:rsid w:val="00424167"/>
    <w:rsid w:val="004247DD"/>
    <w:rsid w:val="004248F1"/>
    <w:rsid w:val="00424B4C"/>
    <w:rsid w:val="00424C29"/>
    <w:rsid w:val="00424D93"/>
    <w:rsid w:val="00424E3A"/>
    <w:rsid w:val="00425340"/>
    <w:rsid w:val="004256F7"/>
    <w:rsid w:val="004257F9"/>
    <w:rsid w:val="00425A48"/>
    <w:rsid w:val="00425CC0"/>
    <w:rsid w:val="00425D61"/>
    <w:rsid w:val="00425FA9"/>
    <w:rsid w:val="00426123"/>
    <w:rsid w:val="0042620E"/>
    <w:rsid w:val="00426499"/>
    <w:rsid w:val="0042650C"/>
    <w:rsid w:val="004268CD"/>
    <w:rsid w:val="004269EF"/>
    <w:rsid w:val="00426AD3"/>
    <w:rsid w:val="00426BC7"/>
    <w:rsid w:val="00426C43"/>
    <w:rsid w:val="00426EB0"/>
    <w:rsid w:val="00427287"/>
    <w:rsid w:val="00427939"/>
    <w:rsid w:val="00430402"/>
    <w:rsid w:val="004305CD"/>
    <w:rsid w:val="00430675"/>
    <w:rsid w:val="00430FDA"/>
    <w:rsid w:val="004316C6"/>
    <w:rsid w:val="0043181D"/>
    <w:rsid w:val="00431977"/>
    <w:rsid w:val="00431A8E"/>
    <w:rsid w:val="00431C41"/>
    <w:rsid w:val="00431FD5"/>
    <w:rsid w:val="004321FD"/>
    <w:rsid w:val="00432351"/>
    <w:rsid w:val="004323B3"/>
    <w:rsid w:val="004328E7"/>
    <w:rsid w:val="004329F8"/>
    <w:rsid w:val="00432B7D"/>
    <w:rsid w:val="00432D71"/>
    <w:rsid w:val="004331F6"/>
    <w:rsid w:val="004332F0"/>
    <w:rsid w:val="00433664"/>
    <w:rsid w:val="004336BA"/>
    <w:rsid w:val="0043375A"/>
    <w:rsid w:val="0043397E"/>
    <w:rsid w:val="004339CB"/>
    <w:rsid w:val="004340C2"/>
    <w:rsid w:val="004342FD"/>
    <w:rsid w:val="00434310"/>
    <w:rsid w:val="004344CE"/>
    <w:rsid w:val="0043462A"/>
    <w:rsid w:val="00434640"/>
    <w:rsid w:val="00434645"/>
    <w:rsid w:val="0043472F"/>
    <w:rsid w:val="004347F6"/>
    <w:rsid w:val="00434831"/>
    <w:rsid w:val="004348E9"/>
    <w:rsid w:val="00434A56"/>
    <w:rsid w:val="00434B0C"/>
    <w:rsid w:val="00434BDB"/>
    <w:rsid w:val="00434DC4"/>
    <w:rsid w:val="00434E22"/>
    <w:rsid w:val="00434EC3"/>
    <w:rsid w:val="004350D0"/>
    <w:rsid w:val="004355C9"/>
    <w:rsid w:val="004357F9"/>
    <w:rsid w:val="00435871"/>
    <w:rsid w:val="00436988"/>
    <w:rsid w:val="00436A82"/>
    <w:rsid w:val="00436F40"/>
    <w:rsid w:val="0043735E"/>
    <w:rsid w:val="004373E8"/>
    <w:rsid w:val="004376E3"/>
    <w:rsid w:val="004376FD"/>
    <w:rsid w:val="004378F0"/>
    <w:rsid w:val="00437CC7"/>
    <w:rsid w:val="00437D19"/>
    <w:rsid w:val="00437D30"/>
    <w:rsid w:val="00437EC1"/>
    <w:rsid w:val="004405D0"/>
    <w:rsid w:val="0044070B"/>
    <w:rsid w:val="004407E7"/>
    <w:rsid w:val="00440A28"/>
    <w:rsid w:val="00440A9D"/>
    <w:rsid w:val="00440B89"/>
    <w:rsid w:val="004412F9"/>
    <w:rsid w:val="004417EF"/>
    <w:rsid w:val="00441A1A"/>
    <w:rsid w:val="00441BB6"/>
    <w:rsid w:val="00441BF6"/>
    <w:rsid w:val="004424A0"/>
    <w:rsid w:val="004424F1"/>
    <w:rsid w:val="00442A2A"/>
    <w:rsid w:val="00442C20"/>
    <w:rsid w:val="0044300A"/>
    <w:rsid w:val="004432BD"/>
    <w:rsid w:val="00443383"/>
    <w:rsid w:val="0044387B"/>
    <w:rsid w:val="00443AAE"/>
    <w:rsid w:val="00443E78"/>
    <w:rsid w:val="00443E87"/>
    <w:rsid w:val="00443F0A"/>
    <w:rsid w:val="00444253"/>
    <w:rsid w:val="00444721"/>
    <w:rsid w:val="004447F4"/>
    <w:rsid w:val="0044499F"/>
    <w:rsid w:val="004449CA"/>
    <w:rsid w:val="00444CD4"/>
    <w:rsid w:val="00444D12"/>
    <w:rsid w:val="00444D1E"/>
    <w:rsid w:val="00444DC3"/>
    <w:rsid w:val="0044515D"/>
    <w:rsid w:val="0044523F"/>
    <w:rsid w:val="004452FA"/>
    <w:rsid w:val="00445AFC"/>
    <w:rsid w:val="00445C0D"/>
    <w:rsid w:val="00445EA3"/>
    <w:rsid w:val="00445FE5"/>
    <w:rsid w:val="00446249"/>
    <w:rsid w:val="00446468"/>
    <w:rsid w:val="0044655B"/>
    <w:rsid w:val="004466C7"/>
    <w:rsid w:val="004467AC"/>
    <w:rsid w:val="00446B05"/>
    <w:rsid w:val="00446C4E"/>
    <w:rsid w:val="00447205"/>
    <w:rsid w:val="004476EB"/>
    <w:rsid w:val="004478E2"/>
    <w:rsid w:val="0045006C"/>
    <w:rsid w:val="00450269"/>
    <w:rsid w:val="00450571"/>
    <w:rsid w:val="00450866"/>
    <w:rsid w:val="004508F7"/>
    <w:rsid w:val="00450B21"/>
    <w:rsid w:val="00450BF7"/>
    <w:rsid w:val="00450DF0"/>
    <w:rsid w:val="00450E28"/>
    <w:rsid w:val="00450F2E"/>
    <w:rsid w:val="004512AC"/>
    <w:rsid w:val="0045135C"/>
    <w:rsid w:val="00451637"/>
    <w:rsid w:val="00451C95"/>
    <w:rsid w:val="00451E2B"/>
    <w:rsid w:val="0045211E"/>
    <w:rsid w:val="004521D0"/>
    <w:rsid w:val="00452373"/>
    <w:rsid w:val="0045238F"/>
    <w:rsid w:val="0045240E"/>
    <w:rsid w:val="00452508"/>
    <w:rsid w:val="00452605"/>
    <w:rsid w:val="00452838"/>
    <w:rsid w:val="00452975"/>
    <w:rsid w:val="00452983"/>
    <w:rsid w:val="00452AA5"/>
    <w:rsid w:val="00452BB5"/>
    <w:rsid w:val="00452C55"/>
    <w:rsid w:val="00452DF3"/>
    <w:rsid w:val="00452F4F"/>
    <w:rsid w:val="00453225"/>
    <w:rsid w:val="0045327A"/>
    <w:rsid w:val="00453694"/>
    <w:rsid w:val="00453893"/>
    <w:rsid w:val="00453AF7"/>
    <w:rsid w:val="00453BB6"/>
    <w:rsid w:val="00453C50"/>
    <w:rsid w:val="00454019"/>
    <w:rsid w:val="0045412D"/>
    <w:rsid w:val="00454295"/>
    <w:rsid w:val="00454370"/>
    <w:rsid w:val="004544CC"/>
    <w:rsid w:val="0045463B"/>
    <w:rsid w:val="0045474D"/>
    <w:rsid w:val="004549F3"/>
    <w:rsid w:val="00454F3F"/>
    <w:rsid w:val="004550EE"/>
    <w:rsid w:val="00455934"/>
    <w:rsid w:val="00455AD5"/>
    <w:rsid w:val="00455ADF"/>
    <w:rsid w:val="00455B91"/>
    <w:rsid w:val="00455E1C"/>
    <w:rsid w:val="0045634A"/>
    <w:rsid w:val="00456427"/>
    <w:rsid w:val="0045643A"/>
    <w:rsid w:val="004564D6"/>
    <w:rsid w:val="004564E9"/>
    <w:rsid w:val="004566D4"/>
    <w:rsid w:val="0045678D"/>
    <w:rsid w:val="0045684D"/>
    <w:rsid w:val="00456F19"/>
    <w:rsid w:val="00457140"/>
    <w:rsid w:val="004571B3"/>
    <w:rsid w:val="0045749D"/>
    <w:rsid w:val="004574A2"/>
    <w:rsid w:val="0045761F"/>
    <w:rsid w:val="0045763F"/>
    <w:rsid w:val="00457682"/>
    <w:rsid w:val="0045769E"/>
    <w:rsid w:val="004576A5"/>
    <w:rsid w:val="004577F5"/>
    <w:rsid w:val="00457CD8"/>
    <w:rsid w:val="00457D3C"/>
    <w:rsid w:val="00457D71"/>
    <w:rsid w:val="00457E7A"/>
    <w:rsid w:val="00457FE3"/>
    <w:rsid w:val="0046062E"/>
    <w:rsid w:val="00460820"/>
    <w:rsid w:val="00460970"/>
    <w:rsid w:val="00460989"/>
    <w:rsid w:val="00460EAE"/>
    <w:rsid w:val="00460EC6"/>
    <w:rsid w:val="00460F73"/>
    <w:rsid w:val="00460F87"/>
    <w:rsid w:val="00460FDB"/>
    <w:rsid w:val="00461092"/>
    <w:rsid w:val="00461732"/>
    <w:rsid w:val="00461825"/>
    <w:rsid w:val="00461A22"/>
    <w:rsid w:val="00461CD3"/>
    <w:rsid w:val="00461DB0"/>
    <w:rsid w:val="00461E08"/>
    <w:rsid w:val="0046203C"/>
    <w:rsid w:val="00462834"/>
    <w:rsid w:val="00462B46"/>
    <w:rsid w:val="00462D71"/>
    <w:rsid w:val="00462EA5"/>
    <w:rsid w:val="00462FC5"/>
    <w:rsid w:val="004632AF"/>
    <w:rsid w:val="004635FB"/>
    <w:rsid w:val="0046369B"/>
    <w:rsid w:val="0046397B"/>
    <w:rsid w:val="00463ABF"/>
    <w:rsid w:val="00463EE2"/>
    <w:rsid w:val="00463F56"/>
    <w:rsid w:val="00464107"/>
    <w:rsid w:val="00464122"/>
    <w:rsid w:val="00464368"/>
    <w:rsid w:val="004645EC"/>
    <w:rsid w:val="004645F5"/>
    <w:rsid w:val="0046468F"/>
    <w:rsid w:val="00464C37"/>
    <w:rsid w:val="004654DC"/>
    <w:rsid w:val="0046569F"/>
    <w:rsid w:val="004656AD"/>
    <w:rsid w:val="00465EC0"/>
    <w:rsid w:val="0046604E"/>
    <w:rsid w:val="004660AE"/>
    <w:rsid w:val="004669CA"/>
    <w:rsid w:val="00466C6B"/>
    <w:rsid w:val="00466D23"/>
    <w:rsid w:val="00466D4F"/>
    <w:rsid w:val="00466F8B"/>
    <w:rsid w:val="0046720F"/>
    <w:rsid w:val="00467522"/>
    <w:rsid w:val="00467646"/>
    <w:rsid w:val="004678CA"/>
    <w:rsid w:val="00467939"/>
    <w:rsid w:val="00467ABB"/>
    <w:rsid w:val="00467ADF"/>
    <w:rsid w:val="00467B56"/>
    <w:rsid w:val="00467CEE"/>
    <w:rsid w:val="00467D1E"/>
    <w:rsid w:val="00467F2D"/>
    <w:rsid w:val="004700BE"/>
    <w:rsid w:val="00470282"/>
    <w:rsid w:val="0047052C"/>
    <w:rsid w:val="004705C7"/>
    <w:rsid w:val="004708FA"/>
    <w:rsid w:val="00470959"/>
    <w:rsid w:val="00470DFE"/>
    <w:rsid w:val="0047122A"/>
    <w:rsid w:val="004713B1"/>
    <w:rsid w:val="00471636"/>
    <w:rsid w:val="00471E6A"/>
    <w:rsid w:val="00471E86"/>
    <w:rsid w:val="00471EC4"/>
    <w:rsid w:val="00472035"/>
    <w:rsid w:val="00472094"/>
    <w:rsid w:val="0047268F"/>
    <w:rsid w:val="004728DD"/>
    <w:rsid w:val="004729A2"/>
    <w:rsid w:val="00472EBC"/>
    <w:rsid w:val="00472F4A"/>
    <w:rsid w:val="004730D3"/>
    <w:rsid w:val="00473124"/>
    <w:rsid w:val="00473143"/>
    <w:rsid w:val="00473400"/>
    <w:rsid w:val="00473571"/>
    <w:rsid w:val="0047366B"/>
    <w:rsid w:val="00473A85"/>
    <w:rsid w:val="00474279"/>
    <w:rsid w:val="00474698"/>
    <w:rsid w:val="0047474E"/>
    <w:rsid w:val="00474C9D"/>
    <w:rsid w:val="0047508C"/>
    <w:rsid w:val="004759A0"/>
    <w:rsid w:val="00475A82"/>
    <w:rsid w:val="00475BB7"/>
    <w:rsid w:val="00475DA5"/>
    <w:rsid w:val="00475E48"/>
    <w:rsid w:val="00476326"/>
    <w:rsid w:val="00476655"/>
    <w:rsid w:val="00476970"/>
    <w:rsid w:val="004769CB"/>
    <w:rsid w:val="00476A06"/>
    <w:rsid w:val="00476D08"/>
    <w:rsid w:val="00477245"/>
    <w:rsid w:val="00477387"/>
    <w:rsid w:val="00477427"/>
    <w:rsid w:val="004774F7"/>
    <w:rsid w:val="00477595"/>
    <w:rsid w:val="00477838"/>
    <w:rsid w:val="00477A36"/>
    <w:rsid w:val="00477B28"/>
    <w:rsid w:val="00477C2C"/>
    <w:rsid w:val="00477C8A"/>
    <w:rsid w:val="00477CBC"/>
    <w:rsid w:val="00477E90"/>
    <w:rsid w:val="00480371"/>
    <w:rsid w:val="004803C9"/>
    <w:rsid w:val="0048052D"/>
    <w:rsid w:val="004807D4"/>
    <w:rsid w:val="00480A34"/>
    <w:rsid w:val="00480B4A"/>
    <w:rsid w:val="00480BCE"/>
    <w:rsid w:val="00480E51"/>
    <w:rsid w:val="00480F7D"/>
    <w:rsid w:val="004810E0"/>
    <w:rsid w:val="00481300"/>
    <w:rsid w:val="00481656"/>
    <w:rsid w:val="0048186B"/>
    <w:rsid w:val="004818F9"/>
    <w:rsid w:val="00481BB3"/>
    <w:rsid w:val="00481BD5"/>
    <w:rsid w:val="00481C5A"/>
    <w:rsid w:val="00481DA1"/>
    <w:rsid w:val="00482009"/>
    <w:rsid w:val="00482141"/>
    <w:rsid w:val="00482251"/>
    <w:rsid w:val="00482377"/>
    <w:rsid w:val="00482440"/>
    <w:rsid w:val="0048246C"/>
    <w:rsid w:val="004825B0"/>
    <w:rsid w:val="00482845"/>
    <w:rsid w:val="00482AE5"/>
    <w:rsid w:val="00482C8E"/>
    <w:rsid w:val="00482CD2"/>
    <w:rsid w:val="00482DDC"/>
    <w:rsid w:val="00482EE1"/>
    <w:rsid w:val="004836FD"/>
    <w:rsid w:val="00483706"/>
    <w:rsid w:val="00483B49"/>
    <w:rsid w:val="004840C3"/>
    <w:rsid w:val="00484481"/>
    <w:rsid w:val="004849D7"/>
    <w:rsid w:val="00484BE0"/>
    <w:rsid w:val="00484FFE"/>
    <w:rsid w:val="00485063"/>
    <w:rsid w:val="004854AA"/>
    <w:rsid w:val="00485B04"/>
    <w:rsid w:val="00485B54"/>
    <w:rsid w:val="004860CD"/>
    <w:rsid w:val="00486481"/>
    <w:rsid w:val="004865BB"/>
    <w:rsid w:val="004866C8"/>
    <w:rsid w:val="004866D1"/>
    <w:rsid w:val="004868BD"/>
    <w:rsid w:val="0048691D"/>
    <w:rsid w:val="00486A5A"/>
    <w:rsid w:val="00486BA2"/>
    <w:rsid w:val="00486C70"/>
    <w:rsid w:val="00486FF0"/>
    <w:rsid w:val="00487309"/>
    <w:rsid w:val="00487324"/>
    <w:rsid w:val="00487361"/>
    <w:rsid w:val="0048743D"/>
    <w:rsid w:val="0048772A"/>
    <w:rsid w:val="00487AFF"/>
    <w:rsid w:val="0049040C"/>
    <w:rsid w:val="004904AD"/>
    <w:rsid w:val="004907A8"/>
    <w:rsid w:val="00490AC7"/>
    <w:rsid w:val="00490C31"/>
    <w:rsid w:val="00490CCA"/>
    <w:rsid w:val="00490D6F"/>
    <w:rsid w:val="0049106F"/>
    <w:rsid w:val="004912E1"/>
    <w:rsid w:val="00491461"/>
    <w:rsid w:val="00491470"/>
    <w:rsid w:val="0049160A"/>
    <w:rsid w:val="0049177A"/>
    <w:rsid w:val="0049178C"/>
    <w:rsid w:val="004918D3"/>
    <w:rsid w:val="0049196C"/>
    <w:rsid w:val="00491E76"/>
    <w:rsid w:val="00492015"/>
    <w:rsid w:val="004920F4"/>
    <w:rsid w:val="0049217B"/>
    <w:rsid w:val="004922D1"/>
    <w:rsid w:val="0049251F"/>
    <w:rsid w:val="00492931"/>
    <w:rsid w:val="004929B2"/>
    <w:rsid w:val="00492DBE"/>
    <w:rsid w:val="00492F74"/>
    <w:rsid w:val="00492FE3"/>
    <w:rsid w:val="004930FA"/>
    <w:rsid w:val="0049326F"/>
    <w:rsid w:val="0049382F"/>
    <w:rsid w:val="00493AA3"/>
    <w:rsid w:val="00493C11"/>
    <w:rsid w:val="00493DB1"/>
    <w:rsid w:val="00493F6B"/>
    <w:rsid w:val="00493FC4"/>
    <w:rsid w:val="004941EF"/>
    <w:rsid w:val="004942BD"/>
    <w:rsid w:val="00494683"/>
    <w:rsid w:val="0049473D"/>
    <w:rsid w:val="00494839"/>
    <w:rsid w:val="004948CA"/>
    <w:rsid w:val="0049531A"/>
    <w:rsid w:val="0049538C"/>
    <w:rsid w:val="0049546F"/>
    <w:rsid w:val="0049549B"/>
    <w:rsid w:val="004955EF"/>
    <w:rsid w:val="00495806"/>
    <w:rsid w:val="00495A2E"/>
    <w:rsid w:val="00495D59"/>
    <w:rsid w:val="00495E08"/>
    <w:rsid w:val="0049618B"/>
    <w:rsid w:val="00496526"/>
    <w:rsid w:val="004967DB"/>
    <w:rsid w:val="00496B42"/>
    <w:rsid w:val="00496BA9"/>
    <w:rsid w:val="00496E4E"/>
    <w:rsid w:val="00497082"/>
    <w:rsid w:val="004970C3"/>
    <w:rsid w:val="004970DB"/>
    <w:rsid w:val="004971BA"/>
    <w:rsid w:val="00497277"/>
    <w:rsid w:val="00497336"/>
    <w:rsid w:val="004975B5"/>
    <w:rsid w:val="00497656"/>
    <w:rsid w:val="00497811"/>
    <w:rsid w:val="0049792D"/>
    <w:rsid w:val="00497A2B"/>
    <w:rsid w:val="00497B41"/>
    <w:rsid w:val="00497BCC"/>
    <w:rsid w:val="00497D63"/>
    <w:rsid w:val="00497DC0"/>
    <w:rsid w:val="004A00BD"/>
    <w:rsid w:val="004A01DF"/>
    <w:rsid w:val="004A041B"/>
    <w:rsid w:val="004A0478"/>
    <w:rsid w:val="004A0485"/>
    <w:rsid w:val="004A04E7"/>
    <w:rsid w:val="004A055F"/>
    <w:rsid w:val="004A0AAF"/>
    <w:rsid w:val="004A0AF4"/>
    <w:rsid w:val="004A0DFF"/>
    <w:rsid w:val="004A1387"/>
    <w:rsid w:val="004A13D9"/>
    <w:rsid w:val="004A1426"/>
    <w:rsid w:val="004A15FF"/>
    <w:rsid w:val="004A169A"/>
    <w:rsid w:val="004A1755"/>
    <w:rsid w:val="004A1799"/>
    <w:rsid w:val="004A1966"/>
    <w:rsid w:val="004A1B12"/>
    <w:rsid w:val="004A1D93"/>
    <w:rsid w:val="004A1DBD"/>
    <w:rsid w:val="004A1EB3"/>
    <w:rsid w:val="004A21D1"/>
    <w:rsid w:val="004A274A"/>
    <w:rsid w:val="004A27BA"/>
    <w:rsid w:val="004A2879"/>
    <w:rsid w:val="004A29AC"/>
    <w:rsid w:val="004A2A71"/>
    <w:rsid w:val="004A2F0C"/>
    <w:rsid w:val="004A2F91"/>
    <w:rsid w:val="004A314E"/>
    <w:rsid w:val="004A3256"/>
    <w:rsid w:val="004A34A2"/>
    <w:rsid w:val="004A36E1"/>
    <w:rsid w:val="004A373B"/>
    <w:rsid w:val="004A3934"/>
    <w:rsid w:val="004A396D"/>
    <w:rsid w:val="004A3B2E"/>
    <w:rsid w:val="004A3BC7"/>
    <w:rsid w:val="004A4910"/>
    <w:rsid w:val="004A4ABD"/>
    <w:rsid w:val="004A4E18"/>
    <w:rsid w:val="004A564F"/>
    <w:rsid w:val="004A5694"/>
    <w:rsid w:val="004A5718"/>
    <w:rsid w:val="004A625B"/>
    <w:rsid w:val="004A6306"/>
    <w:rsid w:val="004A66C7"/>
    <w:rsid w:val="004A67D1"/>
    <w:rsid w:val="004A68C4"/>
    <w:rsid w:val="004A6940"/>
    <w:rsid w:val="004A6B52"/>
    <w:rsid w:val="004A70C7"/>
    <w:rsid w:val="004A7369"/>
    <w:rsid w:val="004A747F"/>
    <w:rsid w:val="004A74F5"/>
    <w:rsid w:val="004A7603"/>
    <w:rsid w:val="004A7685"/>
    <w:rsid w:val="004A7711"/>
    <w:rsid w:val="004A7F0D"/>
    <w:rsid w:val="004B0446"/>
    <w:rsid w:val="004B07DF"/>
    <w:rsid w:val="004B0A49"/>
    <w:rsid w:val="004B0A7F"/>
    <w:rsid w:val="004B10D2"/>
    <w:rsid w:val="004B1467"/>
    <w:rsid w:val="004B1854"/>
    <w:rsid w:val="004B1AA5"/>
    <w:rsid w:val="004B1B92"/>
    <w:rsid w:val="004B1C0F"/>
    <w:rsid w:val="004B1E1E"/>
    <w:rsid w:val="004B1F6A"/>
    <w:rsid w:val="004B20B0"/>
    <w:rsid w:val="004B2217"/>
    <w:rsid w:val="004B2815"/>
    <w:rsid w:val="004B2E32"/>
    <w:rsid w:val="004B2F4F"/>
    <w:rsid w:val="004B330F"/>
    <w:rsid w:val="004B3B7D"/>
    <w:rsid w:val="004B3D1A"/>
    <w:rsid w:val="004B41AF"/>
    <w:rsid w:val="004B44F2"/>
    <w:rsid w:val="004B4831"/>
    <w:rsid w:val="004B489D"/>
    <w:rsid w:val="004B492A"/>
    <w:rsid w:val="004B4964"/>
    <w:rsid w:val="004B4BF3"/>
    <w:rsid w:val="004B4FE9"/>
    <w:rsid w:val="004B5032"/>
    <w:rsid w:val="004B5034"/>
    <w:rsid w:val="004B55CD"/>
    <w:rsid w:val="004B5C62"/>
    <w:rsid w:val="004B5C6C"/>
    <w:rsid w:val="004B5E26"/>
    <w:rsid w:val="004B5FEC"/>
    <w:rsid w:val="004B6182"/>
    <w:rsid w:val="004B6417"/>
    <w:rsid w:val="004B6517"/>
    <w:rsid w:val="004B6849"/>
    <w:rsid w:val="004B70E3"/>
    <w:rsid w:val="004B70F5"/>
    <w:rsid w:val="004B72EB"/>
    <w:rsid w:val="004B7565"/>
    <w:rsid w:val="004B766D"/>
    <w:rsid w:val="004B7B6E"/>
    <w:rsid w:val="004B7B94"/>
    <w:rsid w:val="004B7D27"/>
    <w:rsid w:val="004B7E02"/>
    <w:rsid w:val="004B7FB1"/>
    <w:rsid w:val="004C01C0"/>
    <w:rsid w:val="004C028D"/>
    <w:rsid w:val="004C0455"/>
    <w:rsid w:val="004C0554"/>
    <w:rsid w:val="004C065D"/>
    <w:rsid w:val="004C07ED"/>
    <w:rsid w:val="004C0855"/>
    <w:rsid w:val="004C09DA"/>
    <w:rsid w:val="004C0B73"/>
    <w:rsid w:val="004C0D66"/>
    <w:rsid w:val="004C0DD4"/>
    <w:rsid w:val="004C0EB0"/>
    <w:rsid w:val="004C0F58"/>
    <w:rsid w:val="004C10F9"/>
    <w:rsid w:val="004C119E"/>
    <w:rsid w:val="004C12F9"/>
    <w:rsid w:val="004C1612"/>
    <w:rsid w:val="004C16FB"/>
    <w:rsid w:val="004C1837"/>
    <w:rsid w:val="004C1C8D"/>
    <w:rsid w:val="004C1D26"/>
    <w:rsid w:val="004C1D5C"/>
    <w:rsid w:val="004C1E82"/>
    <w:rsid w:val="004C2190"/>
    <w:rsid w:val="004C22CF"/>
    <w:rsid w:val="004C22E4"/>
    <w:rsid w:val="004C2585"/>
    <w:rsid w:val="004C2699"/>
    <w:rsid w:val="004C2706"/>
    <w:rsid w:val="004C289A"/>
    <w:rsid w:val="004C28E3"/>
    <w:rsid w:val="004C292C"/>
    <w:rsid w:val="004C2AFE"/>
    <w:rsid w:val="004C2C7F"/>
    <w:rsid w:val="004C31AE"/>
    <w:rsid w:val="004C3257"/>
    <w:rsid w:val="004C347C"/>
    <w:rsid w:val="004C3502"/>
    <w:rsid w:val="004C3603"/>
    <w:rsid w:val="004C36D4"/>
    <w:rsid w:val="004C37A3"/>
    <w:rsid w:val="004C456A"/>
    <w:rsid w:val="004C4798"/>
    <w:rsid w:val="004C5083"/>
    <w:rsid w:val="004C5597"/>
    <w:rsid w:val="004C55EC"/>
    <w:rsid w:val="004C5857"/>
    <w:rsid w:val="004C5CA0"/>
    <w:rsid w:val="004C5E04"/>
    <w:rsid w:val="004C5F78"/>
    <w:rsid w:val="004C5FA6"/>
    <w:rsid w:val="004C63A4"/>
    <w:rsid w:val="004C67C7"/>
    <w:rsid w:val="004C6B36"/>
    <w:rsid w:val="004C6D4D"/>
    <w:rsid w:val="004C6D5A"/>
    <w:rsid w:val="004C6F7E"/>
    <w:rsid w:val="004C76CA"/>
    <w:rsid w:val="004C778D"/>
    <w:rsid w:val="004C78B1"/>
    <w:rsid w:val="004C79DA"/>
    <w:rsid w:val="004C7BA7"/>
    <w:rsid w:val="004C7DE2"/>
    <w:rsid w:val="004D0019"/>
    <w:rsid w:val="004D0037"/>
    <w:rsid w:val="004D03F3"/>
    <w:rsid w:val="004D09E6"/>
    <w:rsid w:val="004D0B0E"/>
    <w:rsid w:val="004D0DD5"/>
    <w:rsid w:val="004D0F4B"/>
    <w:rsid w:val="004D127F"/>
    <w:rsid w:val="004D1593"/>
    <w:rsid w:val="004D1A0B"/>
    <w:rsid w:val="004D1A28"/>
    <w:rsid w:val="004D1D2B"/>
    <w:rsid w:val="004D206C"/>
    <w:rsid w:val="004D2078"/>
    <w:rsid w:val="004D2592"/>
    <w:rsid w:val="004D2707"/>
    <w:rsid w:val="004D28D0"/>
    <w:rsid w:val="004D2B22"/>
    <w:rsid w:val="004D2B38"/>
    <w:rsid w:val="004D2BB6"/>
    <w:rsid w:val="004D339B"/>
    <w:rsid w:val="004D34DF"/>
    <w:rsid w:val="004D35F6"/>
    <w:rsid w:val="004D3601"/>
    <w:rsid w:val="004D39D7"/>
    <w:rsid w:val="004D3BCA"/>
    <w:rsid w:val="004D3C03"/>
    <w:rsid w:val="004D3EBF"/>
    <w:rsid w:val="004D3ED6"/>
    <w:rsid w:val="004D3F7F"/>
    <w:rsid w:val="004D4212"/>
    <w:rsid w:val="004D4225"/>
    <w:rsid w:val="004D428A"/>
    <w:rsid w:val="004D459B"/>
    <w:rsid w:val="004D4E9D"/>
    <w:rsid w:val="004D51DF"/>
    <w:rsid w:val="004D5409"/>
    <w:rsid w:val="004D5900"/>
    <w:rsid w:val="004D5D71"/>
    <w:rsid w:val="004D5E08"/>
    <w:rsid w:val="004D61AA"/>
    <w:rsid w:val="004D62A3"/>
    <w:rsid w:val="004D630A"/>
    <w:rsid w:val="004D6519"/>
    <w:rsid w:val="004D6658"/>
    <w:rsid w:val="004D6D3F"/>
    <w:rsid w:val="004D7528"/>
    <w:rsid w:val="004D797B"/>
    <w:rsid w:val="004D7AD2"/>
    <w:rsid w:val="004E00AA"/>
    <w:rsid w:val="004E01AC"/>
    <w:rsid w:val="004E03DD"/>
    <w:rsid w:val="004E04B9"/>
    <w:rsid w:val="004E0779"/>
    <w:rsid w:val="004E0910"/>
    <w:rsid w:val="004E0A4A"/>
    <w:rsid w:val="004E0A97"/>
    <w:rsid w:val="004E0DB6"/>
    <w:rsid w:val="004E118A"/>
    <w:rsid w:val="004E12A8"/>
    <w:rsid w:val="004E1A95"/>
    <w:rsid w:val="004E1B23"/>
    <w:rsid w:val="004E1D3A"/>
    <w:rsid w:val="004E1D4D"/>
    <w:rsid w:val="004E1D5B"/>
    <w:rsid w:val="004E1E3B"/>
    <w:rsid w:val="004E200B"/>
    <w:rsid w:val="004E2243"/>
    <w:rsid w:val="004E26CF"/>
    <w:rsid w:val="004E2BD2"/>
    <w:rsid w:val="004E2FC0"/>
    <w:rsid w:val="004E3553"/>
    <w:rsid w:val="004E35BF"/>
    <w:rsid w:val="004E42E4"/>
    <w:rsid w:val="004E430C"/>
    <w:rsid w:val="004E4438"/>
    <w:rsid w:val="004E44BF"/>
    <w:rsid w:val="004E48F8"/>
    <w:rsid w:val="004E4986"/>
    <w:rsid w:val="004E5138"/>
    <w:rsid w:val="004E5439"/>
    <w:rsid w:val="004E54F7"/>
    <w:rsid w:val="004E5591"/>
    <w:rsid w:val="004E575E"/>
    <w:rsid w:val="004E5CA8"/>
    <w:rsid w:val="004E646E"/>
    <w:rsid w:val="004E6583"/>
    <w:rsid w:val="004E6620"/>
    <w:rsid w:val="004E6693"/>
    <w:rsid w:val="004E6714"/>
    <w:rsid w:val="004E6742"/>
    <w:rsid w:val="004E682D"/>
    <w:rsid w:val="004E687E"/>
    <w:rsid w:val="004E68C9"/>
    <w:rsid w:val="004E6B07"/>
    <w:rsid w:val="004E6D14"/>
    <w:rsid w:val="004E71DA"/>
    <w:rsid w:val="004E7579"/>
    <w:rsid w:val="004E75D7"/>
    <w:rsid w:val="004E789E"/>
    <w:rsid w:val="004E7B0F"/>
    <w:rsid w:val="004E7CD9"/>
    <w:rsid w:val="004F033D"/>
    <w:rsid w:val="004F0B1C"/>
    <w:rsid w:val="004F0CCA"/>
    <w:rsid w:val="004F0D76"/>
    <w:rsid w:val="004F0D95"/>
    <w:rsid w:val="004F0ED0"/>
    <w:rsid w:val="004F12D6"/>
    <w:rsid w:val="004F1341"/>
    <w:rsid w:val="004F15D4"/>
    <w:rsid w:val="004F18DE"/>
    <w:rsid w:val="004F20AA"/>
    <w:rsid w:val="004F224E"/>
    <w:rsid w:val="004F2314"/>
    <w:rsid w:val="004F244D"/>
    <w:rsid w:val="004F2467"/>
    <w:rsid w:val="004F27B2"/>
    <w:rsid w:val="004F2BF6"/>
    <w:rsid w:val="004F2CB0"/>
    <w:rsid w:val="004F2CC3"/>
    <w:rsid w:val="004F2D3A"/>
    <w:rsid w:val="004F2DD1"/>
    <w:rsid w:val="004F2F8C"/>
    <w:rsid w:val="004F3014"/>
    <w:rsid w:val="004F304B"/>
    <w:rsid w:val="004F3173"/>
    <w:rsid w:val="004F333B"/>
    <w:rsid w:val="004F33C1"/>
    <w:rsid w:val="004F3735"/>
    <w:rsid w:val="004F39E3"/>
    <w:rsid w:val="004F40CE"/>
    <w:rsid w:val="004F42C9"/>
    <w:rsid w:val="004F433B"/>
    <w:rsid w:val="004F45C4"/>
    <w:rsid w:val="004F4879"/>
    <w:rsid w:val="004F48E2"/>
    <w:rsid w:val="004F4A2D"/>
    <w:rsid w:val="004F4FBD"/>
    <w:rsid w:val="004F50C6"/>
    <w:rsid w:val="004F54C5"/>
    <w:rsid w:val="004F54EB"/>
    <w:rsid w:val="004F54F7"/>
    <w:rsid w:val="004F5709"/>
    <w:rsid w:val="004F5F7A"/>
    <w:rsid w:val="004F6069"/>
    <w:rsid w:val="004F6272"/>
    <w:rsid w:val="004F6291"/>
    <w:rsid w:val="004F6C49"/>
    <w:rsid w:val="004F6FA6"/>
    <w:rsid w:val="004F707C"/>
    <w:rsid w:val="004F71F2"/>
    <w:rsid w:val="004F7B3E"/>
    <w:rsid w:val="004F7B71"/>
    <w:rsid w:val="00500302"/>
    <w:rsid w:val="0050040F"/>
    <w:rsid w:val="0050054B"/>
    <w:rsid w:val="00500767"/>
    <w:rsid w:val="0050094D"/>
    <w:rsid w:val="00500A0D"/>
    <w:rsid w:val="00500E21"/>
    <w:rsid w:val="005012A1"/>
    <w:rsid w:val="005018F6"/>
    <w:rsid w:val="00501A2B"/>
    <w:rsid w:val="00501C7F"/>
    <w:rsid w:val="00501D11"/>
    <w:rsid w:val="005020FC"/>
    <w:rsid w:val="00502374"/>
    <w:rsid w:val="0050250D"/>
    <w:rsid w:val="0050279A"/>
    <w:rsid w:val="00502C10"/>
    <w:rsid w:val="00502F56"/>
    <w:rsid w:val="005031CD"/>
    <w:rsid w:val="005034BC"/>
    <w:rsid w:val="0050381C"/>
    <w:rsid w:val="00503930"/>
    <w:rsid w:val="005039C6"/>
    <w:rsid w:val="005039E2"/>
    <w:rsid w:val="00503C6D"/>
    <w:rsid w:val="00503CCD"/>
    <w:rsid w:val="00503E1C"/>
    <w:rsid w:val="00503FD0"/>
    <w:rsid w:val="00504213"/>
    <w:rsid w:val="0050445E"/>
    <w:rsid w:val="005046EA"/>
    <w:rsid w:val="0050478C"/>
    <w:rsid w:val="00504943"/>
    <w:rsid w:val="005049B1"/>
    <w:rsid w:val="005049CA"/>
    <w:rsid w:val="00504B84"/>
    <w:rsid w:val="00504D3F"/>
    <w:rsid w:val="005050E4"/>
    <w:rsid w:val="00505141"/>
    <w:rsid w:val="00505228"/>
    <w:rsid w:val="005056C9"/>
    <w:rsid w:val="00505891"/>
    <w:rsid w:val="00505D50"/>
    <w:rsid w:val="00505E1F"/>
    <w:rsid w:val="00505F11"/>
    <w:rsid w:val="00505FD9"/>
    <w:rsid w:val="0050617B"/>
    <w:rsid w:val="005063E9"/>
    <w:rsid w:val="00506481"/>
    <w:rsid w:val="005064D5"/>
    <w:rsid w:val="00506615"/>
    <w:rsid w:val="00506750"/>
    <w:rsid w:val="00506F0E"/>
    <w:rsid w:val="00506F71"/>
    <w:rsid w:val="0050716C"/>
    <w:rsid w:val="005072F7"/>
    <w:rsid w:val="005073F4"/>
    <w:rsid w:val="00507A97"/>
    <w:rsid w:val="00507C35"/>
    <w:rsid w:val="0051002F"/>
    <w:rsid w:val="00510296"/>
    <w:rsid w:val="005102B2"/>
    <w:rsid w:val="00510487"/>
    <w:rsid w:val="005109EA"/>
    <w:rsid w:val="00510A72"/>
    <w:rsid w:val="00510B15"/>
    <w:rsid w:val="00510B18"/>
    <w:rsid w:val="00510B68"/>
    <w:rsid w:val="00510FB3"/>
    <w:rsid w:val="00511132"/>
    <w:rsid w:val="00511565"/>
    <w:rsid w:val="00511963"/>
    <w:rsid w:val="005119C5"/>
    <w:rsid w:val="00511D86"/>
    <w:rsid w:val="00511EB1"/>
    <w:rsid w:val="005124EC"/>
    <w:rsid w:val="005126F6"/>
    <w:rsid w:val="00512C63"/>
    <w:rsid w:val="00512F35"/>
    <w:rsid w:val="005130F6"/>
    <w:rsid w:val="005137A4"/>
    <w:rsid w:val="00513A2D"/>
    <w:rsid w:val="00513D32"/>
    <w:rsid w:val="005141E4"/>
    <w:rsid w:val="00514275"/>
    <w:rsid w:val="005143D2"/>
    <w:rsid w:val="0051463A"/>
    <w:rsid w:val="0051471B"/>
    <w:rsid w:val="0051487C"/>
    <w:rsid w:val="005148AD"/>
    <w:rsid w:val="005148AE"/>
    <w:rsid w:val="00514A02"/>
    <w:rsid w:val="00514A68"/>
    <w:rsid w:val="00514F77"/>
    <w:rsid w:val="00514FE7"/>
    <w:rsid w:val="005152CE"/>
    <w:rsid w:val="005155C8"/>
    <w:rsid w:val="00515817"/>
    <w:rsid w:val="005158AC"/>
    <w:rsid w:val="00515B10"/>
    <w:rsid w:val="00515B90"/>
    <w:rsid w:val="00515E63"/>
    <w:rsid w:val="00515F01"/>
    <w:rsid w:val="0051613C"/>
    <w:rsid w:val="005163EE"/>
    <w:rsid w:val="0051665B"/>
    <w:rsid w:val="00516752"/>
    <w:rsid w:val="00516921"/>
    <w:rsid w:val="00516B05"/>
    <w:rsid w:val="00516EC7"/>
    <w:rsid w:val="00517016"/>
    <w:rsid w:val="0051716C"/>
    <w:rsid w:val="005172A0"/>
    <w:rsid w:val="005174E6"/>
    <w:rsid w:val="005179C3"/>
    <w:rsid w:val="00517A7F"/>
    <w:rsid w:val="00517B12"/>
    <w:rsid w:val="00517D54"/>
    <w:rsid w:val="00517D90"/>
    <w:rsid w:val="00517E45"/>
    <w:rsid w:val="00520107"/>
    <w:rsid w:val="00520312"/>
    <w:rsid w:val="005206E3"/>
    <w:rsid w:val="0052093A"/>
    <w:rsid w:val="0052099F"/>
    <w:rsid w:val="005209C3"/>
    <w:rsid w:val="00520B99"/>
    <w:rsid w:val="00520CC9"/>
    <w:rsid w:val="00520DAA"/>
    <w:rsid w:val="00520F80"/>
    <w:rsid w:val="00521128"/>
    <w:rsid w:val="005218FD"/>
    <w:rsid w:val="00521D35"/>
    <w:rsid w:val="00522023"/>
    <w:rsid w:val="00522123"/>
    <w:rsid w:val="005221F4"/>
    <w:rsid w:val="00522255"/>
    <w:rsid w:val="005223B7"/>
    <w:rsid w:val="00522D7F"/>
    <w:rsid w:val="00522FE6"/>
    <w:rsid w:val="00523027"/>
    <w:rsid w:val="005232B9"/>
    <w:rsid w:val="005232FC"/>
    <w:rsid w:val="00523686"/>
    <w:rsid w:val="005236C3"/>
    <w:rsid w:val="0052370C"/>
    <w:rsid w:val="005237E3"/>
    <w:rsid w:val="00523A4F"/>
    <w:rsid w:val="00523AA0"/>
    <w:rsid w:val="00523D1D"/>
    <w:rsid w:val="00523EB8"/>
    <w:rsid w:val="005244B1"/>
    <w:rsid w:val="00524677"/>
    <w:rsid w:val="005246DB"/>
    <w:rsid w:val="00524799"/>
    <w:rsid w:val="005247B2"/>
    <w:rsid w:val="00524808"/>
    <w:rsid w:val="00524833"/>
    <w:rsid w:val="0052493E"/>
    <w:rsid w:val="00524C85"/>
    <w:rsid w:val="00524CCA"/>
    <w:rsid w:val="00524F67"/>
    <w:rsid w:val="0052500A"/>
    <w:rsid w:val="0052503A"/>
    <w:rsid w:val="00525212"/>
    <w:rsid w:val="0052548B"/>
    <w:rsid w:val="00525616"/>
    <w:rsid w:val="00525B95"/>
    <w:rsid w:val="005264B8"/>
    <w:rsid w:val="00526C8D"/>
    <w:rsid w:val="005272DC"/>
    <w:rsid w:val="00527502"/>
    <w:rsid w:val="0052756D"/>
    <w:rsid w:val="00527727"/>
    <w:rsid w:val="0052777D"/>
    <w:rsid w:val="0052786D"/>
    <w:rsid w:val="00527A04"/>
    <w:rsid w:val="00527AC3"/>
    <w:rsid w:val="00527CCE"/>
    <w:rsid w:val="00527CEE"/>
    <w:rsid w:val="00527E00"/>
    <w:rsid w:val="005300A3"/>
    <w:rsid w:val="0053014E"/>
    <w:rsid w:val="0053053C"/>
    <w:rsid w:val="00530964"/>
    <w:rsid w:val="00530AC0"/>
    <w:rsid w:val="00530D43"/>
    <w:rsid w:val="00530E38"/>
    <w:rsid w:val="00531631"/>
    <w:rsid w:val="0053196E"/>
    <w:rsid w:val="00531B76"/>
    <w:rsid w:val="00532147"/>
    <w:rsid w:val="0053228B"/>
    <w:rsid w:val="00532304"/>
    <w:rsid w:val="00532337"/>
    <w:rsid w:val="00532598"/>
    <w:rsid w:val="005326A6"/>
    <w:rsid w:val="00532A72"/>
    <w:rsid w:val="00532B0A"/>
    <w:rsid w:val="00533080"/>
    <w:rsid w:val="0053320F"/>
    <w:rsid w:val="00533291"/>
    <w:rsid w:val="0053342A"/>
    <w:rsid w:val="0053382A"/>
    <w:rsid w:val="00533876"/>
    <w:rsid w:val="0053399E"/>
    <w:rsid w:val="00534112"/>
    <w:rsid w:val="00534481"/>
    <w:rsid w:val="0053453B"/>
    <w:rsid w:val="005345D5"/>
    <w:rsid w:val="00534603"/>
    <w:rsid w:val="005348E5"/>
    <w:rsid w:val="00534CC0"/>
    <w:rsid w:val="00534FCD"/>
    <w:rsid w:val="005354DE"/>
    <w:rsid w:val="00535C6F"/>
    <w:rsid w:val="00535E31"/>
    <w:rsid w:val="00535FA1"/>
    <w:rsid w:val="00536065"/>
    <w:rsid w:val="0053612D"/>
    <w:rsid w:val="0053615F"/>
    <w:rsid w:val="0053625D"/>
    <w:rsid w:val="005362B9"/>
    <w:rsid w:val="005363CE"/>
    <w:rsid w:val="0053677F"/>
    <w:rsid w:val="00536CB2"/>
    <w:rsid w:val="00537261"/>
    <w:rsid w:val="00537479"/>
    <w:rsid w:val="00537545"/>
    <w:rsid w:val="00540590"/>
    <w:rsid w:val="00540619"/>
    <w:rsid w:val="005406A1"/>
    <w:rsid w:val="00540B08"/>
    <w:rsid w:val="00541229"/>
    <w:rsid w:val="0054126D"/>
    <w:rsid w:val="005417EF"/>
    <w:rsid w:val="005418B1"/>
    <w:rsid w:val="005419E9"/>
    <w:rsid w:val="00541DD0"/>
    <w:rsid w:val="00541EF2"/>
    <w:rsid w:val="00542183"/>
    <w:rsid w:val="0054236E"/>
    <w:rsid w:val="005423F0"/>
    <w:rsid w:val="005424F8"/>
    <w:rsid w:val="005425CC"/>
    <w:rsid w:val="00542731"/>
    <w:rsid w:val="00542CB2"/>
    <w:rsid w:val="00542D6F"/>
    <w:rsid w:val="00542F47"/>
    <w:rsid w:val="00543404"/>
    <w:rsid w:val="0054376B"/>
    <w:rsid w:val="0054399C"/>
    <w:rsid w:val="00543A1E"/>
    <w:rsid w:val="00543EA0"/>
    <w:rsid w:val="00543F14"/>
    <w:rsid w:val="00543F76"/>
    <w:rsid w:val="00544380"/>
    <w:rsid w:val="00544523"/>
    <w:rsid w:val="00544838"/>
    <w:rsid w:val="005449BF"/>
    <w:rsid w:val="00544AF1"/>
    <w:rsid w:val="00544B02"/>
    <w:rsid w:val="00544D01"/>
    <w:rsid w:val="00544F03"/>
    <w:rsid w:val="005450A7"/>
    <w:rsid w:val="00545271"/>
    <w:rsid w:val="00545611"/>
    <w:rsid w:val="0054564E"/>
    <w:rsid w:val="005456A2"/>
    <w:rsid w:val="005458DF"/>
    <w:rsid w:val="00545989"/>
    <w:rsid w:val="00545AAC"/>
    <w:rsid w:val="00545C15"/>
    <w:rsid w:val="00545F25"/>
    <w:rsid w:val="0054603B"/>
    <w:rsid w:val="005460C2"/>
    <w:rsid w:val="005463BE"/>
    <w:rsid w:val="005467D9"/>
    <w:rsid w:val="0054682B"/>
    <w:rsid w:val="00546A11"/>
    <w:rsid w:val="00546B1F"/>
    <w:rsid w:val="00547250"/>
    <w:rsid w:val="0054750D"/>
    <w:rsid w:val="00547650"/>
    <w:rsid w:val="00547D0A"/>
    <w:rsid w:val="00550039"/>
    <w:rsid w:val="005503E7"/>
    <w:rsid w:val="00550A80"/>
    <w:rsid w:val="00550B1A"/>
    <w:rsid w:val="00550B1B"/>
    <w:rsid w:val="00550C82"/>
    <w:rsid w:val="00550D36"/>
    <w:rsid w:val="00550E47"/>
    <w:rsid w:val="00550F59"/>
    <w:rsid w:val="00551100"/>
    <w:rsid w:val="005513C7"/>
    <w:rsid w:val="005514A8"/>
    <w:rsid w:val="00551689"/>
    <w:rsid w:val="00551701"/>
    <w:rsid w:val="00551C75"/>
    <w:rsid w:val="0055204B"/>
    <w:rsid w:val="0055256B"/>
    <w:rsid w:val="005525A2"/>
    <w:rsid w:val="005525DA"/>
    <w:rsid w:val="00552E5C"/>
    <w:rsid w:val="00552FDD"/>
    <w:rsid w:val="005531BC"/>
    <w:rsid w:val="005531E1"/>
    <w:rsid w:val="0055340A"/>
    <w:rsid w:val="005534E1"/>
    <w:rsid w:val="005535E3"/>
    <w:rsid w:val="005536B7"/>
    <w:rsid w:val="0055373F"/>
    <w:rsid w:val="005537CA"/>
    <w:rsid w:val="00553828"/>
    <w:rsid w:val="0055398E"/>
    <w:rsid w:val="00553AC1"/>
    <w:rsid w:val="00553ED0"/>
    <w:rsid w:val="005540CC"/>
    <w:rsid w:val="00554809"/>
    <w:rsid w:val="00554845"/>
    <w:rsid w:val="00554AD9"/>
    <w:rsid w:val="00554C4D"/>
    <w:rsid w:val="00554D26"/>
    <w:rsid w:val="005552EC"/>
    <w:rsid w:val="005553CF"/>
    <w:rsid w:val="005553FD"/>
    <w:rsid w:val="005557CC"/>
    <w:rsid w:val="005558FC"/>
    <w:rsid w:val="00555BF9"/>
    <w:rsid w:val="00555F49"/>
    <w:rsid w:val="00555F8A"/>
    <w:rsid w:val="0055623D"/>
    <w:rsid w:val="005566E3"/>
    <w:rsid w:val="005566F8"/>
    <w:rsid w:val="00556893"/>
    <w:rsid w:val="00557127"/>
    <w:rsid w:val="005572B6"/>
    <w:rsid w:val="005572E3"/>
    <w:rsid w:val="005575DB"/>
    <w:rsid w:val="005576F8"/>
    <w:rsid w:val="0055779D"/>
    <w:rsid w:val="00557DE0"/>
    <w:rsid w:val="005600B0"/>
    <w:rsid w:val="005609DC"/>
    <w:rsid w:val="00560A3A"/>
    <w:rsid w:val="00560CC3"/>
    <w:rsid w:val="005610AF"/>
    <w:rsid w:val="00561305"/>
    <w:rsid w:val="005613CE"/>
    <w:rsid w:val="005617D6"/>
    <w:rsid w:val="005617F5"/>
    <w:rsid w:val="00561AC7"/>
    <w:rsid w:val="00561BED"/>
    <w:rsid w:val="00561E8A"/>
    <w:rsid w:val="00561F6D"/>
    <w:rsid w:val="005621F8"/>
    <w:rsid w:val="00562585"/>
    <w:rsid w:val="00562CBD"/>
    <w:rsid w:val="005630B6"/>
    <w:rsid w:val="0056368A"/>
    <w:rsid w:val="005638B8"/>
    <w:rsid w:val="00563942"/>
    <w:rsid w:val="00563946"/>
    <w:rsid w:val="00563A94"/>
    <w:rsid w:val="00563E40"/>
    <w:rsid w:val="005640D0"/>
    <w:rsid w:val="005645A4"/>
    <w:rsid w:val="00564653"/>
    <w:rsid w:val="005646E8"/>
    <w:rsid w:val="00564CF5"/>
    <w:rsid w:val="00564CF8"/>
    <w:rsid w:val="00564D4C"/>
    <w:rsid w:val="0056513F"/>
    <w:rsid w:val="0056522F"/>
    <w:rsid w:val="00565412"/>
    <w:rsid w:val="00565653"/>
    <w:rsid w:val="00565791"/>
    <w:rsid w:val="005657B1"/>
    <w:rsid w:val="005658F7"/>
    <w:rsid w:val="005659C0"/>
    <w:rsid w:val="00565A30"/>
    <w:rsid w:val="00565A4B"/>
    <w:rsid w:val="00565C7B"/>
    <w:rsid w:val="00565CE3"/>
    <w:rsid w:val="0056615E"/>
    <w:rsid w:val="00566218"/>
    <w:rsid w:val="00566371"/>
    <w:rsid w:val="0056677F"/>
    <w:rsid w:val="0056679C"/>
    <w:rsid w:val="00566827"/>
    <w:rsid w:val="00566FDD"/>
    <w:rsid w:val="00567338"/>
    <w:rsid w:val="0056742F"/>
    <w:rsid w:val="00567546"/>
    <w:rsid w:val="0056759F"/>
    <w:rsid w:val="005678F7"/>
    <w:rsid w:val="00567C04"/>
    <w:rsid w:val="00567CBC"/>
    <w:rsid w:val="00567D35"/>
    <w:rsid w:val="00567D89"/>
    <w:rsid w:val="00570409"/>
    <w:rsid w:val="005706D8"/>
    <w:rsid w:val="005707AE"/>
    <w:rsid w:val="00570977"/>
    <w:rsid w:val="00570D0A"/>
    <w:rsid w:val="0057111B"/>
    <w:rsid w:val="00571124"/>
    <w:rsid w:val="00571274"/>
    <w:rsid w:val="00571307"/>
    <w:rsid w:val="00571443"/>
    <w:rsid w:val="00571684"/>
    <w:rsid w:val="00571689"/>
    <w:rsid w:val="00571E6B"/>
    <w:rsid w:val="00571EC3"/>
    <w:rsid w:val="00572116"/>
    <w:rsid w:val="005721B9"/>
    <w:rsid w:val="00572303"/>
    <w:rsid w:val="005724FC"/>
    <w:rsid w:val="005726F2"/>
    <w:rsid w:val="005728C5"/>
    <w:rsid w:val="00572AE9"/>
    <w:rsid w:val="005730E3"/>
    <w:rsid w:val="00573221"/>
    <w:rsid w:val="005732AC"/>
    <w:rsid w:val="005732E5"/>
    <w:rsid w:val="00573319"/>
    <w:rsid w:val="005736C2"/>
    <w:rsid w:val="005736D0"/>
    <w:rsid w:val="005737D1"/>
    <w:rsid w:val="005738F2"/>
    <w:rsid w:val="00573A1A"/>
    <w:rsid w:val="00573F5F"/>
    <w:rsid w:val="0057420D"/>
    <w:rsid w:val="0057461C"/>
    <w:rsid w:val="00574680"/>
    <w:rsid w:val="005746F5"/>
    <w:rsid w:val="00574B6F"/>
    <w:rsid w:val="00574EE4"/>
    <w:rsid w:val="00575266"/>
    <w:rsid w:val="00575299"/>
    <w:rsid w:val="005752CC"/>
    <w:rsid w:val="00575348"/>
    <w:rsid w:val="00575483"/>
    <w:rsid w:val="005756D8"/>
    <w:rsid w:val="0057598F"/>
    <w:rsid w:val="00575C3D"/>
    <w:rsid w:val="00575DD3"/>
    <w:rsid w:val="00575E08"/>
    <w:rsid w:val="00575E5C"/>
    <w:rsid w:val="00575EF0"/>
    <w:rsid w:val="0057620A"/>
    <w:rsid w:val="00576490"/>
    <w:rsid w:val="0057677A"/>
    <w:rsid w:val="00576F8D"/>
    <w:rsid w:val="005770F2"/>
    <w:rsid w:val="00577210"/>
    <w:rsid w:val="00577609"/>
    <w:rsid w:val="005778D9"/>
    <w:rsid w:val="0057791D"/>
    <w:rsid w:val="005803FF"/>
    <w:rsid w:val="00580710"/>
    <w:rsid w:val="0058081B"/>
    <w:rsid w:val="005809BB"/>
    <w:rsid w:val="00580DCD"/>
    <w:rsid w:val="00581149"/>
    <w:rsid w:val="005813D0"/>
    <w:rsid w:val="0058147D"/>
    <w:rsid w:val="005814A6"/>
    <w:rsid w:val="005814DF"/>
    <w:rsid w:val="005815E2"/>
    <w:rsid w:val="005817F1"/>
    <w:rsid w:val="0058183E"/>
    <w:rsid w:val="00581F64"/>
    <w:rsid w:val="0058205F"/>
    <w:rsid w:val="005820FF"/>
    <w:rsid w:val="0058226A"/>
    <w:rsid w:val="005822C9"/>
    <w:rsid w:val="0058298D"/>
    <w:rsid w:val="005829FD"/>
    <w:rsid w:val="00582A6D"/>
    <w:rsid w:val="00582B57"/>
    <w:rsid w:val="00582C59"/>
    <w:rsid w:val="00582CD0"/>
    <w:rsid w:val="005831FF"/>
    <w:rsid w:val="00583229"/>
    <w:rsid w:val="005835B4"/>
    <w:rsid w:val="0058363F"/>
    <w:rsid w:val="00583663"/>
    <w:rsid w:val="005836A5"/>
    <w:rsid w:val="00583AA3"/>
    <w:rsid w:val="00584044"/>
    <w:rsid w:val="0058410C"/>
    <w:rsid w:val="00584116"/>
    <w:rsid w:val="00584520"/>
    <w:rsid w:val="00584910"/>
    <w:rsid w:val="00584B53"/>
    <w:rsid w:val="00584B8C"/>
    <w:rsid w:val="00584BFE"/>
    <w:rsid w:val="00584C84"/>
    <w:rsid w:val="00584E97"/>
    <w:rsid w:val="00584F19"/>
    <w:rsid w:val="0058529F"/>
    <w:rsid w:val="00585383"/>
    <w:rsid w:val="0058541E"/>
    <w:rsid w:val="00585EDB"/>
    <w:rsid w:val="00585F96"/>
    <w:rsid w:val="0058669C"/>
    <w:rsid w:val="0058672D"/>
    <w:rsid w:val="00586930"/>
    <w:rsid w:val="00587018"/>
    <w:rsid w:val="005874F9"/>
    <w:rsid w:val="00587703"/>
    <w:rsid w:val="00587869"/>
    <w:rsid w:val="0058787B"/>
    <w:rsid w:val="005878AA"/>
    <w:rsid w:val="00587961"/>
    <w:rsid w:val="005879D0"/>
    <w:rsid w:val="005879D8"/>
    <w:rsid w:val="00587ADE"/>
    <w:rsid w:val="00587B29"/>
    <w:rsid w:val="00587CA4"/>
    <w:rsid w:val="00587CA7"/>
    <w:rsid w:val="00587E47"/>
    <w:rsid w:val="00590151"/>
    <w:rsid w:val="00590417"/>
    <w:rsid w:val="00590657"/>
    <w:rsid w:val="00590923"/>
    <w:rsid w:val="0059092C"/>
    <w:rsid w:val="00590DBD"/>
    <w:rsid w:val="00590F09"/>
    <w:rsid w:val="005910AA"/>
    <w:rsid w:val="00591100"/>
    <w:rsid w:val="0059128C"/>
    <w:rsid w:val="0059143A"/>
    <w:rsid w:val="005914FA"/>
    <w:rsid w:val="005918F6"/>
    <w:rsid w:val="005919D8"/>
    <w:rsid w:val="00591FEE"/>
    <w:rsid w:val="00592090"/>
    <w:rsid w:val="0059259E"/>
    <w:rsid w:val="005927F6"/>
    <w:rsid w:val="00592804"/>
    <w:rsid w:val="00592D83"/>
    <w:rsid w:val="00592F7E"/>
    <w:rsid w:val="00593447"/>
    <w:rsid w:val="00593677"/>
    <w:rsid w:val="00593B6E"/>
    <w:rsid w:val="00593BA7"/>
    <w:rsid w:val="00593FE6"/>
    <w:rsid w:val="0059482F"/>
    <w:rsid w:val="00594908"/>
    <w:rsid w:val="00594DC5"/>
    <w:rsid w:val="00594F6D"/>
    <w:rsid w:val="00594FBB"/>
    <w:rsid w:val="00595150"/>
    <w:rsid w:val="0059542F"/>
    <w:rsid w:val="00595C7B"/>
    <w:rsid w:val="0059669D"/>
    <w:rsid w:val="00596A7A"/>
    <w:rsid w:val="00596B79"/>
    <w:rsid w:val="00596E52"/>
    <w:rsid w:val="00596E87"/>
    <w:rsid w:val="005974EF"/>
    <w:rsid w:val="00597A04"/>
    <w:rsid w:val="00597BA7"/>
    <w:rsid w:val="00597C20"/>
    <w:rsid w:val="005A05CA"/>
    <w:rsid w:val="005A0730"/>
    <w:rsid w:val="005A0A1C"/>
    <w:rsid w:val="005A0CF9"/>
    <w:rsid w:val="005A0D9B"/>
    <w:rsid w:val="005A0EC0"/>
    <w:rsid w:val="005A1269"/>
    <w:rsid w:val="005A1A47"/>
    <w:rsid w:val="005A1F45"/>
    <w:rsid w:val="005A2171"/>
    <w:rsid w:val="005A2316"/>
    <w:rsid w:val="005A26A0"/>
    <w:rsid w:val="005A26EE"/>
    <w:rsid w:val="005A2B71"/>
    <w:rsid w:val="005A2C69"/>
    <w:rsid w:val="005A2E5B"/>
    <w:rsid w:val="005A2E6A"/>
    <w:rsid w:val="005A2E99"/>
    <w:rsid w:val="005A3075"/>
    <w:rsid w:val="005A3096"/>
    <w:rsid w:val="005A385F"/>
    <w:rsid w:val="005A3BFF"/>
    <w:rsid w:val="005A3C53"/>
    <w:rsid w:val="005A3C9A"/>
    <w:rsid w:val="005A3E3F"/>
    <w:rsid w:val="005A4153"/>
    <w:rsid w:val="005A41B0"/>
    <w:rsid w:val="005A4200"/>
    <w:rsid w:val="005A43EB"/>
    <w:rsid w:val="005A4FD9"/>
    <w:rsid w:val="005A501E"/>
    <w:rsid w:val="005A53A7"/>
    <w:rsid w:val="005A54DA"/>
    <w:rsid w:val="005A5709"/>
    <w:rsid w:val="005A5710"/>
    <w:rsid w:val="005A5811"/>
    <w:rsid w:val="005A583C"/>
    <w:rsid w:val="005A5879"/>
    <w:rsid w:val="005A5957"/>
    <w:rsid w:val="005A5A81"/>
    <w:rsid w:val="005A5BCE"/>
    <w:rsid w:val="005A5D58"/>
    <w:rsid w:val="005A5EEC"/>
    <w:rsid w:val="005A61B3"/>
    <w:rsid w:val="005A626A"/>
    <w:rsid w:val="005A6977"/>
    <w:rsid w:val="005A71BA"/>
    <w:rsid w:val="005A72CA"/>
    <w:rsid w:val="005A7571"/>
    <w:rsid w:val="005A7741"/>
    <w:rsid w:val="005A78D6"/>
    <w:rsid w:val="005A7D1D"/>
    <w:rsid w:val="005B014B"/>
    <w:rsid w:val="005B03D2"/>
    <w:rsid w:val="005B066A"/>
    <w:rsid w:val="005B06A5"/>
    <w:rsid w:val="005B0A97"/>
    <w:rsid w:val="005B0AD2"/>
    <w:rsid w:val="005B0C7D"/>
    <w:rsid w:val="005B0EAF"/>
    <w:rsid w:val="005B10F6"/>
    <w:rsid w:val="005B1179"/>
    <w:rsid w:val="005B144A"/>
    <w:rsid w:val="005B1457"/>
    <w:rsid w:val="005B17BC"/>
    <w:rsid w:val="005B19C5"/>
    <w:rsid w:val="005B1C6A"/>
    <w:rsid w:val="005B1E93"/>
    <w:rsid w:val="005B1EC1"/>
    <w:rsid w:val="005B2212"/>
    <w:rsid w:val="005B26E5"/>
    <w:rsid w:val="005B2843"/>
    <w:rsid w:val="005B2B95"/>
    <w:rsid w:val="005B352F"/>
    <w:rsid w:val="005B37B4"/>
    <w:rsid w:val="005B4315"/>
    <w:rsid w:val="005B45A1"/>
    <w:rsid w:val="005B45F6"/>
    <w:rsid w:val="005B4605"/>
    <w:rsid w:val="005B4823"/>
    <w:rsid w:val="005B488F"/>
    <w:rsid w:val="005B4978"/>
    <w:rsid w:val="005B4A88"/>
    <w:rsid w:val="005B4F45"/>
    <w:rsid w:val="005B4F73"/>
    <w:rsid w:val="005B52B8"/>
    <w:rsid w:val="005B5483"/>
    <w:rsid w:val="005B5537"/>
    <w:rsid w:val="005B555D"/>
    <w:rsid w:val="005B562C"/>
    <w:rsid w:val="005B5958"/>
    <w:rsid w:val="005B5A19"/>
    <w:rsid w:val="005B5A7F"/>
    <w:rsid w:val="005B63D6"/>
    <w:rsid w:val="005B679E"/>
    <w:rsid w:val="005B6EA9"/>
    <w:rsid w:val="005B72BF"/>
    <w:rsid w:val="005B7430"/>
    <w:rsid w:val="005B7455"/>
    <w:rsid w:val="005B78B1"/>
    <w:rsid w:val="005B7C31"/>
    <w:rsid w:val="005B7CD1"/>
    <w:rsid w:val="005B7E6D"/>
    <w:rsid w:val="005B7E7D"/>
    <w:rsid w:val="005C0059"/>
    <w:rsid w:val="005C02AF"/>
    <w:rsid w:val="005C056F"/>
    <w:rsid w:val="005C0721"/>
    <w:rsid w:val="005C07C4"/>
    <w:rsid w:val="005C0952"/>
    <w:rsid w:val="005C095E"/>
    <w:rsid w:val="005C0BCA"/>
    <w:rsid w:val="005C1080"/>
    <w:rsid w:val="005C108C"/>
    <w:rsid w:val="005C1126"/>
    <w:rsid w:val="005C15DC"/>
    <w:rsid w:val="005C1C1E"/>
    <w:rsid w:val="005C1EDC"/>
    <w:rsid w:val="005C1F18"/>
    <w:rsid w:val="005C2A1F"/>
    <w:rsid w:val="005C2AB7"/>
    <w:rsid w:val="005C2F1E"/>
    <w:rsid w:val="005C3621"/>
    <w:rsid w:val="005C3792"/>
    <w:rsid w:val="005C37D6"/>
    <w:rsid w:val="005C386E"/>
    <w:rsid w:val="005C3C40"/>
    <w:rsid w:val="005C3E98"/>
    <w:rsid w:val="005C4187"/>
    <w:rsid w:val="005C45F0"/>
    <w:rsid w:val="005C4D88"/>
    <w:rsid w:val="005C4FCC"/>
    <w:rsid w:val="005C50AA"/>
    <w:rsid w:val="005C525F"/>
    <w:rsid w:val="005C526D"/>
    <w:rsid w:val="005C568F"/>
    <w:rsid w:val="005C5697"/>
    <w:rsid w:val="005C573A"/>
    <w:rsid w:val="005C576B"/>
    <w:rsid w:val="005C5771"/>
    <w:rsid w:val="005C5917"/>
    <w:rsid w:val="005C59E4"/>
    <w:rsid w:val="005C62B8"/>
    <w:rsid w:val="005C63E4"/>
    <w:rsid w:val="005C6A89"/>
    <w:rsid w:val="005C6F15"/>
    <w:rsid w:val="005C7088"/>
    <w:rsid w:val="005C7101"/>
    <w:rsid w:val="005C728C"/>
    <w:rsid w:val="005C739E"/>
    <w:rsid w:val="005C7658"/>
    <w:rsid w:val="005C77B3"/>
    <w:rsid w:val="005C7985"/>
    <w:rsid w:val="005D0082"/>
    <w:rsid w:val="005D02C5"/>
    <w:rsid w:val="005D0511"/>
    <w:rsid w:val="005D0DE4"/>
    <w:rsid w:val="005D0E61"/>
    <w:rsid w:val="005D0FC3"/>
    <w:rsid w:val="005D0FF5"/>
    <w:rsid w:val="005D11BC"/>
    <w:rsid w:val="005D1598"/>
    <w:rsid w:val="005D168E"/>
    <w:rsid w:val="005D1947"/>
    <w:rsid w:val="005D1BAE"/>
    <w:rsid w:val="005D21FA"/>
    <w:rsid w:val="005D23DE"/>
    <w:rsid w:val="005D2501"/>
    <w:rsid w:val="005D28EE"/>
    <w:rsid w:val="005D2C63"/>
    <w:rsid w:val="005D2CBF"/>
    <w:rsid w:val="005D2D02"/>
    <w:rsid w:val="005D3181"/>
    <w:rsid w:val="005D32F7"/>
    <w:rsid w:val="005D33FD"/>
    <w:rsid w:val="005D3547"/>
    <w:rsid w:val="005D3663"/>
    <w:rsid w:val="005D367A"/>
    <w:rsid w:val="005D36EB"/>
    <w:rsid w:val="005D38C3"/>
    <w:rsid w:val="005D39EF"/>
    <w:rsid w:val="005D3A37"/>
    <w:rsid w:val="005D3E4E"/>
    <w:rsid w:val="005D45AA"/>
    <w:rsid w:val="005D470C"/>
    <w:rsid w:val="005D4803"/>
    <w:rsid w:val="005D48A5"/>
    <w:rsid w:val="005D4BB0"/>
    <w:rsid w:val="005D4D54"/>
    <w:rsid w:val="005D55A0"/>
    <w:rsid w:val="005D59D2"/>
    <w:rsid w:val="005D5F37"/>
    <w:rsid w:val="005D60BE"/>
    <w:rsid w:val="005D62D6"/>
    <w:rsid w:val="005D641B"/>
    <w:rsid w:val="005D6450"/>
    <w:rsid w:val="005D652F"/>
    <w:rsid w:val="005D654D"/>
    <w:rsid w:val="005D6847"/>
    <w:rsid w:val="005D692C"/>
    <w:rsid w:val="005D69CA"/>
    <w:rsid w:val="005D6A3D"/>
    <w:rsid w:val="005D6D1D"/>
    <w:rsid w:val="005D72CB"/>
    <w:rsid w:val="005D7668"/>
    <w:rsid w:val="005D77BD"/>
    <w:rsid w:val="005D77CC"/>
    <w:rsid w:val="005D787D"/>
    <w:rsid w:val="005D7973"/>
    <w:rsid w:val="005D7A4C"/>
    <w:rsid w:val="005D7A59"/>
    <w:rsid w:val="005D7CA2"/>
    <w:rsid w:val="005D7CB9"/>
    <w:rsid w:val="005D7CBD"/>
    <w:rsid w:val="005D7CC3"/>
    <w:rsid w:val="005D7E86"/>
    <w:rsid w:val="005E00CA"/>
    <w:rsid w:val="005E03D7"/>
    <w:rsid w:val="005E0415"/>
    <w:rsid w:val="005E052A"/>
    <w:rsid w:val="005E09E4"/>
    <w:rsid w:val="005E0B4F"/>
    <w:rsid w:val="005E0F50"/>
    <w:rsid w:val="005E10BD"/>
    <w:rsid w:val="005E1CC1"/>
    <w:rsid w:val="005E1D05"/>
    <w:rsid w:val="005E1D56"/>
    <w:rsid w:val="005E1E61"/>
    <w:rsid w:val="005E1FBF"/>
    <w:rsid w:val="005E20C6"/>
    <w:rsid w:val="005E23C5"/>
    <w:rsid w:val="005E2501"/>
    <w:rsid w:val="005E2561"/>
    <w:rsid w:val="005E25A7"/>
    <w:rsid w:val="005E262E"/>
    <w:rsid w:val="005E28D2"/>
    <w:rsid w:val="005E2A3F"/>
    <w:rsid w:val="005E2B78"/>
    <w:rsid w:val="005E2D45"/>
    <w:rsid w:val="005E2E5A"/>
    <w:rsid w:val="005E2FED"/>
    <w:rsid w:val="005E3553"/>
    <w:rsid w:val="005E35A0"/>
    <w:rsid w:val="005E35CB"/>
    <w:rsid w:val="005E3663"/>
    <w:rsid w:val="005E3845"/>
    <w:rsid w:val="005E3C7E"/>
    <w:rsid w:val="005E3D06"/>
    <w:rsid w:val="005E3E9F"/>
    <w:rsid w:val="005E3F28"/>
    <w:rsid w:val="005E4005"/>
    <w:rsid w:val="005E4039"/>
    <w:rsid w:val="005E4277"/>
    <w:rsid w:val="005E42CE"/>
    <w:rsid w:val="005E4470"/>
    <w:rsid w:val="005E4473"/>
    <w:rsid w:val="005E4571"/>
    <w:rsid w:val="005E46B6"/>
    <w:rsid w:val="005E46E5"/>
    <w:rsid w:val="005E471A"/>
    <w:rsid w:val="005E4988"/>
    <w:rsid w:val="005E4AA7"/>
    <w:rsid w:val="005E4CFA"/>
    <w:rsid w:val="005E4D6B"/>
    <w:rsid w:val="005E4DED"/>
    <w:rsid w:val="005E5246"/>
    <w:rsid w:val="005E576A"/>
    <w:rsid w:val="005E5847"/>
    <w:rsid w:val="005E5AB4"/>
    <w:rsid w:val="005E5C9E"/>
    <w:rsid w:val="005E5EFB"/>
    <w:rsid w:val="005E664B"/>
    <w:rsid w:val="005E68D5"/>
    <w:rsid w:val="005E68EC"/>
    <w:rsid w:val="005E6BBD"/>
    <w:rsid w:val="005E730D"/>
    <w:rsid w:val="005E7F44"/>
    <w:rsid w:val="005F006F"/>
    <w:rsid w:val="005F0107"/>
    <w:rsid w:val="005F012F"/>
    <w:rsid w:val="005F048E"/>
    <w:rsid w:val="005F05DE"/>
    <w:rsid w:val="005F093C"/>
    <w:rsid w:val="005F0BF0"/>
    <w:rsid w:val="005F0CB8"/>
    <w:rsid w:val="005F0D59"/>
    <w:rsid w:val="005F0E47"/>
    <w:rsid w:val="005F121E"/>
    <w:rsid w:val="005F13A8"/>
    <w:rsid w:val="005F14B1"/>
    <w:rsid w:val="005F18DF"/>
    <w:rsid w:val="005F19DD"/>
    <w:rsid w:val="005F1D98"/>
    <w:rsid w:val="005F1E42"/>
    <w:rsid w:val="005F1EA5"/>
    <w:rsid w:val="005F269C"/>
    <w:rsid w:val="005F269F"/>
    <w:rsid w:val="005F2B36"/>
    <w:rsid w:val="005F2B9B"/>
    <w:rsid w:val="005F2E2A"/>
    <w:rsid w:val="005F31B9"/>
    <w:rsid w:val="005F34A1"/>
    <w:rsid w:val="005F37BE"/>
    <w:rsid w:val="005F397A"/>
    <w:rsid w:val="005F3EE5"/>
    <w:rsid w:val="005F40F4"/>
    <w:rsid w:val="005F42DB"/>
    <w:rsid w:val="005F43FF"/>
    <w:rsid w:val="005F45E0"/>
    <w:rsid w:val="005F4A6E"/>
    <w:rsid w:val="005F4CF7"/>
    <w:rsid w:val="005F4D16"/>
    <w:rsid w:val="005F5206"/>
    <w:rsid w:val="005F548D"/>
    <w:rsid w:val="005F55C3"/>
    <w:rsid w:val="005F590B"/>
    <w:rsid w:val="005F5B0A"/>
    <w:rsid w:val="005F5C3A"/>
    <w:rsid w:val="005F6321"/>
    <w:rsid w:val="005F6541"/>
    <w:rsid w:val="005F66E8"/>
    <w:rsid w:val="005F67AB"/>
    <w:rsid w:val="005F67FB"/>
    <w:rsid w:val="005F6AF9"/>
    <w:rsid w:val="005F6C24"/>
    <w:rsid w:val="005F6CC6"/>
    <w:rsid w:val="005F767D"/>
    <w:rsid w:val="005F7B14"/>
    <w:rsid w:val="00600001"/>
    <w:rsid w:val="006005B5"/>
    <w:rsid w:val="006008E4"/>
    <w:rsid w:val="006009AC"/>
    <w:rsid w:val="00600C3F"/>
    <w:rsid w:val="00600DE4"/>
    <w:rsid w:val="00600F1F"/>
    <w:rsid w:val="00600F4C"/>
    <w:rsid w:val="00600FB2"/>
    <w:rsid w:val="006010A0"/>
    <w:rsid w:val="006010AD"/>
    <w:rsid w:val="006013C8"/>
    <w:rsid w:val="00601537"/>
    <w:rsid w:val="00601550"/>
    <w:rsid w:val="006017C2"/>
    <w:rsid w:val="00601903"/>
    <w:rsid w:val="00602034"/>
    <w:rsid w:val="006021F5"/>
    <w:rsid w:val="006022AC"/>
    <w:rsid w:val="0060263D"/>
    <w:rsid w:val="00602681"/>
    <w:rsid w:val="006026DF"/>
    <w:rsid w:val="00602777"/>
    <w:rsid w:val="006028AC"/>
    <w:rsid w:val="0060291E"/>
    <w:rsid w:val="006029A6"/>
    <w:rsid w:val="00602A97"/>
    <w:rsid w:val="00602AB7"/>
    <w:rsid w:val="00602C95"/>
    <w:rsid w:val="0060308C"/>
    <w:rsid w:val="006030E8"/>
    <w:rsid w:val="00603899"/>
    <w:rsid w:val="00603C69"/>
    <w:rsid w:val="00603DBE"/>
    <w:rsid w:val="00603FDC"/>
    <w:rsid w:val="0060437E"/>
    <w:rsid w:val="006043AB"/>
    <w:rsid w:val="006044BC"/>
    <w:rsid w:val="006044DC"/>
    <w:rsid w:val="00604647"/>
    <w:rsid w:val="0060471D"/>
    <w:rsid w:val="00604A1B"/>
    <w:rsid w:val="00604CF4"/>
    <w:rsid w:val="00604E13"/>
    <w:rsid w:val="00604FB4"/>
    <w:rsid w:val="00605356"/>
    <w:rsid w:val="0060567D"/>
    <w:rsid w:val="00605850"/>
    <w:rsid w:val="0060595B"/>
    <w:rsid w:val="00605AC6"/>
    <w:rsid w:val="00605C49"/>
    <w:rsid w:val="00605D58"/>
    <w:rsid w:val="00605E60"/>
    <w:rsid w:val="00606412"/>
    <w:rsid w:val="006064CC"/>
    <w:rsid w:val="006068CE"/>
    <w:rsid w:val="00606C9F"/>
    <w:rsid w:val="00606F4D"/>
    <w:rsid w:val="00606FCF"/>
    <w:rsid w:val="006073AE"/>
    <w:rsid w:val="00607576"/>
    <w:rsid w:val="00607577"/>
    <w:rsid w:val="00607652"/>
    <w:rsid w:val="006077AC"/>
    <w:rsid w:val="006077D6"/>
    <w:rsid w:val="00607832"/>
    <w:rsid w:val="006078A6"/>
    <w:rsid w:val="0060793B"/>
    <w:rsid w:val="00607C04"/>
    <w:rsid w:val="00607C0F"/>
    <w:rsid w:val="00607D94"/>
    <w:rsid w:val="00607F7E"/>
    <w:rsid w:val="00610C22"/>
    <w:rsid w:val="00611425"/>
    <w:rsid w:val="006115D7"/>
    <w:rsid w:val="0061183A"/>
    <w:rsid w:val="006119C6"/>
    <w:rsid w:val="00611AF3"/>
    <w:rsid w:val="00611C1A"/>
    <w:rsid w:val="00611C31"/>
    <w:rsid w:val="00611EA4"/>
    <w:rsid w:val="00612197"/>
    <w:rsid w:val="0061231F"/>
    <w:rsid w:val="006131AE"/>
    <w:rsid w:val="006132A6"/>
    <w:rsid w:val="006133E3"/>
    <w:rsid w:val="00613576"/>
    <w:rsid w:val="006135CB"/>
    <w:rsid w:val="00613749"/>
    <w:rsid w:val="006137F4"/>
    <w:rsid w:val="00613BE8"/>
    <w:rsid w:val="00613D19"/>
    <w:rsid w:val="00613F34"/>
    <w:rsid w:val="00614119"/>
    <w:rsid w:val="00614235"/>
    <w:rsid w:val="00614273"/>
    <w:rsid w:val="00614292"/>
    <w:rsid w:val="00614448"/>
    <w:rsid w:val="006147D8"/>
    <w:rsid w:val="00614AF6"/>
    <w:rsid w:val="00614C1F"/>
    <w:rsid w:val="00614F29"/>
    <w:rsid w:val="0061530B"/>
    <w:rsid w:val="00615589"/>
    <w:rsid w:val="00615717"/>
    <w:rsid w:val="006159A8"/>
    <w:rsid w:val="006160E3"/>
    <w:rsid w:val="006168E2"/>
    <w:rsid w:val="00616938"/>
    <w:rsid w:val="00616BF9"/>
    <w:rsid w:val="00616C9D"/>
    <w:rsid w:val="006175C9"/>
    <w:rsid w:val="0061789C"/>
    <w:rsid w:val="006179EF"/>
    <w:rsid w:val="00617DD9"/>
    <w:rsid w:val="0062059A"/>
    <w:rsid w:val="00620A7B"/>
    <w:rsid w:val="006211D7"/>
    <w:rsid w:val="006212BA"/>
    <w:rsid w:val="0062154B"/>
    <w:rsid w:val="0062188E"/>
    <w:rsid w:val="006219B4"/>
    <w:rsid w:val="00621A47"/>
    <w:rsid w:val="00621C2F"/>
    <w:rsid w:val="00622046"/>
    <w:rsid w:val="00622BA3"/>
    <w:rsid w:val="00622BD1"/>
    <w:rsid w:val="00622E25"/>
    <w:rsid w:val="00623098"/>
    <w:rsid w:val="006233CE"/>
    <w:rsid w:val="0062373C"/>
    <w:rsid w:val="00623C38"/>
    <w:rsid w:val="00623E5A"/>
    <w:rsid w:val="00624176"/>
    <w:rsid w:val="00624219"/>
    <w:rsid w:val="006244C8"/>
    <w:rsid w:val="0062460A"/>
    <w:rsid w:val="00624883"/>
    <w:rsid w:val="0062498C"/>
    <w:rsid w:val="006249C6"/>
    <w:rsid w:val="00624AF6"/>
    <w:rsid w:val="00624B96"/>
    <w:rsid w:val="00624C4B"/>
    <w:rsid w:val="00625110"/>
    <w:rsid w:val="006252EE"/>
    <w:rsid w:val="00625AE7"/>
    <w:rsid w:val="00625B85"/>
    <w:rsid w:val="00625BCD"/>
    <w:rsid w:val="00626878"/>
    <w:rsid w:val="00626C58"/>
    <w:rsid w:val="00626D58"/>
    <w:rsid w:val="0062722A"/>
    <w:rsid w:val="0062735E"/>
    <w:rsid w:val="006275BC"/>
    <w:rsid w:val="00627712"/>
    <w:rsid w:val="00627918"/>
    <w:rsid w:val="00627CCF"/>
    <w:rsid w:val="00627D1F"/>
    <w:rsid w:val="00627DF9"/>
    <w:rsid w:val="00627E13"/>
    <w:rsid w:val="00627FCD"/>
    <w:rsid w:val="0063013D"/>
    <w:rsid w:val="006301AB"/>
    <w:rsid w:val="00630228"/>
    <w:rsid w:val="00630362"/>
    <w:rsid w:val="00630425"/>
    <w:rsid w:val="006305BC"/>
    <w:rsid w:val="006305F9"/>
    <w:rsid w:val="00630798"/>
    <w:rsid w:val="00630A61"/>
    <w:rsid w:val="00630E8D"/>
    <w:rsid w:val="00631077"/>
    <w:rsid w:val="006310D3"/>
    <w:rsid w:val="00631118"/>
    <w:rsid w:val="00631784"/>
    <w:rsid w:val="00631A22"/>
    <w:rsid w:val="00631BD7"/>
    <w:rsid w:val="00631CFF"/>
    <w:rsid w:val="00631F0B"/>
    <w:rsid w:val="00632084"/>
    <w:rsid w:val="00632224"/>
    <w:rsid w:val="006322AE"/>
    <w:rsid w:val="006323B0"/>
    <w:rsid w:val="00632470"/>
    <w:rsid w:val="0063280C"/>
    <w:rsid w:val="0063286F"/>
    <w:rsid w:val="00632877"/>
    <w:rsid w:val="00632B1B"/>
    <w:rsid w:val="00632D77"/>
    <w:rsid w:val="00632E58"/>
    <w:rsid w:val="00632FEF"/>
    <w:rsid w:val="006334A8"/>
    <w:rsid w:val="00633607"/>
    <w:rsid w:val="006337D0"/>
    <w:rsid w:val="00633D97"/>
    <w:rsid w:val="00634129"/>
    <w:rsid w:val="006346D2"/>
    <w:rsid w:val="00634AF3"/>
    <w:rsid w:val="00634B0A"/>
    <w:rsid w:val="00634B84"/>
    <w:rsid w:val="00635203"/>
    <w:rsid w:val="00635852"/>
    <w:rsid w:val="00635BC8"/>
    <w:rsid w:val="00635D29"/>
    <w:rsid w:val="00636262"/>
    <w:rsid w:val="006363FB"/>
    <w:rsid w:val="00636477"/>
    <w:rsid w:val="006364F9"/>
    <w:rsid w:val="006365D5"/>
    <w:rsid w:val="00636743"/>
    <w:rsid w:val="00636777"/>
    <w:rsid w:val="00636BA2"/>
    <w:rsid w:val="00636D3A"/>
    <w:rsid w:val="00636E89"/>
    <w:rsid w:val="00636FCB"/>
    <w:rsid w:val="00637237"/>
    <w:rsid w:val="00637324"/>
    <w:rsid w:val="006376B9"/>
    <w:rsid w:val="006378AD"/>
    <w:rsid w:val="00637A99"/>
    <w:rsid w:val="00637C7B"/>
    <w:rsid w:val="0064005D"/>
    <w:rsid w:val="006400FB"/>
    <w:rsid w:val="0064038F"/>
    <w:rsid w:val="00640A0A"/>
    <w:rsid w:val="00640A3D"/>
    <w:rsid w:val="00640B14"/>
    <w:rsid w:val="00640BE3"/>
    <w:rsid w:val="00640CD8"/>
    <w:rsid w:val="00640CDC"/>
    <w:rsid w:val="00640D5E"/>
    <w:rsid w:val="00640F98"/>
    <w:rsid w:val="00641299"/>
    <w:rsid w:val="006413BC"/>
    <w:rsid w:val="006414E1"/>
    <w:rsid w:val="006414F3"/>
    <w:rsid w:val="006415B9"/>
    <w:rsid w:val="00641AFD"/>
    <w:rsid w:val="00641B0C"/>
    <w:rsid w:val="00641C71"/>
    <w:rsid w:val="00641FA4"/>
    <w:rsid w:val="00642199"/>
    <w:rsid w:val="0064228C"/>
    <w:rsid w:val="0064231F"/>
    <w:rsid w:val="0064234D"/>
    <w:rsid w:val="006428A7"/>
    <w:rsid w:val="00642ABC"/>
    <w:rsid w:val="00642E0B"/>
    <w:rsid w:val="00642EF8"/>
    <w:rsid w:val="00643157"/>
    <w:rsid w:val="006445C0"/>
    <w:rsid w:val="0064478C"/>
    <w:rsid w:val="00644F1F"/>
    <w:rsid w:val="006452BA"/>
    <w:rsid w:val="00645535"/>
    <w:rsid w:val="00645609"/>
    <w:rsid w:val="0064561D"/>
    <w:rsid w:val="006456D5"/>
    <w:rsid w:val="00645722"/>
    <w:rsid w:val="0064580A"/>
    <w:rsid w:val="0064599A"/>
    <w:rsid w:val="00645D1E"/>
    <w:rsid w:val="00645FD4"/>
    <w:rsid w:val="0064613F"/>
    <w:rsid w:val="006461C2"/>
    <w:rsid w:val="006461DC"/>
    <w:rsid w:val="006462A6"/>
    <w:rsid w:val="0064642D"/>
    <w:rsid w:val="006466F4"/>
    <w:rsid w:val="00646700"/>
    <w:rsid w:val="006467A4"/>
    <w:rsid w:val="00646881"/>
    <w:rsid w:val="006468FA"/>
    <w:rsid w:val="00646A1A"/>
    <w:rsid w:val="00646B25"/>
    <w:rsid w:val="00646C0C"/>
    <w:rsid w:val="00646E19"/>
    <w:rsid w:val="00646F0F"/>
    <w:rsid w:val="006473FE"/>
    <w:rsid w:val="00647450"/>
    <w:rsid w:val="006476B9"/>
    <w:rsid w:val="006477E1"/>
    <w:rsid w:val="00647ADA"/>
    <w:rsid w:val="00647B35"/>
    <w:rsid w:val="00647CC1"/>
    <w:rsid w:val="00647DF8"/>
    <w:rsid w:val="00650495"/>
    <w:rsid w:val="006504B2"/>
    <w:rsid w:val="0065088D"/>
    <w:rsid w:val="006508E8"/>
    <w:rsid w:val="006509A7"/>
    <w:rsid w:val="00650ACB"/>
    <w:rsid w:val="00650B51"/>
    <w:rsid w:val="00650B83"/>
    <w:rsid w:val="006511E4"/>
    <w:rsid w:val="00651ABD"/>
    <w:rsid w:val="00651AC1"/>
    <w:rsid w:val="00651CAF"/>
    <w:rsid w:val="00651ED9"/>
    <w:rsid w:val="006520B4"/>
    <w:rsid w:val="00652229"/>
    <w:rsid w:val="00652385"/>
    <w:rsid w:val="006524EC"/>
    <w:rsid w:val="00652724"/>
    <w:rsid w:val="00652A90"/>
    <w:rsid w:val="00652BAE"/>
    <w:rsid w:val="00652FC5"/>
    <w:rsid w:val="006530C0"/>
    <w:rsid w:val="006531BE"/>
    <w:rsid w:val="006531D3"/>
    <w:rsid w:val="006534FD"/>
    <w:rsid w:val="00653514"/>
    <w:rsid w:val="00653A11"/>
    <w:rsid w:val="00653D1C"/>
    <w:rsid w:val="00653DA3"/>
    <w:rsid w:val="00653FD2"/>
    <w:rsid w:val="00654012"/>
    <w:rsid w:val="006545CB"/>
    <w:rsid w:val="00654788"/>
    <w:rsid w:val="00654840"/>
    <w:rsid w:val="006548AA"/>
    <w:rsid w:val="00654930"/>
    <w:rsid w:val="00654937"/>
    <w:rsid w:val="00654E03"/>
    <w:rsid w:val="00654E0F"/>
    <w:rsid w:val="00654E80"/>
    <w:rsid w:val="00654E94"/>
    <w:rsid w:val="00654EF4"/>
    <w:rsid w:val="00654F83"/>
    <w:rsid w:val="00654FB1"/>
    <w:rsid w:val="006552C5"/>
    <w:rsid w:val="00655510"/>
    <w:rsid w:val="006556B3"/>
    <w:rsid w:val="006559C1"/>
    <w:rsid w:val="006559C7"/>
    <w:rsid w:val="00655F56"/>
    <w:rsid w:val="00655FFC"/>
    <w:rsid w:val="00656107"/>
    <w:rsid w:val="00656252"/>
    <w:rsid w:val="006566C5"/>
    <w:rsid w:val="00656709"/>
    <w:rsid w:val="00656A5D"/>
    <w:rsid w:val="00656C2E"/>
    <w:rsid w:val="00657428"/>
    <w:rsid w:val="006574CA"/>
    <w:rsid w:val="00657586"/>
    <w:rsid w:val="00657864"/>
    <w:rsid w:val="00657887"/>
    <w:rsid w:val="00657947"/>
    <w:rsid w:val="006579D1"/>
    <w:rsid w:val="00657CA5"/>
    <w:rsid w:val="00657CD0"/>
    <w:rsid w:val="006601D8"/>
    <w:rsid w:val="00660316"/>
    <w:rsid w:val="00660367"/>
    <w:rsid w:val="0066044D"/>
    <w:rsid w:val="00660B4C"/>
    <w:rsid w:val="00660D59"/>
    <w:rsid w:val="00660D87"/>
    <w:rsid w:val="00660E22"/>
    <w:rsid w:val="00660F8C"/>
    <w:rsid w:val="006610D7"/>
    <w:rsid w:val="0066127F"/>
    <w:rsid w:val="006612D0"/>
    <w:rsid w:val="006616CF"/>
    <w:rsid w:val="00661862"/>
    <w:rsid w:val="00661ABA"/>
    <w:rsid w:val="00661B3A"/>
    <w:rsid w:val="00661B6E"/>
    <w:rsid w:val="00661DC3"/>
    <w:rsid w:val="00661F4A"/>
    <w:rsid w:val="0066210A"/>
    <w:rsid w:val="00662128"/>
    <w:rsid w:val="0066213C"/>
    <w:rsid w:val="006621D7"/>
    <w:rsid w:val="0066227E"/>
    <w:rsid w:val="006624F2"/>
    <w:rsid w:val="0066276C"/>
    <w:rsid w:val="00662B95"/>
    <w:rsid w:val="00662D04"/>
    <w:rsid w:val="00662D24"/>
    <w:rsid w:val="00662E58"/>
    <w:rsid w:val="00662ED8"/>
    <w:rsid w:val="00662F3A"/>
    <w:rsid w:val="00662FCF"/>
    <w:rsid w:val="0066325F"/>
    <w:rsid w:val="00663674"/>
    <w:rsid w:val="00663C18"/>
    <w:rsid w:val="00663C73"/>
    <w:rsid w:val="00663DD9"/>
    <w:rsid w:val="00663DED"/>
    <w:rsid w:val="00663E68"/>
    <w:rsid w:val="00663ECD"/>
    <w:rsid w:val="00663F2D"/>
    <w:rsid w:val="00663F33"/>
    <w:rsid w:val="00663F5C"/>
    <w:rsid w:val="00663F60"/>
    <w:rsid w:val="006641E4"/>
    <w:rsid w:val="00664599"/>
    <w:rsid w:val="0066471C"/>
    <w:rsid w:val="006648A4"/>
    <w:rsid w:val="006648B3"/>
    <w:rsid w:val="00664980"/>
    <w:rsid w:val="00664DF6"/>
    <w:rsid w:val="00665054"/>
    <w:rsid w:val="006651A4"/>
    <w:rsid w:val="0066540B"/>
    <w:rsid w:val="006655F4"/>
    <w:rsid w:val="006655F8"/>
    <w:rsid w:val="0066581F"/>
    <w:rsid w:val="00665CEB"/>
    <w:rsid w:val="00665E7E"/>
    <w:rsid w:val="00665E8B"/>
    <w:rsid w:val="006661D6"/>
    <w:rsid w:val="00666424"/>
    <w:rsid w:val="00666449"/>
    <w:rsid w:val="006667F8"/>
    <w:rsid w:val="00666865"/>
    <w:rsid w:val="00666B03"/>
    <w:rsid w:val="00666F5A"/>
    <w:rsid w:val="00667072"/>
    <w:rsid w:val="0066747C"/>
    <w:rsid w:val="0066751F"/>
    <w:rsid w:val="0066779D"/>
    <w:rsid w:val="00667885"/>
    <w:rsid w:val="00667A2B"/>
    <w:rsid w:val="00667A38"/>
    <w:rsid w:val="00667BA0"/>
    <w:rsid w:val="00667CAB"/>
    <w:rsid w:val="00667E4A"/>
    <w:rsid w:val="00670082"/>
    <w:rsid w:val="0067012E"/>
    <w:rsid w:val="006701F7"/>
    <w:rsid w:val="00670277"/>
    <w:rsid w:val="0067047B"/>
    <w:rsid w:val="006706F6"/>
    <w:rsid w:val="00670823"/>
    <w:rsid w:val="00670831"/>
    <w:rsid w:val="006709EA"/>
    <w:rsid w:val="006709FB"/>
    <w:rsid w:val="00670A1B"/>
    <w:rsid w:val="00670A6D"/>
    <w:rsid w:val="00670AEC"/>
    <w:rsid w:val="00670BB3"/>
    <w:rsid w:val="00671183"/>
    <w:rsid w:val="00671559"/>
    <w:rsid w:val="00671870"/>
    <w:rsid w:val="00671A05"/>
    <w:rsid w:val="00671AD0"/>
    <w:rsid w:val="00671D00"/>
    <w:rsid w:val="0067203D"/>
    <w:rsid w:val="006721D7"/>
    <w:rsid w:val="006723FB"/>
    <w:rsid w:val="00672451"/>
    <w:rsid w:val="0067247B"/>
    <w:rsid w:val="0067254C"/>
    <w:rsid w:val="0067256F"/>
    <w:rsid w:val="00672587"/>
    <w:rsid w:val="00672868"/>
    <w:rsid w:val="00672A4C"/>
    <w:rsid w:val="00672B3C"/>
    <w:rsid w:val="00672F6D"/>
    <w:rsid w:val="00672FD9"/>
    <w:rsid w:val="006730AE"/>
    <w:rsid w:val="00673211"/>
    <w:rsid w:val="006735EE"/>
    <w:rsid w:val="00673790"/>
    <w:rsid w:val="00673A01"/>
    <w:rsid w:val="00673A10"/>
    <w:rsid w:val="00673A51"/>
    <w:rsid w:val="00673BBD"/>
    <w:rsid w:val="00673C97"/>
    <w:rsid w:val="00673D8F"/>
    <w:rsid w:val="00673E70"/>
    <w:rsid w:val="006745FF"/>
    <w:rsid w:val="006746BB"/>
    <w:rsid w:val="00674837"/>
    <w:rsid w:val="00674BE0"/>
    <w:rsid w:val="0067505C"/>
    <w:rsid w:val="00675507"/>
    <w:rsid w:val="0067568B"/>
    <w:rsid w:val="00675A34"/>
    <w:rsid w:val="00675A82"/>
    <w:rsid w:val="00675C5B"/>
    <w:rsid w:val="00675CDD"/>
    <w:rsid w:val="00675D96"/>
    <w:rsid w:val="00675EC1"/>
    <w:rsid w:val="00675F6F"/>
    <w:rsid w:val="00675F77"/>
    <w:rsid w:val="00675FD9"/>
    <w:rsid w:val="006760A2"/>
    <w:rsid w:val="006760A6"/>
    <w:rsid w:val="006762E3"/>
    <w:rsid w:val="006763A8"/>
    <w:rsid w:val="00676446"/>
    <w:rsid w:val="0067648D"/>
    <w:rsid w:val="006766C9"/>
    <w:rsid w:val="006769D1"/>
    <w:rsid w:val="00676B9D"/>
    <w:rsid w:val="00676C1C"/>
    <w:rsid w:val="00676DDC"/>
    <w:rsid w:val="00677203"/>
    <w:rsid w:val="006772B2"/>
    <w:rsid w:val="00677765"/>
    <w:rsid w:val="00677983"/>
    <w:rsid w:val="00677A88"/>
    <w:rsid w:val="00677A89"/>
    <w:rsid w:val="00677E12"/>
    <w:rsid w:val="006802E4"/>
    <w:rsid w:val="0068030F"/>
    <w:rsid w:val="0068040F"/>
    <w:rsid w:val="0068068F"/>
    <w:rsid w:val="00680860"/>
    <w:rsid w:val="006809D3"/>
    <w:rsid w:val="006809D8"/>
    <w:rsid w:val="00680D94"/>
    <w:rsid w:val="00680DBA"/>
    <w:rsid w:val="00681163"/>
    <w:rsid w:val="00681183"/>
    <w:rsid w:val="006811BC"/>
    <w:rsid w:val="00681331"/>
    <w:rsid w:val="006815C5"/>
    <w:rsid w:val="00681916"/>
    <w:rsid w:val="00681BD3"/>
    <w:rsid w:val="00682076"/>
    <w:rsid w:val="00682438"/>
    <w:rsid w:val="006826C4"/>
    <w:rsid w:val="00682978"/>
    <w:rsid w:val="00682A71"/>
    <w:rsid w:val="00682ADF"/>
    <w:rsid w:val="00682CFA"/>
    <w:rsid w:val="00683587"/>
    <w:rsid w:val="006840B0"/>
    <w:rsid w:val="00684119"/>
    <w:rsid w:val="006842BF"/>
    <w:rsid w:val="006843BC"/>
    <w:rsid w:val="00684501"/>
    <w:rsid w:val="00684646"/>
    <w:rsid w:val="00684A91"/>
    <w:rsid w:val="00684B11"/>
    <w:rsid w:val="00684E79"/>
    <w:rsid w:val="00684F5B"/>
    <w:rsid w:val="0068500E"/>
    <w:rsid w:val="00685215"/>
    <w:rsid w:val="0068536E"/>
    <w:rsid w:val="006855D6"/>
    <w:rsid w:val="006858FD"/>
    <w:rsid w:val="00685D45"/>
    <w:rsid w:val="00685DC2"/>
    <w:rsid w:val="00685E02"/>
    <w:rsid w:val="0068600B"/>
    <w:rsid w:val="0068652A"/>
    <w:rsid w:val="00686742"/>
    <w:rsid w:val="00686A91"/>
    <w:rsid w:val="00686C86"/>
    <w:rsid w:val="00686DEE"/>
    <w:rsid w:val="00686E88"/>
    <w:rsid w:val="0068702F"/>
    <w:rsid w:val="00687788"/>
    <w:rsid w:val="006878D6"/>
    <w:rsid w:val="0068792C"/>
    <w:rsid w:val="00687BBB"/>
    <w:rsid w:val="00687E3F"/>
    <w:rsid w:val="0069039F"/>
    <w:rsid w:val="00690A3E"/>
    <w:rsid w:val="00690B18"/>
    <w:rsid w:val="00690F1F"/>
    <w:rsid w:val="00691417"/>
    <w:rsid w:val="0069177D"/>
    <w:rsid w:val="00691847"/>
    <w:rsid w:val="006918FB"/>
    <w:rsid w:val="006919FB"/>
    <w:rsid w:val="00691A26"/>
    <w:rsid w:val="00691AF5"/>
    <w:rsid w:val="00691AFB"/>
    <w:rsid w:val="00691C92"/>
    <w:rsid w:val="00691D35"/>
    <w:rsid w:val="00691E29"/>
    <w:rsid w:val="006920E4"/>
    <w:rsid w:val="00692439"/>
    <w:rsid w:val="00692B06"/>
    <w:rsid w:val="00692DF3"/>
    <w:rsid w:val="00692FE6"/>
    <w:rsid w:val="00693031"/>
    <w:rsid w:val="00693084"/>
    <w:rsid w:val="006937D3"/>
    <w:rsid w:val="006939E7"/>
    <w:rsid w:val="00693A41"/>
    <w:rsid w:val="00693A48"/>
    <w:rsid w:val="00693D0B"/>
    <w:rsid w:val="00693D56"/>
    <w:rsid w:val="00693E45"/>
    <w:rsid w:val="00693E6B"/>
    <w:rsid w:val="0069419E"/>
    <w:rsid w:val="006944A5"/>
    <w:rsid w:val="006946EA"/>
    <w:rsid w:val="00694A28"/>
    <w:rsid w:val="00694C96"/>
    <w:rsid w:val="00694CD4"/>
    <w:rsid w:val="00694DA2"/>
    <w:rsid w:val="00694DF7"/>
    <w:rsid w:val="00694F82"/>
    <w:rsid w:val="006950A4"/>
    <w:rsid w:val="00695160"/>
    <w:rsid w:val="00695394"/>
    <w:rsid w:val="006957FB"/>
    <w:rsid w:val="0069584F"/>
    <w:rsid w:val="00695EA1"/>
    <w:rsid w:val="00695F34"/>
    <w:rsid w:val="0069600A"/>
    <w:rsid w:val="0069606E"/>
    <w:rsid w:val="006965F1"/>
    <w:rsid w:val="00696674"/>
    <w:rsid w:val="0069680F"/>
    <w:rsid w:val="00696AD8"/>
    <w:rsid w:val="00696BC3"/>
    <w:rsid w:val="00697096"/>
    <w:rsid w:val="00697160"/>
    <w:rsid w:val="00697299"/>
    <w:rsid w:val="00697594"/>
    <w:rsid w:val="00697773"/>
    <w:rsid w:val="00697B4F"/>
    <w:rsid w:val="00697E7E"/>
    <w:rsid w:val="006A01F8"/>
    <w:rsid w:val="006A093F"/>
    <w:rsid w:val="006A0C76"/>
    <w:rsid w:val="006A0F39"/>
    <w:rsid w:val="006A107C"/>
    <w:rsid w:val="006A12B9"/>
    <w:rsid w:val="006A13AE"/>
    <w:rsid w:val="006A151F"/>
    <w:rsid w:val="006A1563"/>
    <w:rsid w:val="006A1676"/>
    <w:rsid w:val="006A175F"/>
    <w:rsid w:val="006A188C"/>
    <w:rsid w:val="006A198C"/>
    <w:rsid w:val="006A19C2"/>
    <w:rsid w:val="006A1C06"/>
    <w:rsid w:val="006A20A3"/>
    <w:rsid w:val="006A2182"/>
    <w:rsid w:val="006A2591"/>
    <w:rsid w:val="006A2776"/>
    <w:rsid w:val="006A27D5"/>
    <w:rsid w:val="006A29D0"/>
    <w:rsid w:val="006A2BCB"/>
    <w:rsid w:val="006A2D07"/>
    <w:rsid w:val="006A2DFA"/>
    <w:rsid w:val="006A30C8"/>
    <w:rsid w:val="006A356D"/>
    <w:rsid w:val="006A35A7"/>
    <w:rsid w:val="006A3A6A"/>
    <w:rsid w:val="006A41C7"/>
    <w:rsid w:val="006A4234"/>
    <w:rsid w:val="006A49B0"/>
    <w:rsid w:val="006A4A10"/>
    <w:rsid w:val="006A4B13"/>
    <w:rsid w:val="006A51C6"/>
    <w:rsid w:val="006A5235"/>
    <w:rsid w:val="006A5307"/>
    <w:rsid w:val="006A5703"/>
    <w:rsid w:val="006A57D1"/>
    <w:rsid w:val="006A5838"/>
    <w:rsid w:val="006A5E3B"/>
    <w:rsid w:val="006A6061"/>
    <w:rsid w:val="006A6AF3"/>
    <w:rsid w:val="006A6BBF"/>
    <w:rsid w:val="006A6C7F"/>
    <w:rsid w:val="006A6CC9"/>
    <w:rsid w:val="006A752C"/>
    <w:rsid w:val="006A75C4"/>
    <w:rsid w:val="006A77DF"/>
    <w:rsid w:val="006A7A47"/>
    <w:rsid w:val="006A7A6A"/>
    <w:rsid w:val="006A7C24"/>
    <w:rsid w:val="006A7ECA"/>
    <w:rsid w:val="006B0983"/>
    <w:rsid w:val="006B0993"/>
    <w:rsid w:val="006B0C8A"/>
    <w:rsid w:val="006B0D5D"/>
    <w:rsid w:val="006B102B"/>
    <w:rsid w:val="006B19BC"/>
    <w:rsid w:val="006B1AD6"/>
    <w:rsid w:val="006B1B9F"/>
    <w:rsid w:val="006B1F15"/>
    <w:rsid w:val="006B20EB"/>
    <w:rsid w:val="006B2567"/>
    <w:rsid w:val="006B265C"/>
    <w:rsid w:val="006B2B6D"/>
    <w:rsid w:val="006B2BC4"/>
    <w:rsid w:val="006B2D29"/>
    <w:rsid w:val="006B2F09"/>
    <w:rsid w:val="006B339F"/>
    <w:rsid w:val="006B33B0"/>
    <w:rsid w:val="006B37F3"/>
    <w:rsid w:val="006B393E"/>
    <w:rsid w:val="006B3AE8"/>
    <w:rsid w:val="006B3B18"/>
    <w:rsid w:val="006B3C49"/>
    <w:rsid w:val="006B3CFF"/>
    <w:rsid w:val="006B4250"/>
    <w:rsid w:val="006B453D"/>
    <w:rsid w:val="006B4575"/>
    <w:rsid w:val="006B45A1"/>
    <w:rsid w:val="006B4666"/>
    <w:rsid w:val="006B473D"/>
    <w:rsid w:val="006B4907"/>
    <w:rsid w:val="006B4BB7"/>
    <w:rsid w:val="006B4E7D"/>
    <w:rsid w:val="006B4EE6"/>
    <w:rsid w:val="006B547D"/>
    <w:rsid w:val="006B5A66"/>
    <w:rsid w:val="006B5C31"/>
    <w:rsid w:val="006B6021"/>
    <w:rsid w:val="006B66CF"/>
    <w:rsid w:val="006B689F"/>
    <w:rsid w:val="006B6CB3"/>
    <w:rsid w:val="006B7208"/>
    <w:rsid w:val="006B741B"/>
    <w:rsid w:val="006C090F"/>
    <w:rsid w:val="006C0A8C"/>
    <w:rsid w:val="006C0BC2"/>
    <w:rsid w:val="006C0EA7"/>
    <w:rsid w:val="006C0F1E"/>
    <w:rsid w:val="006C110B"/>
    <w:rsid w:val="006C1570"/>
    <w:rsid w:val="006C2293"/>
    <w:rsid w:val="006C274B"/>
    <w:rsid w:val="006C2758"/>
    <w:rsid w:val="006C28AA"/>
    <w:rsid w:val="006C29C5"/>
    <w:rsid w:val="006C2CF7"/>
    <w:rsid w:val="006C2DD0"/>
    <w:rsid w:val="006C324F"/>
    <w:rsid w:val="006C33A1"/>
    <w:rsid w:val="006C363F"/>
    <w:rsid w:val="006C3E1B"/>
    <w:rsid w:val="006C3F51"/>
    <w:rsid w:val="006C404B"/>
    <w:rsid w:val="006C4155"/>
    <w:rsid w:val="006C4184"/>
    <w:rsid w:val="006C46F8"/>
    <w:rsid w:val="006C48AD"/>
    <w:rsid w:val="006C4DEB"/>
    <w:rsid w:val="006C4EEF"/>
    <w:rsid w:val="006C4FB6"/>
    <w:rsid w:val="006C50E1"/>
    <w:rsid w:val="006C51A6"/>
    <w:rsid w:val="006C53BD"/>
    <w:rsid w:val="006C549B"/>
    <w:rsid w:val="006C594B"/>
    <w:rsid w:val="006C5B0C"/>
    <w:rsid w:val="006C5C58"/>
    <w:rsid w:val="006C5E32"/>
    <w:rsid w:val="006C6073"/>
    <w:rsid w:val="006C6637"/>
    <w:rsid w:val="006C6ACA"/>
    <w:rsid w:val="006C6DE3"/>
    <w:rsid w:val="006C6F70"/>
    <w:rsid w:val="006C7165"/>
    <w:rsid w:val="006C73EE"/>
    <w:rsid w:val="006C75B7"/>
    <w:rsid w:val="006C7BAE"/>
    <w:rsid w:val="006C7BE8"/>
    <w:rsid w:val="006D0095"/>
    <w:rsid w:val="006D00EA"/>
    <w:rsid w:val="006D025F"/>
    <w:rsid w:val="006D02A3"/>
    <w:rsid w:val="006D0443"/>
    <w:rsid w:val="006D08C0"/>
    <w:rsid w:val="006D0FD4"/>
    <w:rsid w:val="006D1352"/>
    <w:rsid w:val="006D16BB"/>
    <w:rsid w:val="006D16C6"/>
    <w:rsid w:val="006D16FA"/>
    <w:rsid w:val="006D1AA6"/>
    <w:rsid w:val="006D1E24"/>
    <w:rsid w:val="006D2268"/>
    <w:rsid w:val="006D22E3"/>
    <w:rsid w:val="006D22F7"/>
    <w:rsid w:val="006D280A"/>
    <w:rsid w:val="006D32B2"/>
    <w:rsid w:val="006D32BA"/>
    <w:rsid w:val="006D39B8"/>
    <w:rsid w:val="006D3A53"/>
    <w:rsid w:val="006D3B42"/>
    <w:rsid w:val="006D3E5E"/>
    <w:rsid w:val="006D3F6B"/>
    <w:rsid w:val="006D407F"/>
    <w:rsid w:val="006D40C2"/>
    <w:rsid w:val="006D434A"/>
    <w:rsid w:val="006D437B"/>
    <w:rsid w:val="006D48BC"/>
    <w:rsid w:val="006D4A19"/>
    <w:rsid w:val="006D4F28"/>
    <w:rsid w:val="006D514E"/>
    <w:rsid w:val="006D54B0"/>
    <w:rsid w:val="006D57EE"/>
    <w:rsid w:val="006D5FE5"/>
    <w:rsid w:val="006D6185"/>
    <w:rsid w:val="006D63F6"/>
    <w:rsid w:val="006D6597"/>
    <w:rsid w:val="006D6699"/>
    <w:rsid w:val="006D678E"/>
    <w:rsid w:val="006D684B"/>
    <w:rsid w:val="006D694F"/>
    <w:rsid w:val="006D69EE"/>
    <w:rsid w:val="006D6B52"/>
    <w:rsid w:val="006D6F7F"/>
    <w:rsid w:val="006D703C"/>
    <w:rsid w:val="006D71E5"/>
    <w:rsid w:val="006D72AC"/>
    <w:rsid w:val="006D73A3"/>
    <w:rsid w:val="006D7484"/>
    <w:rsid w:val="006D750A"/>
    <w:rsid w:val="006D7984"/>
    <w:rsid w:val="006D7991"/>
    <w:rsid w:val="006D79EF"/>
    <w:rsid w:val="006D7FF8"/>
    <w:rsid w:val="006E0139"/>
    <w:rsid w:val="006E0166"/>
    <w:rsid w:val="006E025A"/>
    <w:rsid w:val="006E047F"/>
    <w:rsid w:val="006E0527"/>
    <w:rsid w:val="006E0691"/>
    <w:rsid w:val="006E0758"/>
    <w:rsid w:val="006E0C26"/>
    <w:rsid w:val="006E0D0F"/>
    <w:rsid w:val="006E0D85"/>
    <w:rsid w:val="006E107A"/>
    <w:rsid w:val="006E1196"/>
    <w:rsid w:val="006E14D5"/>
    <w:rsid w:val="006E175B"/>
    <w:rsid w:val="006E1A0E"/>
    <w:rsid w:val="006E1A1B"/>
    <w:rsid w:val="006E1A47"/>
    <w:rsid w:val="006E2885"/>
    <w:rsid w:val="006E28B4"/>
    <w:rsid w:val="006E2B15"/>
    <w:rsid w:val="006E2B9B"/>
    <w:rsid w:val="006E2FDF"/>
    <w:rsid w:val="006E2FEF"/>
    <w:rsid w:val="006E3149"/>
    <w:rsid w:val="006E316D"/>
    <w:rsid w:val="006E32B0"/>
    <w:rsid w:val="006E3319"/>
    <w:rsid w:val="006E3325"/>
    <w:rsid w:val="006E36D9"/>
    <w:rsid w:val="006E3A87"/>
    <w:rsid w:val="006E3EAE"/>
    <w:rsid w:val="006E4167"/>
    <w:rsid w:val="006E41C1"/>
    <w:rsid w:val="006E4AC4"/>
    <w:rsid w:val="006E5068"/>
    <w:rsid w:val="006E521E"/>
    <w:rsid w:val="006E5253"/>
    <w:rsid w:val="006E52B3"/>
    <w:rsid w:val="006E5431"/>
    <w:rsid w:val="006E54EF"/>
    <w:rsid w:val="006E5AF2"/>
    <w:rsid w:val="006E5C4F"/>
    <w:rsid w:val="006E5D4B"/>
    <w:rsid w:val="006E5F7C"/>
    <w:rsid w:val="006E636B"/>
    <w:rsid w:val="006E6384"/>
    <w:rsid w:val="006E669D"/>
    <w:rsid w:val="006E67D6"/>
    <w:rsid w:val="006E68F7"/>
    <w:rsid w:val="006E6B66"/>
    <w:rsid w:val="006E6EBB"/>
    <w:rsid w:val="006E6EDC"/>
    <w:rsid w:val="006E7A22"/>
    <w:rsid w:val="006E7BD3"/>
    <w:rsid w:val="006E7BE5"/>
    <w:rsid w:val="006E7D3D"/>
    <w:rsid w:val="006E7D9D"/>
    <w:rsid w:val="006F01E0"/>
    <w:rsid w:val="006F026B"/>
    <w:rsid w:val="006F0976"/>
    <w:rsid w:val="006F09D6"/>
    <w:rsid w:val="006F0D65"/>
    <w:rsid w:val="006F0EB2"/>
    <w:rsid w:val="006F14E5"/>
    <w:rsid w:val="006F16AB"/>
    <w:rsid w:val="006F179C"/>
    <w:rsid w:val="006F186A"/>
    <w:rsid w:val="006F1D7F"/>
    <w:rsid w:val="006F214D"/>
    <w:rsid w:val="006F2213"/>
    <w:rsid w:val="006F25E6"/>
    <w:rsid w:val="006F2937"/>
    <w:rsid w:val="006F2B18"/>
    <w:rsid w:val="006F2CC5"/>
    <w:rsid w:val="006F2F82"/>
    <w:rsid w:val="006F30AA"/>
    <w:rsid w:val="006F3373"/>
    <w:rsid w:val="006F3703"/>
    <w:rsid w:val="006F3717"/>
    <w:rsid w:val="006F3F3E"/>
    <w:rsid w:val="006F4017"/>
    <w:rsid w:val="006F4361"/>
    <w:rsid w:val="006F456F"/>
    <w:rsid w:val="006F4A6F"/>
    <w:rsid w:val="006F4AA0"/>
    <w:rsid w:val="006F4D40"/>
    <w:rsid w:val="006F4F6F"/>
    <w:rsid w:val="006F50A9"/>
    <w:rsid w:val="006F5298"/>
    <w:rsid w:val="006F5355"/>
    <w:rsid w:val="006F5A15"/>
    <w:rsid w:val="006F5CD9"/>
    <w:rsid w:val="006F6273"/>
    <w:rsid w:val="006F6329"/>
    <w:rsid w:val="006F6338"/>
    <w:rsid w:val="006F63B1"/>
    <w:rsid w:val="006F6435"/>
    <w:rsid w:val="006F6881"/>
    <w:rsid w:val="006F6972"/>
    <w:rsid w:val="006F6D1E"/>
    <w:rsid w:val="006F7446"/>
    <w:rsid w:val="006F7975"/>
    <w:rsid w:val="006F7C80"/>
    <w:rsid w:val="006F7E49"/>
    <w:rsid w:val="006F7E91"/>
    <w:rsid w:val="00700097"/>
    <w:rsid w:val="007002AE"/>
    <w:rsid w:val="00700507"/>
    <w:rsid w:val="00700523"/>
    <w:rsid w:val="0070078E"/>
    <w:rsid w:val="007008F9"/>
    <w:rsid w:val="00700A03"/>
    <w:rsid w:val="00700A20"/>
    <w:rsid w:val="00700BC9"/>
    <w:rsid w:val="007010B0"/>
    <w:rsid w:val="0070184F"/>
    <w:rsid w:val="00701937"/>
    <w:rsid w:val="00701AE9"/>
    <w:rsid w:val="00701D32"/>
    <w:rsid w:val="00701D74"/>
    <w:rsid w:val="00701EC2"/>
    <w:rsid w:val="00702005"/>
    <w:rsid w:val="00702161"/>
    <w:rsid w:val="00702481"/>
    <w:rsid w:val="007026A2"/>
    <w:rsid w:val="0070283D"/>
    <w:rsid w:val="007029B0"/>
    <w:rsid w:val="00702CA2"/>
    <w:rsid w:val="00702D8B"/>
    <w:rsid w:val="00702DA9"/>
    <w:rsid w:val="00702E8A"/>
    <w:rsid w:val="00702ECB"/>
    <w:rsid w:val="00703485"/>
    <w:rsid w:val="007036E7"/>
    <w:rsid w:val="007036F2"/>
    <w:rsid w:val="00703C2A"/>
    <w:rsid w:val="0070429F"/>
    <w:rsid w:val="0070436E"/>
    <w:rsid w:val="007048EB"/>
    <w:rsid w:val="00704A29"/>
    <w:rsid w:val="00704E4A"/>
    <w:rsid w:val="00704F45"/>
    <w:rsid w:val="0070510F"/>
    <w:rsid w:val="007053CA"/>
    <w:rsid w:val="0070551E"/>
    <w:rsid w:val="007056EB"/>
    <w:rsid w:val="007056F6"/>
    <w:rsid w:val="0070575D"/>
    <w:rsid w:val="00705AF6"/>
    <w:rsid w:val="00706572"/>
    <w:rsid w:val="007066B0"/>
    <w:rsid w:val="00706816"/>
    <w:rsid w:val="00706B63"/>
    <w:rsid w:val="00706C2E"/>
    <w:rsid w:val="00706FF3"/>
    <w:rsid w:val="00707029"/>
    <w:rsid w:val="00707297"/>
    <w:rsid w:val="00707361"/>
    <w:rsid w:val="007073AB"/>
    <w:rsid w:val="00707649"/>
    <w:rsid w:val="00707BFA"/>
    <w:rsid w:val="00707E41"/>
    <w:rsid w:val="00707F33"/>
    <w:rsid w:val="0071022D"/>
    <w:rsid w:val="00710740"/>
    <w:rsid w:val="0071076C"/>
    <w:rsid w:val="00710AA4"/>
    <w:rsid w:val="00710B17"/>
    <w:rsid w:val="00710E20"/>
    <w:rsid w:val="00710E27"/>
    <w:rsid w:val="00710FCE"/>
    <w:rsid w:val="00711266"/>
    <w:rsid w:val="00711299"/>
    <w:rsid w:val="0071137C"/>
    <w:rsid w:val="007116D4"/>
    <w:rsid w:val="00711869"/>
    <w:rsid w:val="00711B87"/>
    <w:rsid w:val="00711F63"/>
    <w:rsid w:val="00712025"/>
    <w:rsid w:val="007120E0"/>
    <w:rsid w:val="007123B5"/>
    <w:rsid w:val="007123C9"/>
    <w:rsid w:val="0071243F"/>
    <w:rsid w:val="007124EB"/>
    <w:rsid w:val="0071262A"/>
    <w:rsid w:val="00712BF2"/>
    <w:rsid w:val="00712CAB"/>
    <w:rsid w:val="00712CDE"/>
    <w:rsid w:val="00712D31"/>
    <w:rsid w:val="0071320D"/>
    <w:rsid w:val="007134B1"/>
    <w:rsid w:val="00713C2C"/>
    <w:rsid w:val="00713E53"/>
    <w:rsid w:val="0071401C"/>
    <w:rsid w:val="007142E2"/>
    <w:rsid w:val="00714613"/>
    <w:rsid w:val="00714A1F"/>
    <w:rsid w:val="00714C3D"/>
    <w:rsid w:val="00714D76"/>
    <w:rsid w:val="00714E92"/>
    <w:rsid w:val="00715462"/>
    <w:rsid w:val="007156ED"/>
    <w:rsid w:val="00715824"/>
    <w:rsid w:val="0071599D"/>
    <w:rsid w:val="00715A88"/>
    <w:rsid w:val="00715EF8"/>
    <w:rsid w:val="0071621F"/>
    <w:rsid w:val="00716246"/>
    <w:rsid w:val="007162A3"/>
    <w:rsid w:val="007163D0"/>
    <w:rsid w:val="00716603"/>
    <w:rsid w:val="00716738"/>
    <w:rsid w:val="0071679C"/>
    <w:rsid w:val="00716A38"/>
    <w:rsid w:val="00716E6D"/>
    <w:rsid w:val="007171AF"/>
    <w:rsid w:val="0071769E"/>
    <w:rsid w:val="00717980"/>
    <w:rsid w:val="00717A84"/>
    <w:rsid w:val="00720096"/>
    <w:rsid w:val="00720177"/>
    <w:rsid w:val="00720383"/>
    <w:rsid w:val="00720412"/>
    <w:rsid w:val="00720613"/>
    <w:rsid w:val="0072063B"/>
    <w:rsid w:val="007206D9"/>
    <w:rsid w:val="0072093C"/>
    <w:rsid w:val="00720CD8"/>
    <w:rsid w:val="00720E65"/>
    <w:rsid w:val="00720F2D"/>
    <w:rsid w:val="0072137B"/>
    <w:rsid w:val="0072166B"/>
    <w:rsid w:val="00721699"/>
    <w:rsid w:val="0072170D"/>
    <w:rsid w:val="00721B16"/>
    <w:rsid w:val="00721E48"/>
    <w:rsid w:val="00722035"/>
    <w:rsid w:val="0072217A"/>
    <w:rsid w:val="0072268D"/>
    <w:rsid w:val="00722698"/>
    <w:rsid w:val="007229B2"/>
    <w:rsid w:val="00722F1E"/>
    <w:rsid w:val="00723062"/>
    <w:rsid w:val="00723613"/>
    <w:rsid w:val="007236DD"/>
    <w:rsid w:val="0072370A"/>
    <w:rsid w:val="0072390E"/>
    <w:rsid w:val="00723947"/>
    <w:rsid w:val="00724003"/>
    <w:rsid w:val="007240FF"/>
    <w:rsid w:val="007246C5"/>
    <w:rsid w:val="00724D52"/>
    <w:rsid w:val="00724E8D"/>
    <w:rsid w:val="00724F94"/>
    <w:rsid w:val="00724F9C"/>
    <w:rsid w:val="00725149"/>
    <w:rsid w:val="0072530D"/>
    <w:rsid w:val="00725796"/>
    <w:rsid w:val="0072598D"/>
    <w:rsid w:val="007259E0"/>
    <w:rsid w:val="00725F36"/>
    <w:rsid w:val="007260B5"/>
    <w:rsid w:val="007260E6"/>
    <w:rsid w:val="007261CD"/>
    <w:rsid w:val="007266C7"/>
    <w:rsid w:val="007268D6"/>
    <w:rsid w:val="007268F9"/>
    <w:rsid w:val="00726AEA"/>
    <w:rsid w:val="00726F97"/>
    <w:rsid w:val="007271B3"/>
    <w:rsid w:val="0072758D"/>
    <w:rsid w:val="00727862"/>
    <w:rsid w:val="007278E4"/>
    <w:rsid w:val="00727A35"/>
    <w:rsid w:val="00727B38"/>
    <w:rsid w:val="00727C74"/>
    <w:rsid w:val="0073000C"/>
    <w:rsid w:val="00730062"/>
    <w:rsid w:val="00730284"/>
    <w:rsid w:val="007303C4"/>
    <w:rsid w:val="0073063F"/>
    <w:rsid w:val="00730734"/>
    <w:rsid w:val="00730840"/>
    <w:rsid w:val="00730922"/>
    <w:rsid w:val="007309D0"/>
    <w:rsid w:val="00730D33"/>
    <w:rsid w:val="007311E5"/>
    <w:rsid w:val="00731428"/>
    <w:rsid w:val="00731695"/>
    <w:rsid w:val="0073184A"/>
    <w:rsid w:val="00731927"/>
    <w:rsid w:val="00731B7F"/>
    <w:rsid w:val="0073202B"/>
    <w:rsid w:val="007320D8"/>
    <w:rsid w:val="00732342"/>
    <w:rsid w:val="0073250A"/>
    <w:rsid w:val="00732758"/>
    <w:rsid w:val="00732826"/>
    <w:rsid w:val="0073291D"/>
    <w:rsid w:val="00732948"/>
    <w:rsid w:val="00732987"/>
    <w:rsid w:val="00732A41"/>
    <w:rsid w:val="00732E4C"/>
    <w:rsid w:val="007335C9"/>
    <w:rsid w:val="00733988"/>
    <w:rsid w:val="0073399B"/>
    <w:rsid w:val="00733B37"/>
    <w:rsid w:val="00733F7A"/>
    <w:rsid w:val="00733F9F"/>
    <w:rsid w:val="00734212"/>
    <w:rsid w:val="0073429F"/>
    <w:rsid w:val="007346ED"/>
    <w:rsid w:val="00734731"/>
    <w:rsid w:val="0073485A"/>
    <w:rsid w:val="00734876"/>
    <w:rsid w:val="007348A9"/>
    <w:rsid w:val="00734C00"/>
    <w:rsid w:val="007354B2"/>
    <w:rsid w:val="00735560"/>
    <w:rsid w:val="00735A60"/>
    <w:rsid w:val="00735BB8"/>
    <w:rsid w:val="00735C5D"/>
    <w:rsid w:val="00735D52"/>
    <w:rsid w:val="007362DB"/>
    <w:rsid w:val="00736807"/>
    <w:rsid w:val="007369AF"/>
    <w:rsid w:val="00736BE1"/>
    <w:rsid w:val="00736DE7"/>
    <w:rsid w:val="00737328"/>
    <w:rsid w:val="00737AE7"/>
    <w:rsid w:val="0074023A"/>
    <w:rsid w:val="00740372"/>
    <w:rsid w:val="0074080A"/>
    <w:rsid w:val="00740A9E"/>
    <w:rsid w:val="00740BD5"/>
    <w:rsid w:val="00740DE9"/>
    <w:rsid w:val="00740F41"/>
    <w:rsid w:val="00740FA9"/>
    <w:rsid w:val="00741149"/>
    <w:rsid w:val="007412B5"/>
    <w:rsid w:val="007412D4"/>
    <w:rsid w:val="007416B3"/>
    <w:rsid w:val="007418DD"/>
    <w:rsid w:val="00741AD3"/>
    <w:rsid w:val="00742020"/>
    <w:rsid w:val="007421EB"/>
    <w:rsid w:val="0074248A"/>
    <w:rsid w:val="00742A4B"/>
    <w:rsid w:val="00742C93"/>
    <w:rsid w:val="00742C9B"/>
    <w:rsid w:val="00742D4C"/>
    <w:rsid w:val="00742EF2"/>
    <w:rsid w:val="00742EFE"/>
    <w:rsid w:val="00742EFF"/>
    <w:rsid w:val="007430A2"/>
    <w:rsid w:val="00743186"/>
    <w:rsid w:val="00743262"/>
    <w:rsid w:val="007433CA"/>
    <w:rsid w:val="00743BD9"/>
    <w:rsid w:val="00744050"/>
    <w:rsid w:val="00744559"/>
    <w:rsid w:val="00744669"/>
    <w:rsid w:val="007447E6"/>
    <w:rsid w:val="00744A2B"/>
    <w:rsid w:val="00744FF2"/>
    <w:rsid w:val="007450A5"/>
    <w:rsid w:val="00745399"/>
    <w:rsid w:val="00745555"/>
    <w:rsid w:val="007456F2"/>
    <w:rsid w:val="0074571E"/>
    <w:rsid w:val="00745731"/>
    <w:rsid w:val="00745A3D"/>
    <w:rsid w:val="00745AFD"/>
    <w:rsid w:val="00745D50"/>
    <w:rsid w:val="00745DBD"/>
    <w:rsid w:val="00745FA9"/>
    <w:rsid w:val="007461A1"/>
    <w:rsid w:val="0074630F"/>
    <w:rsid w:val="00746624"/>
    <w:rsid w:val="007466ED"/>
    <w:rsid w:val="0074681F"/>
    <w:rsid w:val="007468FD"/>
    <w:rsid w:val="00746C3E"/>
    <w:rsid w:val="00746DF0"/>
    <w:rsid w:val="00746E0E"/>
    <w:rsid w:val="00746E44"/>
    <w:rsid w:val="00746F6F"/>
    <w:rsid w:val="0074716C"/>
    <w:rsid w:val="007472EE"/>
    <w:rsid w:val="007473CE"/>
    <w:rsid w:val="0074750B"/>
    <w:rsid w:val="007501B8"/>
    <w:rsid w:val="00750433"/>
    <w:rsid w:val="00750C8D"/>
    <w:rsid w:val="00750E79"/>
    <w:rsid w:val="00750ED5"/>
    <w:rsid w:val="007510DD"/>
    <w:rsid w:val="0075150E"/>
    <w:rsid w:val="007515B8"/>
    <w:rsid w:val="00751744"/>
    <w:rsid w:val="007518F4"/>
    <w:rsid w:val="00751BC8"/>
    <w:rsid w:val="00751D5E"/>
    <w:rsid w:val="00751FC3"/>
    <w:rsid w:val="0075252A"/>
    <w:rsid w:val="007525FB"/>
    <w:rsid w:val="0075276C"/>
    <w:rsid w:val="00752862"/>
    <w:rsid w:val="0075293F"/>
    <w:rsid w:val="00752980"/>
    <w:rsid w:val="00752B5A"/>
    <w:rsid w:val="00752BA9"/>
    <w:rsid w:val="00753104"/>
    <w:rsid w:val="00753207"/>
    <w:rsid w:val="0075365A"/>
    <w:rsid w:val="00753972"/>
    <w:rsid w:val="00753A37"/>
    <w:rsid w:val="00753E3A"/>
    <w:rsid w:val="00754007"/>
    <w:rsid w:val="0075407E"/>
    <w:rsid w:val="007549B4"/>
    <w:rsid w:val="00754B2C"/>
    <w:rsid w:val="00754DD7"/>
    <w:rsid w:val="00754E1B"/>
    <w:rsid w:val="0075511B"/>
    <w:rsid w:val="007554C3"/>
    <w:rsid w:val="00755660"/>
    <w:rsid w:val="0075566E"/>
    <w:rsid w:val="00755688"/>
    <w:rsid w:val="007556CD"/>
    <w:rsid w:val="007556F3"/>
    <w:rsid w:val="007558FA"/>
    <w:rsid w:val="00755B11"/>
    <w:rsid w:val="00755D21"/>
    <w:rsid w:val="00755D9B"/>
    <w:rsid w:val="0075605D"/>
    <w:rsid w:val="007561D7"/>
    <w:rsid w:val="007561DE"/>
    <w:rsid w:val="00756410"/>
    <w:rsid w:val="007566F8"/>
    <w:rsid w:val="007568FE"/>
    <w:rsid w:val="00756C58"/>
    <w:rsid w:val="00756D75"/>
    <w:rsid w:val="00756EF3"/>
    <w:rsid w:val="007570BC"/>
    <w:rsid w:val="00757503"/>
    <w:rsid w:val="007576A7"/>
    <w:rsid w:val="007578CF"/>
    <w:rsid w:val="00757A1E"/>
    <w:rsid w:val="00757CD8"/>
    <w:rsid w:val="00757DD8"/>
    <w:rsid w:val="00757DF0"/>
    <w:rsid w:val="00760298"/>
    <w:rsid w:val="007604EA"/>
    <w:rsid w:val="00760571"/>
    <w:rsid w:val="0076068A"/>
    <w:rsid w:val="00760AF7"/>
    <w:rsid w:val="00761474"/>
    <w:rsid w:val="007614F5"/>
    <w:rsid w:val="007618EE"/>
    <w:rsid w:val="00761A14"/>
    <w:rsid w:val="00761A20"/>
    <w:rsid w:val="00761D95"/>
    <w:rsid w:val="00761FD0"/>
    <w:rsid w:val="007620B5"/>
    <w:rsid w:val="0076238F"/>
    <w:rsid w:val="00762625"/>
    <w:rsid w:val="0076295F"/>
    <w:rsid w:val="00762A12"/>
    <w:rsid w:val="00762B01"/>
    <w:rsid w:val="00762B25"/>
    <w:rsid w:val="00762CE5"/>
    <w:rsid w:val="00762D23"/>
    <w:rsid w:val="00762D73"/>
    <w:rsid w:val="00762EE5"/>
    <w:rsid w:val="0076315A"/>
    <w:rsid w:val="0076327F"/>
    <w:rsid w:val="007639D8"/>
    <w:rsid w:val="00763D58"/>
    <w:rsid w:val="00763F21"/>
    <w:rsid w:val="007640FE"/>
    <w:rsid w:val="00764324"/>
    <w:rsid w:val="00764AC3"/>
    <w:rsid w:val="00764FAD"/>
    <w:rsid w:val="0076512F"/>
    <w:rsid w:val="00765219"/>
    <w:rsid w:val="00765798"/>
    <w:rsid w:val="0076580F"/>
    <w:rsid w:val="007658C6"/>
    <w:rsid w:val="00765C9D"/>
    <w:rsid w:val="007662DF"/>
    <w:rsid w:val="007663C0"/>
    <w:rsid w:val="0076647C"/>
    <w:rsid w:val="00766563"/>
    <w:rsid w:val="00766627"/>
    <w:rsid w:val="007667BF"/>
    <w:rsid w:val="00766BCC"/>
    <w:rsid w:val="00766C5A"/>
    <w:rsid w:val="00766EFB"/>
    <w:rsid w:val="007672CC"/>
    <w:rsid w:val="00767313"/>
    <w:rsid w:val="007673D1"/>
    <w:rsid w:val="007673D5"/>
    <w:rsid w:val="00767AAA"/>
    <w:rsid w:val="00767BB7"/>
    <w:rsid w:val="00767C2B"/>
    <w:rsid w:val="007700C6"/>
    <w:rsid w:val="00770348"/>
    <w:rsid w:val="007704FD"/>
    <w:rsid w:val="0077057F"/>
    <w:rsid w:val="00770760"/>
    <w:rsid w:val="00770892"/>
    <w:rsid w:val="007708F2"/>
    <w:rsid w:val="007709C6"/>
    <w:rsid w:val="007710EF"/>
    <w:rsid w:val="00771186"/>
    <w:rsid w:val="007718CC"/>
    <w:rsid w:val="00771A54"/>
    <w:rsid w:val="007729E8"/>
    <w:rsid w:val="00772C14"/>
    <w:rsid w:val="00772D2F"/>
    <w:rsid w:val="00772DB8"/>
    <w:rsid w:val="0077329E"/>
    <w:rsid w:val="00773434"/>
    <w:rsid w:val="00773579"/>
    <w:rsid w:val="00773B34"/>
    <w:rsid w:val="00773BE7"/>
    <w:rsid w:val="0077464D"/>
    <w:rsid w:val="0077472D"/>
    <w:rsid w:val="00774A08"/>
    <w:rsid w:val="00774A25"/>
    <w:rsid w:val="00775051"/>
    <w:rsid w:val="007750D7"/>
    <w:rsid w:val="007751C9"/>
    <w:rsid w:val="00775402"/>
    <w:rsid w:val="007754BD"/>
    <w:rsid w:val="0077563A"/>
    <w:rsid w:val="00775729"/>
    <w:rsid w:val="00775A6C"/>
    <w:rsid w:val="00776307"/>
    <w:rsid w:val="007766AE"/>
    <w:rsid w:val="007768B3"/>
    <w:rsid w:val="00776980"/>
    <w:rsid w:val="007769A8"/>
    <w:rsid w:val="00776BB3"/>
    <w:rsid w:val="00776C30"/>
    <w:rsid w:val="00776CFE"/>
    <w:rsid w:val="007772A8"/>
    <w:rsid w:val="0077780F"/>
    <w:rsid w:val="00777870"/>
    <w:rsid w:val="00777A2B"/>
    <w:rsid w:val="00777C06"/>
    <w:rsid w:val="00777E64"/>
    <w:rsid w:val="00780044"/>
    <w:rsid w:val="0078035F"/>
    <w:rsid w:val="00780379"/>
    <w:rsid w:val="00780980"/>
    <w:rsid w:val="00780C66"/>
    <w:rsid w:val="00780F14"/>
    <w:rsid w:val="00781175"/>
    <w:rsid w:val="0078151F"/>
    <w:rsid w:val="007818A0"/>
    <w:rsid w:val="00781947"/>
    <w:rsid w:val="00781A63"/>
    <w:rsid w:val="00781E86"/>
    <w:rsid w:val="00781E8A"/>
    <w:rsid w:val="00781F27"/>
    <w:rsid w:val="00782021"/>
    <w:rsid w:val="0078242B"/>
    <w:rsid w:val="00782462"/>
    <w:rsid w:val="007828B6"/>
    <w:rsid w:val="00782EA9"/>
    <w:rsid w:val="0078301A"/>
    <w:rsid w:val="007832CD"/>
    <w:rsid w:val="0078360D"/>
    <w:rsid w:val="0078394B"/>
    <w:rsid w:val="00783B0C"/>
    <w:rsid w:val="00783D58"/>
    <w:rsid w:val="007842C2"/>
    <w:rsid w:val="00784793"/>
    <w:rsid w:val="007848FC"/>
    <w:rsid w:val="00784BB7"/>
    <w:rsid w:val="00784FAA"/>
    <w:rsid w:val="00784FD3"/>
    <w:rsid w:val="00785012"/>
    <w:rsid w:val="00785404"/>
    <w:rsid w:val="00785B38"/>
    <w:rsid w:val="007860A5"/>
    <w:rsid w:val="00786428"/>
    <w:rsid w:val="0078708D"/>
    <w:rsid w:val="00787162"/>
    <w:rsid w:val="0078727A"/>
    <w:rsid w:val="007873E8"/>
    <w:rsid w:val="007877FF"/>
    <w:rsid w:val="0078781C"/>
    <w:rsid w:val="00787A5C"/>
    <w:rsid w:val="00787B89"/>
    <w:rsid w:val="00787D53"/>
    <w:rsid w:val="00787E50"/>
    <w:rsid w:val="00790092"/>
    <w:rsid w:val="007900E1"/>
    <w:rsid w:val="007900ED"/>
    <w:rsid w:val="007904C3"/>
    <w:rsid w:val="00790B3B"/>
    <w:rsid w:val="00790DEE"/>
    <w:rsid w:val="00790EF6"/>
    <w:rsid w:val="00790F56"/>
    <w:rsid w:val="0079109C"/>
    <w:rsid w:val="0079130E"/>
    <w:rsid w:val="00791567"/>
    <w:rsid w:val="007915E5"/>
    <w:rsid w:val="00791A02"/>
    <w:rsid w:val="00791A2E"/>
    <w:rsid w:val="00791F3A"/>
    <w:rsid w:val="00791F52"/>
    <w:rsid w:val="00792606"/>
    <w:rsid w:val="00792612"/>
    <w:rsid w:val="00792944"/>
    <w:rsid w:val="00792A6B"/>
    <w:rsid w:val="00792A80"/>
    <w:rsid w:val="007930EE"/>
    <w:rsid w:val="007931B4"/>
    <w:rsid w:val="00793248"/>
    <w:rsid w:val="007935A2"/>
    <w:rsid w:val="00793FF9"/>
    <w:rsid w:val="00794627"/>
    <w:rsid w:val="007947A5"/>
    <w:rsid w:val="007947BF"/>
    <w:rsid w:val="00794ADA"/>
    <w:rsid w:val="00794C79"/>
    <w:rsid w:val="00794CE0"/>
    <w:rsid w:val="00794E8E"/>
    <w:rsid w:val="0079519A"/>
    <w:rsid w:val="0079520E"/>
    <w:rsid w:val="0079533A"/>
    <w:rsid w:val="0079538C"/>
    <w:rsid w:val="007954D6"/>
    <w:rsid w:val="007957B9"/>
    <w:rsid w:val="00795D75"/>
    <w:rsid w:val="00795E93"/>
    <w:rsid w:val="00795F55"/>
    <w:rsid w:val="007960FF"/>
    <w:rsid w:val="007962F8"/>
    <w:rsid w:val="007968AA"/>
    <w:rsid w:val="00796B50"/>
    <w:rsid w:val="00796C55"/>
    <w:rsid w:val="0079706F"/>
    <w:rsid w:val="00797161"/>
    <w:rsid w:val="00797366"/>
    <w:rsid w:val="00797690"/>
    <w:rsid w:val="00797777"/>
    <w:rsid w:val="007978AA"/>
    <w:rsid w:val="0079790D"/>
    <w:rsid w:val="00797C71"/>
    <w:rsid w:val="00797CE8"/>
    <w:rsid w:val="00797EA8"/>
    <w:rsid w:val="007A0106"/>
    <w:rsid w:val="007A03E3"/>
    <w:rsid w:val="007A03E6"/>
    <w:rsid w:val="007A06E9"/>
    <w:rsid w:val="007A0AC9"/>
    <w:rsid w:val="007A0BEF"/>
    <w:rsid w:val="007A12DF"/>
    <w:rsid w:val="007A132A"/>
    <w:rsid w:val="007A1600"/>
    <w:rsid w:val="007A17F3"/>
    <w:rsid w:val="007A1907"/>
    <w:rsid w:val="007A1A54"/>
    <w:rsid w:val="007A1AF2"/>
    <w:rsid w:val="007A1BF5"/>
    <w:rsid w:val="007A1E64"/>
    <w:rsid w:val="007A2136"/>
    <w:rsid w:val="007A2A01"/>
    <w:rsid w:val="007A2CF2"/>
    <w:rsid w:val="007A3186"/>
    <w:rsid w:val="007A329E"/>
    <w:rsid w:val="007A32B9"/>
    <w:rsid w:val="007A32F0"/>
    <w:rsid w:val="007A33E4"/>
    <w:rsid w:val="007A3415"/>
    <w:rsid w:val="007A3D30"/>
    <w:rsid w:val="007A3EC6"/>
    <w:rsid w:val="007A40BF"/>
    <w:rsid w:val="007A42E6"/>
    <w:rsid w:val="007A46FB"/>
    <w:rsid w:val="007A4712"/>
    <w:rsid w:val="007A4791"/>
    <w:rsid w:val="007A4C29"/>
    <w:rsid w:val="007A4CBC"/>
    <w:rsid w:val="007A4DE1"/>
    <w:rsid w:val="007A4F88"/>
    <w:rsid w:val="007A4FA4"/>
    <w:rsid w:val="007A5003"/>
    <w:rsid w:val="007A507C"/>
    <w:rsid w:val="007A5111"/>
    <w:rsid w:val="007A55C2"/>
    <w:rsid w:val="007A56AA"/>
    <w:rsid w:val="007A5C89"/>
    <w:rsid w:val="007A5E05"/>
    <w:rsid w:val="007A5F4C"/>
    <w:rsid w:val="007A62BC"/>
    <w:rsid w:val="007A671C"/>
    <w:rsid w:val="007A6A99"/>
    <w:rsid w:val="007A6BCC"/>
    <w:rsid w:val="007A6C35"/>
    <w:rsid w:val="007A6E9A"/>
    <w:rsid w:val="007A7012"/>
    <w:rsid w:val="007A7311"/>
    <w:rsid w:val="007A7333"/>
    <w:rsid w:val="007A7869"/>
    <w:rsid w:val="007A7EA8"/>
    <w:rsid w:val="007A7EBB"/>
    <w:rsid w:val="007B025B"/>
    <w:rsid w:val="007B0AAE"/>
    <w:rsid w:val="007B0ABC"/>
    <w:rsid w:val="007B0B32"/>
    <w:rsid w:val="007B0BD3"/>
    <w:rsid w:val="007B0BDF"/>
    <w:rsid w:val="007B0C27"/>
    <w:rsid w:val="007B0F23"/>
    <w:rsid w:val="007B0FD1"/>
    <w:rsid w:val="007B0FF9"/>
    <w:rsid w:val="007B10D8"/>
    <w:rsid w:val="007B1394"/>
    <w:rsid w:val="007B1519"/>
    <w:rsid w:val="007B1685"/>
    <w:rsid w:val="007B16DD"/>
    <w:rsid w:val="007B17E4"/>
    <w:rsid w:val="007B19AD"/>
    <w:rsid w:val="007B1B14"/>
    <w:rsid w:val="007B1EC0"/>
    <w:rsid w:val="007B1F5D"/>
    <w:rsid w:val="007B2039"/>
    <w:rsid w:val="007B228C"/>
    <w:rsid w:val="007B234C"/>
    <w:rsid w:val="007B23BD"/>
    <w:rsid w:val="007B2445"/>
    <w:rsid w:val="007B268F"/>
    <w:rsid w:val="007B29EA"/>
    <w:rsid w:val="007B2B1C"/>
    <w:rsid w:val="007B2B61"/>
    <w:rsid w:val="007B2D54"/>
    <w:rsid w:val="007B300B"/>
    <w:rsid w:val="007B33E6"/>
    <w:rsid w:val="007B348B"/>
    <w:rsid w:val="007B35DC"/>
    <w:rsid w:val="007B35E6"/>
    <w:rsid w:val="007B3997"/>
    <w:rsid w:val="007B3B88"/>
    <w:rsid w:val="007B3D25"/>
    <w:rsid w:val="007B3D6C"/>
    <w:rsid w:val="007B3E93"/>
    <w:rsid w:val="007B3FF8"/>
    <w:rsid w:val="007B418B"/>
    <w:rsid w:val="007B454C"/>
    <w:rsid w:val="007B466A"/>
    <w:rsid w:val="007B4759"/>
    <w:rsid w:val="007B501E"/>
    <w:rsid w:val="007B50B3"/>
    <w:rsid w:val="007B51C9"/>
    <w:rsid w:val="007B53EB"/>
    <w:rsid w:val="007B53F9"/>
    <w:rsid w:val="007B5404"/>
    <w:rsid w:val="007B5659"/>
    <w:rsid w:val="007B59CE"/>
    <w:rsid w:val="007B5A60"/>
    <w:rsid w:val="007B5C07"/>
    <w:rsid w:val="007B5C2A"/>
    <w:rsid w:val="007B5C7B"/>
    <w:rsid w:val="007B5D40"/>
    <w:rsid w:val="007B5D80"/>
    <w:rsid w:val="007B6367"/>
    <w:rsid w:val="007B6496"/>
    <w:rsid w:val="007B671E"/>
    <w:rsid w:val="007B6E88"/>
    <w:rsid w:val="007B7142"/>
    <w:rsid w:val="007B72F6"/>
    <w:rsid w:val="007B76A1"/>
    <w:rsid w:val="007B7835"/>
    <w:rsid w:val="007B7895"/>
    <w:rsid w:val="007B78F3"/>
    <w:rsid w:val="007B7975"/>
    <w:rsid w:val="007B7BFA"/>
    <w:rsid w:val="007B7FA3"/>
    <w:rsid w:val="007C0087"/>
    <w:rsid w:val="007C0A5F"/>
    <w:rsid w:val="007C0D50"/>
    <w:rsid w:val="007C0E43"/>
    <w:rsid w:val="007C0E7F"/>
    <w:rsid w:val="007C1011"/>
    <w:rsid w:val="007C15B6"/>
    <w:rsid w:val="007C16BA"/>
    <w:rsid w:val="007C1709"/>
    <w:rsid w:val="007C1791"/>
    <w:rsid w:val="007C1CFF"/>
    <w:rsid w:val="007C2273"/>
    <w:rsid w:val="007C23D5"/>
    <w:rsid w:val="007C2444"/>
    <w:rsid w:val="007C2645"/>
    <w:rsid w:val="007C2B33"/>
    <w:rsid w:val="007C2BC1"/>
    <w:rsid w:val="007C2C73"/>
    <w:rsid w:val="007C2D66"/>
    <w:rsid w:val="007C2F97"/>
    <w:rsid w:val="007C307E"/>
    <w:rsid w:val="007C3091"/>
    <w:rsid w:val="007C314B"/>
    <w:rsid w:val="007C3438"/>
    <w:rsid w:val="007C3CD8"/>
    <w:rsid w:val="007C3F34"/>
    <w:rsid w:val="007C4420"/>
    <w:rsid w:val="007C44EA"/>
    <w:rsid w:val="007C46F6"/>
    <w:rsid w:val="007C4DEF"/>
    <w:rsid w:val="007C4F82"/>
    <w:rsid w:val="007C4FF0"/>
    <w:rsid w:val="007C5377"/>
    <w:rsid w:val="007C5474"/>
    <w:rsid w:val="007C55EA"/>
    <w:rsid w:val="007C59B2"/>
    <w:rsid w:val="007C5CDB"/>
    <w:rsid w:val="007C6123"/>
    <w:rsid w:val="007C6542"/>
    <w:rsid w:val="007C67A5"/>
    <w:rsid w:val="007C69C4"/>
    <w:rsid w:val="007C6AEE"/>
    <w:rsid w:val="007C6BAA"/>
    <w:rsid w:val="007C6CEB"/>
    <w:rsid w:val="007C6F1C"/>
    <w:rsid w:val="007C7062"/>
    <w:rsid w:val="007C7110"/>
    <w:rsid w:val="007C731A"/>
    <w:rsid w:val="007C7929"/>
    <w:rsid w:val="007C7C56"/>
    <w:rsid w:val="007C7CA0"/>
    <w:rsid w:val="007D000C"/>
    <w:rsid w:val="007D00C7"/>
    <w:rsid w:val="007D03EF"/>
    <w:rsid w:val="007D06BC"/>
    <w:rsid w:val="007D0A59"/>
    <w:rsid w:val="007D0C90"/>
    <w:rsid w:val="007D0D5F"/>
    <w:rsid w:val="007D1173"/>
    <w:rsid w:val="007D120E"/>
    <w:rsid w:val="007D12E8"/>
    <w:rsid w:val="007D135C"/>
    <w:rsid w:val="007D1513"/>
    <w:rsid w:val="007D15EF"/>
    <w:rsid w:val="007D16AC"/>
    <w:rsid w:val="007D183D"/>
    <w:rsid w:val="007D1AC5"/>
    <w:rsid w:val="007D1CCD"/>
    <w:rsid w:val="007D2403"/>
    <w:rsid w:val="007D2644"/>
    <w:rsid w:val="007D288E"/>
    <w:rsid w:val="007D28A7"/>
    <w:rsid w:val="007D2BE5"/>
    <w:rsid w:val="007D2CBA"/>
    <w:rsid w:val="007D2D16"/>
    <w:rsid w:val="007D3118"/>
    <w:rsid w:val="007D37B5"/>
    <w:rsid w:val="007D43F8"/>
    <w:rsid w:val="007D462F"/>
    <w:rsid w:val="007D465C"/>
    <w:rsid w:val="007D4667"/>
    <w:rsid w:val="007D47FE"/>
    <w:rsid w:val="007D4B69"/>
    <w:rsid w:val="007D4F25"/>
    <w:rsid w:val="007D536C"/>
    <w:rsid w:val="007D56D7"/>
    <w:rsid w:val="007D56FA"/>
    <w:rsid w:val="007D5B32"/>
    <w:rsid w:val="007D652A"/>
    <w:rsid w:val="007D6943"/>
    <w:rsid w:val="007D6947"/>
    <w:rsid w:val="007D6B4F"/>
    <w:rsid w:val="007D6B70"/>
    <w:rsid w:val="007D6E32"/>
    <w:rsid w:val="007D6F07"/>
    <w:rsid w:val="007D6F5C"/>
    <w:rsid w:val="007D6FC2"/>
    <w:rsid w:val="007D7029"/>
    <w:rsid w:val="007D7102"/>
    <w:rsid w:val="007D75E0"/>
    <w:rsid w:val="007D7664"/>
    <w:rsid w:val="007D7B90"/>
    <w:rsid w:val="007D7F49"/>
    <w:rsid w:val="007E025C"/>
    <w:rsid w:val="007E0332"/>
    <w:rsid w:val="007E03D4"/>
    <w:rsid w:val="007E03F1"/>
    <w:rsid w:val="007E054F"/>
    <w:rsid w:val="007E0961"/>
    <w:rsid w:val="007E0987"/>
    <w:rsid w:val="007E0A2E"/>
    <w:rsid w:val="007E0A73"/>
    <w:rsid w:val="007E0C50"/>
    <w:rsid w:val="007E1133"/>
    <w:rsid w:val="007E1174"/>
    <w:rsid w:val="007E153C"/>
    <w:rsid w:val="007E1B6F"/>
    <w:rsid w:val="007E1CC2"/>
    <w:rsid w:val="007E24AA"/>
    <w:rsid w:val="007E2618"/>
    <w:rsid w:val="007E2A5A"/>
    <w:rsid w:val="007E2ABA"/>
    <w:rsid w:val="007E2B07"/>
    <w:rsid w:val="007E2B4B"/>
    <w:rsid w:val="007E2D53"/>
    <w:rsid w:val="007E2FDA"/>
    <w:rsid w:val="007E377E"/>
    <w:rsid w:val="007E37C7"/>
    <w:rsid w:val="007E3BD7"/>
    <w:rsid w:val="007E42BB"/>
    <w:rsid w:val="007E4843"/>
    <w:rsid w:val="007E4AC1"/>
    <w:rsid w:val="007E4BD8"/>
    <w:rsid w:val="007E4C10"/>
    <w:rsid w:val="007E4ED0"/>
    <w:rsid w:val="007E50A8"/>
    <w:rsid w:val="007E51CC"/>
    <w:rsid w:val="007E5223"/>
    <w:rsid w:val="007E525E"/>
    <w:rsid w:val="007E5404"/>
    <w:rsid w:val="007E566B"/>
    <w:rsid w:val="007E56DE"/>
    <w:rsid w:val="007E593D"/>
    <w:rsid w:val="007E5F2A"/>
    <w:rsid w:val="007E6056"/>
    <w:rsid w:val="007E60D4"/>
    <w:rsid w:val="007E60F1"/>
    <w:rsid w:val="007E6545"/>
    <w:rsid w:val="007E657E"/>
    <w:rsid w:val="007E669F"/>
    <w:rsid w:val="007E6C63"/>
    <w:rsid w:val="007E6F42"/>
    <w:rsid w:val="007E7009"/>
    <w:rsid w:val="007E701D"/>
    <w:rsid w:val="007E7071"/>
    <w:rsid w:val="007E7372"/>
    <w:rsid w:val="007E77F0"/>
    <w:rsid w:val="007E7B40"/>
    <w:rsid w:val="007E7BAD"/>
    <w:rsid w:val="007E7CC5"/>
    <w:rsid w:val="007E7DB4"/>
    <w:rsid w:val="007F00EA"/>
    <w:rsid w:val="007F0432"/>
    <w:rsid w:val="007F0468"/>
    <w:rsid w:val="007F0663"/>
    <w:rsid w:val="007F0672"/>
    <w:rsid w:val="007F06EB"/>
    <w:rsid w:val="007F071A"/>
    <w:rsid w:val="007F088B"/>
    <w:rsid w:val="007F0990"/>
    <w:rsid w:val="007F0B76"/>
    <w:rsid w:val="007F0C42"/>
    <w:rsid w:val="007F0D4B"/>
    <w:rsid w:val="007F123E"/>
    <w:rsid w:val="007F16AC"/>
    <w:rsid w:val="007F180A"/>
    <w:rsid w:val="007F1AA0"/>
    <w:rsid w:val="007F1C30"/>
    <w:rsid w:val="007F265F"/>
    <w:rsid w:val="007F26E6"/>
    <w:rsid w:val="007F2B23"/>
    <w:rsid w:val="007F2BC3"/>
    <w:rsid w:val="007F2C12"/>
    <w:rsid w:val="007F2C59"/>
    <w:rsid w:val="007F2CD8"/>
    <w:rsid w:val="007F2D72"/>
    <w:rsid w:val="007F2EE8"/>
    <w:rsid w:val="007F325E"/>
    <w:rsid w:val="007F3683"/>
    <w:rsid w:val="007F3ABE"/>
    <w:rsid w:val="007F3B2E"/>
    <w:rsid w:val="007F3B56"/>
    <w:rsid w:val="007F3B83"/>
    <w:rsid w:val="007F4112"/>
    <w:rsid w:val="007F4144"/>
    <w:rsid w:val="007F4183"/>
    <w:rsid w:val="007F41B3"/>
    <w:rsid w:val="007F442D"/>
    <w:rsid w:val="007F44E3"/>
    <w:rsid w:val="007F4654"/>
    <w:rsid w:val="007F472F"/>
    <w:rsid w:val="007F4949"/>
    <w:rsid w:val="007F4CA9"/>
    <w:rsid w:val="007F4CD4"/>
    <w:rsid w:val="007F4EB7"/>
    <w:rsid w:val="007F5098"/>
    <w:rsid w:val="007F51C2"/>
    <w:rsid w:val="007F522F"/>
    <w:rsid w:val="007F5375"/>
    <w:rsid w:val="007F5586"/>
    <w:rsid w:val="007F56C4"/>
    <w:rsid w:val="007F58C2"/>
    <w:rsid w:val="007F5CD4"/>
    <w:rsid w:val="007F5E28"/>
    <w:rsid w:val="007F6092"/>
    <w:rsid w:val="007F6320"/>
    <w:rsid w:val="007F6355"/>
    <w:rsid w:val="007F652C"/>
    <w:rsid w:val="007F667C"/>
    <w:rsid w:val="007F6685"/>
    <w:rsid w:val="007F6691"/>
    <w:rsid w:val="007F6891"/>
    <w:rsid w:val="007F69B5"/>
    <w:rsid w:val="007F69C8"/>
    <w:rsid w:val="007F6B2E"/>
    <w:rsid w:val="007F6F9F"/>
    <w:rsid w:val="007F7555"/>
    <w:rsid w:val="007F77B7"/>
    <w:rsid w:val="007F7A3F"/>
    <w:rsid w:val="007F7E21"/>
    <w:rsid w:val="007F7EFC"/>
    <w:rsid w:val="008003F7"/>
    <w:rsid w:val="00800406"/>
    <w:rsid w:val="0080070B"/>
    <w:rsid w:val="008007B2"/>
    <w:rsid w:val="00800B56"/>
    <w:rsid w:val="0080111E"/>
    <w:rsid w:val="008016F1"/>
    <w:rsid w:val="00801AF2"/>
    <w:rsid w:val="00801C3B"/>
    <w:rsid w:val="00801F8F"/>
    <w:rsid w:val="00802282"/>
    <w:rsid w:val="00802500"/>
    <w:rsid w:val="008025F7"/>
    <w:rsid w:val="008027FF"/>
    <w:rsid w:val="00802A8A"/>
    <w:rsid w:val="00802AA5"/>
    <w:rsid w:val="00802B29"/>
    <w:rsid w:val="00802F38"/>
    <w:rsid w:val="008036CE"/>
    <w:rsid w:val="008037CE"/>
    <w:rsid w:val="00803899"/>
    <w:rsid w:val="00803BB4"/>
    <w:rsid w:val="00803FFB"/>
    <w:rsid w:val="0080405F"/>
    <w:rsid w:val="008045DE"/>
    <w:rsid w:val="0080483A"/>
    <w:rsid w:val="00804A86"/>
    <w:rsid w:val="00804CC3"/>
    <w:rsid w:val="00804CF8"/>
    <w:rsid w:val="008050C1"/>
    <w:rsid w:val="00805407"/>
    <w:rsid w:val="00805771"/>
    <w:rsid w:val="008057CC"/>
    <w:rsid w:val="00805C54"/>
    <w:rsid w:val="00805E4D"/>
    <w:rsid w:val="008061D8"/>
    <w:rsid w:val="0080655B"/>
    <w:rsid w:val="00806C0B"/>
    <w:rsid w:val="00806CD5"/>
    <w:rsid w:val="00806DA3"/>
    <w:rsid w:val="00807163"/>
    <w:rsid w:val="00807635"/>
    <w:rsid w:val="00807767"/>
    <w:rsid w:val="00807990"/>
    <w:rsid w:val="008079BE"/>
    <w:rsid w:val="008079DF"/>
    <w:rsid w:val="00807AC5"/>
    <w:rsid w:val="00807ACC"/>
    <w:rsid w:val="00807E81"/>
    <w:rsid w:val="00807F00"/>
    <w:rsid w:val="008102D4"/>
    <w:rsid w:val="00810457"/>
    <w:rsid w:val="0081046D"/>
    <w:rsid w:val="008106AD"/>
    <w:rsid w:val="00810D40"/>
    <w:rsid w:val="00811372"/>
    <w:rsid w:val="0081187B"/>
    <w:rsid w:val="00811ADA"/>
    <w:rsid w:val="00811C84"/>
    <w:rsid w:val="00812421"/>
    <w:rsid w:val="008127CC"/>
    <w:rsid w:val="008127F1"/>
    <w:rsid w:val="008128F0"/>
    <w:rsid w:val="00812B6C"/>
    <w:rsid w:val="00812CE3"/>
    <w:rsid w:val="0081347C"/>
    <w:rsid w:val="00813519"/>
    <w:rsid w:val="008136E3"/>
    <w:rsid w:val="00813A4E"/>
    <w:rsid w:val="00813D92"/>
    <w:rsid w:val="00813F9E"/>
    <w:rsid w:val="00814221"/>
    <w:rsid w:val="008147F4"/>
    <w:rsid w:val="00814CB2"/>
    <w:rsid w:val="00814D9B"/>
    <w:rsid w:val="00814FDF"/>
    <w:rsid w:val="0081525A"/>
    <w:rsid w:val="008152D2"/>
    <w:rsid w:val="00815360"/>
    <w:rsid w:val="008153B1"/>
    <w:rsid w:val="008153FC"/>
    <w:rsid w:val="008159FB"/>
    <w:rsid w:val="00815A0B"/>
    <w:rsid w:val="00815A21"/>
    <w:rsid w:val="00815ABC"/>
    <w:rsid w:val="00815DA4"/>
    <w:rsid w:val="00816033"/>
    <w:rsid w:val="0081615E"/>
    <w:rsid w:val="00816290"/>
    <w:rsid w:val="008162B3"/>
    <w:rsid w:val="00816481"/>
    <w:rsid w:val="00816569"/>
    <w:rsid w:val="00816583"/>
    <w:rsid w:val="0081663E"/>
    <w:rsid w:val="00816A8A"/>
    <w:rsid w:val="00816A9A"/>
    <w:rsid w:val="00816C29"/>
    <w:rsid w:val="008173BF"/>
    <w:rsid w:val="00817A68"/>
    <w:rsid w:val="00817D5A"/>
    <w:rsid w:val="00817F2B"/>
    <w:rsid w:val="008201BD"/>
    <w:rsid w:val="008201F3"/>
    <w:rsid w:val="0082022E"/>
    <w:rsid w:val="00820479"/>
    <w:rsid w:val="00820A63"/>
    <w:rsid w:val="00820A8E"/>
    <w:rsid w:val="00820BA6"/>
    <w:rsid w:val="00820C44"/>
    <w:rsid w:val="00820DE9"/>
    <w:rsid w:val="00820F0F"/>
    <w:rsid w:val="00821077"/>
    <w:rsid w:val="00821213"/>
    <w:rsid w:val="00821285"/>
    <w:rsid w:val="00821A88"/>
    <w:rsid w:val="00821B14"/>
    <w:rsid w:val="00821B9A"/>
    <w:rsid w:val="00821FE6"/>
    <w:rsid w:val="008221F1"/>
    <w:rsid w:val="00822261"/>
    <w:rsid w:val="008224B8"/>
    <w:rsid w:val="0082293B"/>
    <w:rsid w:val="00822FA9"/>
    <w:rsid w:val="00822FE1"/>
    <w:rsid w:val="008233BC"/>
    <w:rsid w:val="008235DA"/>
    <w:rsid w:val="008237AB"/>
    <w:rsid w:val="00823A4A"/>
    <w:rsid w:val="00823CD1"/>
    <w:rsid w:val="00824027"/>
    <w:rsid w:val="0082420F"/>
    <w:rsid w:val="0082439F"/>
    <w:rsid w:val="00824433"/>
    <w:rsid w:val="008246EC"/>
    <w:rsid w:val="00824807"/>
    <w:rsid w:val="00824846"/>
    <w:rsid w:val="00824955"/>
    <w:rsid w:val="008249FD"/>
    <w:rsid w:val="00824DD0"/>
    <w:rsid w:val="00824E77"/>
    <w:rsid w:val="0082514A"/>
    <w:rsid w:val="0082522A"/>
    <w:rsid w:val="00825622"/>
    <w:rsid w:val="0082569C"/>
    <w:rsid w:val="0082593A"/>
    <w:rsid w:val="00826055"/>
    <w:rsid w:val="008260A2"/>
    <w:rsid w:val="008260E3"/>
    <w:rsid w:val="0082677E"/>
    <w:rsid w:val="00826D8F"/>
    <w:rsid w:val="00826DBE"/>
    <w:rsid w:val="00826E1D"/>
    <w:rsid w:val="00826F33"/>
    <w:rsid w:val="00827086"/>
    <w:rsid w:val="00827089"/>
    <w:rsid w:val="00827257"/>
    <w:rsid w:val="0082731E"/>
    <w:rsid w:val="0082759B"/>
    <w:rsid w:val="0082797A"/>
    <w:rsid w:val="00827AD0"/>
    <w:rsid w:val="00827C4C"/>
    <w:rsid w:val="00827C70"/>
    <w:rsid w:val="00827E0E"/>
    <w:rsid w:val="0083027C"/>
    <w:rsid w:val="008303F2"/>
    <w:rsid w:val="00830581"/>
    <w:rsid w:val="008305BE"/>
    <w:rsid w:val="00830658"/>
    <w:rsid w:val="008307A9"/>
    <w:rsid w:val="00830922"/>
    <w:rsid w:val="00830A0B"/>
    <w:rsid w:val="00830A62"/>
    <w:rsid w:val="00830E4B"/>
    <w:rsid w:val="00831081"/>
    <w:rsid w:val="0083110B"/>
    <w:rsid w:val="008316E4"/>
    <w:rsid w:val="00831C50"/>
    <w:rsid w:val="00831E30"/>
    <w:rsid w:val="00831E60"/>
    <w:rsid w:val="008323D4"/>
    <w:rsid w:val="0083245B"/>
    <w:rsid w:val="008325DC"/>
    <w:rsid w:val="00832692"/>
    <w:rsid w:val="00832781"/>
    <w:rsid w:val="00832875"/>
    <w:rsid w:val="00832939"/>
    <w:rsid w:val="00832E41"/>
    <w:rsid w:val="0083370F"/>
    <w:rsid w:val="00833989"/>
    <w:rsid w:val="00833C06"/>
    <w:rsid w:val="00833DE6"/>
    <w:rsid w:val="00833EF6"/>
    <w:rsid w:val="008344C8"/>
    <w:rsid w:val="00834678"/>
    <w:rsid w:val="0083487B"/>
    <w:rsid w:val="00834F83"/>
    <w:rsid w:val="00835678"/>
    <w:rsid w:val="00835924"/>
    <w:rsid w:val="00835AD0"/>
    <w:rsid w:val="00835D72"/>
    <w:rsid w:val="00835D79"/>
    <w:rsid w:val="00835EC1"/>
    <w:rsid w:val="0083600E"/>
    <w:rsid w:val="008361F7"/>
    <w:rsid w:val="008362A5"/>
    <w:rsid w:val="00836335"/>
    <w:rsid w:val="008363BA"/>
    <w:rsid w:val="008365F9"/>
    <w:rsid w:val="00836D41"/>
    <w:rsid w:val="00836D4E"/>
    <w:rsid w:val="00836E02"/>
    <w:rsid w:val="00836EE2"/>
    <w:rsid w:val="008376D7"/>
    <w:rsid w:val="008376FB"/>
    <w:rsid w:val="00837B1E"/>
    <w:rsid w:val="00837C1E"/>
    <w:rsid w:val="00837FE9"/>
    <w:rsid w:val="0084008C"/>
    <w:rsid w:val="008401DC"/>
    <w:rsid w:val="008403B8"/>
    <w:rsid w:val="00840476"/>
    <w:rsid w:val="0084056E"/>
    <w:rsid w:val="00840AB3"/>
    <w:rsid w:val="00841227"/>
    <w:rsid w:val="008413B5"/>
    <w:rsid w:val="0084164E"/>
    <w:rsid w:val="00841788"/>
    <w:rsid w:val="0084199D"/>
    <w:rsid w:val="00841A57"/>
    <w:rsid w:val="00841CCC"/>
    <w:rsid w:val="00841E54"/>
    <w:rsid w:val="00842641"/>
    <w:rsid w:val="0084267A"/>
    <w:rsid w:val="008427D6"/>
    <w:rsid w:val="00842B63"/>
    <w:rsid w:val="00842F20"/>
    <w:rsid w:val="008430E3"/>
    <w:rsid w:val="00843267"/>
    <w:rsid w:val="00843306"/>
    <w:rsid w:val="00843790"/>
    <w:rsid w:val="00843903"/>
    <w:rsid w:val="00843952"/>
    <w:rsid w:val="008439C5"/>
    <w:rsid w:val="00843AF6"/>
    <w:rsid w:val="00843EF1"/>
    <w:rsid w:val="00843F37"/>
    <w:rsid w:val="008442A4"/>
    <w:rsid w:val="00844409"/>
    <w:rsid w:val="00844670"/>
    <w:rsid w:val="008447C4"/>
    <w:rsid w:val="00844884"/>
    <w:rsid w:val="00844A4D"/>
    <w:rsid w:val="00844D30"/>
    <w:rsid w:val="00844EFA"/>
    <w:rsid w:val="00844FAD"/>
    <w:rsid w:val="00845183"/>
    <w:rsid w:val="008451F0"/>
    <w:rsid w:val="008452D1"/>
    <w:rsid w:val="0084565C"/>
    <w:rsid w:val="00845B27"/>
    <w:rsid w:val="00845D35"/>
    <w:rsid w:val="00845DC1"/>
    <w:rsid w:val="00845EB4"/>
    <w:rsid w:val="00846050"/>
    <w:rsid w:val="0084645A"/>
    <w:rsid w:val="0084653C"/>
    <w:rsid w:val="0084657D"/>
    <w:rsid w:val="008469F5"/>
    <w:rsid w:val="00846C6F"/>
    <w:rsid w:val="00846D3E"/>
    <w:rsid w:val="008470FD"/>
    <w:rsid w:val="00847408"/>
    <w:rsid w:val="00847749"/>
    <w:rsid w:val="00847D05"/>
    <w:rsid w:val="0085011B"/>
    <w:rsid w:val="008501CF"/>
    <w:rsid w:val="00850444"/>
    <w:rsid w:val="00850764"/>
    <w:rsid w:val="00850935"/>
    <w:rsid w:val="00850A2C"/>
    <w:rsid w:val="00850AF4"/>
    <w:rsid w:val="00850BE4"/>
    <w:rsid w:val="00850EDA"/>
    <w:rsid w:val="0085113A"/>
    <w:rsid w:val="00851526"/>
    <w:rsid w:val="0085154A"/>
    <w:rsid w:val="00851619"/>
    <w:rsid w:val="00851953"/>
    <w:rsid w:val="00851ACE"/>
    <w:rsid w:val="00852176"/>
    <w:rsid w:val="008524F3"/>
    <w:rsid w:val="00852ACC"/>
    <w:rsid w:val="008530D8"/>
    <w:rsid w:val="0085310D"/>
    <w:rsid w:val="0085318A"/>
    <w:rsid w:val="008532EE"/>
    <w:rsid w:val="00853571"/>
    <w:rsid w:val="00853B2C"/>
    <w:rsid w:val="00854884"/>
    <w:rsid w:val="00854DA8"/>
    <w:rsid w:val="0085504F"/>
    <w:rsid w:val="0085524D"/>
    <w:rsid w:val="00855C19"/>
    <w:rsid w:val="00855C69"/>
    <w:rsid w:val="00855D98"/>
    <w:rsid w:val="008563C3"/>
    <w:rsid w:val="00856581"/>
    <w:rsid w:val="0085672B"/>
    <w:rsid w:val="00856757"/>
    <w:rsid w:val="0085688C"/>
    <w:rsid w:val="0085719A"/>
    <w:rsid w:val="0085737E"/>
    <w:rsid w:val="00857476"/>
    <w:rsid w:val="0085754D"/>
    <w:rsid w:val="00857637"/>
    <w:rsid w:val="00857795"/>
    <w:rsid w:val="008577E0"/>
    <w:rsid w:val="008578A0"/>
    <w:rsid w:val="008578D9"/>
    <w:rsid w:val="00857A29"/>
    <w:rsid w:val="00857B76"/>
    <w:rsid w:val="00857DDE"/>
    <w:rsid w:val="00860028"/>
    <w:rsid w:val="0086023D"/>
    <w:rsid w:val="00860383"/>
    <w:rsid w:val="00860647"/>
    <w:rsid w:val="008608A9"/>
    <w:rsid w:val="008608B9"/>
    <w:rsid w:val="00860947"/>
    <w:rsid w:val="00860A37"/>
    <w:rsid w:val="00860CD6"/>
    <w:rsid w:val="00860DB9"/>
    <w:rsid w:val="00860E09"/>
    <w:rsid w:val="00860E67"/>
    <w:rsid w:val="00861361"/>
    <w:rsid w:val="0086166F"/>
    <w:rsid w:val="00861B2D"/>
    <w:rsid w:val="00861DC6"/>
    <w:rsid w:val="00861EE0"/>
    <w:rsid w:val="008621EB"/>
    <w:rsid w:val="00862FEA"/>
    <w:rsid w:val="008631EF"/>
    <w:rsid w:val="008634B4"/>
    <w:rsid w:val="00863550"/>
    <w:rsid w:val="008636B4"/>
    <w:rsid w:val="00863919"/>
    <w:rsid w:val="00863CC0"/>
    <w:rsid w:val="00863D4B"/>
    <w:rsid w:val="008640E9"/>
    <w:rsid w:val="0086415C"/>
    <w:rsid w:val="0086419E"/>
    <w:rsid w:val="008643EA"/>
    <w:rsid w:val="008644E6"/>
    <w:rsid w:val="00864587"/>
    <w:rsid w:val="008647FF"/>
    <w:rsid w:val="00864B2D"/>
    <w:rsid w:val="00864B69"/>
    <w:rsid w:val="00864B94"/>
    <w:rsid w:val="008650A8"/>
    <w:rsid w:val="008650C1"/>
    <w:rsid w:val="00865183"/>
    <w:rsid w:val="008653CD"/>
    <w:rsid w:val="008655A6"/>
    <w:rsid w:val="0086583D"/>
    <w:rsid w:val="00865A61"/>
    <w:rsid w:val="00865B1C"/>
    <w:rsid w:val="00865B9F"/>
    <w:rsid w:val="00865D34"/>
    <w:rsid w:val="00865F9C"/>
    <w:rsid w:val="00866350"/>
    <w:rsid w:val="008663CA"/>
    <w:rsid w:val="008668F9"/>
    <w:rsid w:val="00866C3F"/>
    <w:rsid w:val="00866F90"/>
    <w:rsid w:val="008671B0"/>
    <w:rsid w:val="00867366"/>
    <w:rsid w:val="00867853"/>
    <w:rsid w:val="008678D9"/>
    <w:rsid w:val="008678FE"/>
    <w:rsid w:val="0086797F"/>
    <w:rsid w:val="00867AC7"/>
    <w:rsid w:val="00867CFC"/>
    <w:rsid w:val="00867D9D"/>
    <w:rsid w:val="00867DFA"/>
    <w:rsid w:val="008703AA"/>
    <w:rsid w:val="008705B0"/>
    <w:rsid w:val="008708B6"/>
    <w:rsid w:val="00870994"/>
    <w:rsid w:val="00870BE0"/>
    <w:rsid w:val="00870D22"/>
    <w:rsid w:val="00870EE0"/>
    <w:rsid w:val="00870F28"/>
    <w:rsid w:val="008710D8"/>
    <w:rsid w:val="00871351"/>
    <w:rsid w:val="0087141D"/>
    <w:rsid w:val="00871448"/>
    <w:rsid w:val="008719AE"/>
    <w:rsid w:val="00871A59"/>
    <w:rsid w:val="00871B46"/>
    <w:rsid w:val="00871B85"/>
    <w:rsid w:val="00871E1F"/>
    <w:rsid w:val="00871FAD"/>
    <w:rsid w:val="0087242A"/>
    <w:rsid w:val="0087249A"/>
    <w:rsid w:val="008725D8"/>
    <w:rsid w:val="008726B7"/>
    <w:rsid w:val="008729D8"/>
    <w:rsid w:val="00872E95"/>
    <w:rsid w:val="0087302D"/>
    <w:rsid w:val="0087314D"/>
    <w:rsid w:val="00873255"/>
    <w:rsid w:val="00873353"/>
    <w:rsid w:val="008735D7"/>
    <w:rsid w:val="00873896"/>
    <w:rsid w:val="008739B4"/>
    <w:rsid w:val="00874045"/>
    <w:rsid w:val="0087405D"/>
    <w:rsid w:val="0087409A"/>
    <w:rsid w:val="008744C3"/>
    <w:rsid w:val="00874517"/>
    <w:rsid w:val="008745A7"/>
    <w:rsid w:val="0087464E"/>
    <w:rsid w:val="008746E9"/>
    <w:rsid w:val="00874724"/>
    <w:rsid w:val="00874994"/>
    <w:rsid w:val="00874C64"/>
    <w:rsid w:val="00874D93"/>
    <w:rsid w:val="00874FD6"/>
    <w:rsid w:val="00875076"/>
    <w:rsid w:val="008750AC"/>
    <w:rsid w:val="00875156"/>
    <w:rsid w:val="00875425"/>
    <w:rsid w:val="0087544B"/>
    <w:rsid w:val="0087595C"/>
    <w:rsid w:val="00875A07"/>
    <w:rsid w:val="00875ABE"/>
    <w:rsid w:val="00875E22"/>
    <w:rsid w:val="00875F63"/>
    <w:rsid w:val="00875F74"/>
    <w:rsid w:val="008761D8"/>
    <w:rsid w:val="0087637E"/>
    <w:rsid w:val="00876384"/>
    <w:rsid w:val="00876679"/>
    <w:rsid w:val="008766DC"/>
    <w:rsid w:val="00876EC2"/>
    <w:rsid w:val="00877472"/>
    <w:rsid w:val="00877613"/>
    <w:rsid w:val="008779D6"/>
    <w:rsid w:val="00877AD9"/>
    <w:rsid w:val="00877B38"/>
    <w:rsid w:val="00877D32"/>
    <w:rsid w:val="008800DE"/>
    <w:rsid w:val="00880120"/>
    <w:rsid w:val="0088018E"/>
    <w:rsid w:val="008801CD"/>
    <w:rsid w:val="008801E6"/>
    <w:rsid w:val="0088057B"/>
    <w:rsid w:val="00880625"/>
    <w:rsid w:val="00880EAA"/>
    <w:rsid w:val="00880FA6"/>
    <w:rsid w:val="008810FB"/>
    <w:rsid w:val="008812AC"/>
    <w:rsid w:val="0088182E"/>
    <w:rsid w:val="00881880"/>
    <w:rsid w:val="00881B92"/>
    <w:rsid w:val="00881CC7"/>
    <w:rsid w:val="0088212C"/>
    <w:rsid w:val="00882711"/>
    <w:rsid w:val="00882743"/>
    <w:rsid w:val="00882777"/>
    <w:rsid w:val="0088277C"/>
    <w:rsid w:val="00882C26"/>
    <w:rsid w:val="00882D7D"/>
    <w:rsid w:val="00882E63"/>
    <w:rsid w:val="00882E89"/>
    <w:rsid w:val="008831C3"/>
    <w:rsid w:val="00883251"/>
    <w:rsid w:val="008836D5"/>
    <w:rsid w:val="00883956"/>
    <w:rsid w:val="00883B33"/>
    <w:rsid w:val="00883E3E"/>
    <w:rsid w:val="00883FCF"/>
    <w:rsid w:val="008840B2"/>
    <w:rsid w:val="0088434A"/>
    <w:rsid w:val="00884428"/>
    <w:rsid w:val="0088459C"/>
    <w:rsid w:val="008845AB"/>
    <w:rsid w:val="00884A42"/>
    <w:rsid w:val="00884C1A"/>
    <w:rsid w:val="00884CBB"/>
    <w:rsid w:val="00884D48"/>
    <w:rsid w:val="00884D98"/>
    <w:rsid w:val="00884DDA"/>
    <w:rsid w:val="00885228"/>
    <w:rsid w:val="00885334"/>
    <w:rsid w:val="0088555A"/>
    <w:rsid w:val="00885640"/>
    <w:rsid w:val="00885855"/>
    <w:rsid w:val="00885957"/>
    <w:rsid w:val="008859F1"/>
    <w:rsid w:val="00885ACD"/>
    <w:rsid w:val="00885C21"/>
    <w:rsid w:val="00885C56"/>
    <w:rsid w:val="008860CC"/>
    <w:rsid w:val="00886101"/>
    <w:rsid w:val="008864EC"/>
    <w:rsid w:val="00886867"/>
    <w:rsid w:val="00886A8A"/>
    <w:rsid w:val="00886A92"/>
    <w:rsid w:val="00886F25"/>
    <w:rsid w:val="00886FB1"/>
    <w:rsid w:val="0088736B"/>
    <w:rsid w:val="00887469"/>
    <w:rsid w:val="00887533"/>
    <w:rsid w:val="008878D5"/>
    <w:rsid w:val="00887B1D"/>
    <w:rsid w:val="00887DAC"/>
    <w:rsid w:val="00887E50"/>
    <w:rsid w:val="00887F1C"/>
    <w:rsid w:val="00887FC1"/>
    <w:rsid w:val="00887FE9"/>
    <w:rsid w:val="008908D7"/>
    <w:rsid w:val="00890B51"/>
    <w:rsid w:val="00890EB9"/>
    <w:rsid w:val="00890FED"/>
    <w:rsid w:val="00891122"/>
    <w:rsid w:val="008912B5"/>
    <w:rsid w:val="008914E5"/>
    <w:rsid w:val="00891547"/>
    <w:rsid w:val="00891A83"/>
    <w:rsid w:val="00891AD9"/>
    <w:rsid w:val="00891B48"/>
    <w:rsid w:val="00891E24"/>
    <w:rsid w:val="00891EBE"/>
    <w:rsid w:val="00891F02"/>
    <w:rsid w:val="00892318"/>
    <w:rsid w:val="00892543"/>
    <w:rsid w:val="00892579"/>
    <w:rsid w:val="008925AC"/>
    <w:rsid w:val="008927CC"/>
    <w:rsid w:val="00892915"/>
    <w:rsid w:val="00892E8D"/>
    <w:rsid w:val="00892FFB"/>
    <w:rsid w:val="0089320E"/>
    <w:rsid w:val="008934C2"/>
    <w:rsid w:val="00893633"/>
    <w:rsid w:val="00893754"/>
    <w:rsid w:val="00893A15"/>
    <w:rsid w:val="00893DD8"/>
    <w:rsid w:val="00893EE1"/>
    <w:rsid w:val="00893EE3"/>
    <w:rsid w:val="00893F0E"/>
    <w:rsid w:val="00893F3D"/>
    <w:rsid w:val="00894019"/>
    <w:rsid w:val="00894282"/>
    <w:rsid w:val="00894404"/>
    <w:rsid w:val="00894578"/>
    <w:rsid w:val="0089482F"/>
    <w:rsid w:val="0089494D"/>
    <w:rsid w:val="00894A6E"/>
    <w:rsid w:val="00894D7F"/>
    <w:rsid w:val="00894EBF"/>
    <w:rsid w:val="008954AD"/>
    <w:rsid w:val="008954D0"/>
    <w:rsid w:val="00895745"/>
    <w:rsid w:val="00895847"/>
    <w:rsid w:val="00895A7F"/>
    <w:rsid w:val="00896187"/>
    <w:rsid w:val="008961FE"/>
    <w:rsid w:val="00896350"/>
    <w:rsid w:val="00896421"/>
    <w:rsid w:val="0089668F"/>
    <w:rsid w:val="00896CE9"/>
    <w:rsid w:val="00897023"/>
    <w:rsid w:val="00897107"/>
    <w:rsid w:val="0089772D"/>
    <w:rsid w:val="008977F2"/>
    <w:rsid w:val="00897E25"/>
    <w:rsid w:val="00897F9A"/>
    <w:rsid w:val="008A0048"/>
    <w:rsid w:val="008A00B7"/>
    <w:rsid w:val="008A0474"/>
    <w:rsid w:val="008A0708"/>
    <w:rsid w:val="008A0A47"/>
    <w:rsid w:val="008A0DDE"/>
    <w:rsid w:val="008A10FA"/>
    <w:rsid w:val="008A17FE"/>
    <w:rsid w:val="008A1ED0"/>
    <w:rsid w:val="008A20A5"/>
    <w:rsid w:val="008A22E6"/>
    <w:rsid w:val="008A22F2"/>
    <w:rsid w:val="008A2460"/>
    <w:rsid w:val="008A24FA"/>
    <w:rsid w:val="008A2555"/>
    <w:rsid w:val="008A2851"/>
    <w:rsid w:val="008A291E"/>
    <w:rsid w:val="008A29FF"/>
    <w:rsid w:val="008A2BCB"/>
    <w:rsid w:val="008A2DB8"/>
    <w:rsid w:val="008A3009"/>
    <w:rsid w:val="008A342E"/>
    <w:rsid w:val="008A3728"/>
    <w:rsid w:val="008A3C60"/>
    <w:rsid w:val="008A401D"/>
    <w:rsid w:val="008A409B"/>
    <w:rsid w:val="008A4175"/>
    <w:rsid w:val="008A445E"/>
    <w:rsid w:val="008A486E"/>
    <w:rsid w:val="008A4E6B"/>
    <w:rsid w:val="008A4F3C"/>
    <w:rsid w:val="008A5076"/>
    <w:rsid w:val="008A518E"/>
    <w:rsid w:val="008A52DB"/>
    <w:rsid w:val="008A54D4"/>
    <w:rsid w:val="008A5770"/>
    <w:rsid w:val="008A59B6"/>
    <w:rsid w:val="008A5A90"/>
    <w:rsid w:val="008A5ACF"/>
    <w:rsid w:val="008A5B73"/>
    <w:rsid w:val="008A5B75"/>
    <w:rsid w:val="008A5D18"/>
    <w:rsid w:val="008A5D32"/>
    <w:rsid w:val="008A6453"/>
    <w:rsid w:val="008A6575"/>
    <w:rsid w:val="008A6683"/>
    <w:rsid w:val="008A6778"/>
    <w:rsid w:val="008A68DD"/>
    <w:rsid w:val="008A6966"/>
    <w:rsid w:val="008A6A1F"/>
    <w:rsid w:val="008A6AD9"/>
    <w:rsid w:val="008A6B43"/>
    <w:rsid w:val="008A6D11"/>
    <w:rsid w:val="008A7099"/>
    <w:rsid w:val="008A7610"/>
    <w:rsid w:val="008A770B"/>
    <w:rsid w:val="008A772A"/>
    <w:rsid w:val="008A778E"/>
    <w:rsid w:val="008A7C11"/>
    <w:rsid w:val="008A7C59"/>
    <w:rsid w:val="008A7EAB"/>
    <w:rsid w:val="008A7EFA"/>
    <w:rsid w:val="008A7F56"/>
    <w:rsid w:val="008B02C4"/>
    <w:rsid w:val="008B04D3"/>
    <w:rsid w:val="008B0B4E"/>
    <w:rsid w:val="008B0C39"/>
    <w:rsid w:val="008B0CB1"/>
    <w:rsid w:val="008B0ED3"/>
    <w:rsid w:val="008B0F4D"/>
    <w:rsid w:val="008B1106"/>
    <w:rsid w:val="008B114E"/>
    <w:rsid w:val="008B12A1"/>
    <w:rsid w:val="008B13B6"/>
    <w:rsid w:val="008B165A"/>
    <w:rsid w:val="008B1748"/>
    <w:rsid w:val="008B1812"/>
    <w:rsid w:val="008B1834"/>
    <w:rsid w:val="008B1FC7"/>
    <w:rsid w:val="008B2015"/>
    <w:rsid w:val="008B23C3"/>
    <w:rsid w:val="008B252D"/>
    <w:rsid w:val="008B2704"/>
    <w:rsid w:val="008B2BA1"/>
    <w:rsid w:val="008B2D5A"/>
    <w:rsid w:val="008B2DDA"/>
    <w:rsid w:val="008B2EC9"/>
    <w:rsid w:val="008B3094"/>
    <w:rsid w:val="008B33B2"/>
    <w:rsid w:val="008B3AA6"/>
    <w:rsid w:val="008B3B68"/>
    <w:rsid w:val="008B4888"/>
    <w:rsid w:val="008B4EC8"/>
    <w:rsid w:val="008B5056"/>
    <w:rsid w:val="008B515F"/>
    <w:rsid w:val="008B5186"/>
    <w:rsid w:val="008B52DE"/>
    <w:rsid w:val="008B5555"/>
    <w:rsid w:val="008B56F9"/>
    <w:rsid w:val="008B57C1"/>
    <w:rsid w:val="008B6132"/>
    <w:rsid w:val="008B6219"/>
    <w:rsid w:val="008B6297"/>
    <w:rsid w:val="008B630E"/>
    <w:rsid w:val="008B6989"/>
    <w:rsid w:val="008B6A55"/>
    <w:rsid w:val="008B708A"/>
    <w:rsid w:val="008B7F03"/>
    <w:rsid w:val="008C000E"/>
    <w:rsid w:val="008C0046"/>
    <w:rsid w:val="008C036D"/>
    <w:rsid w:val="008C03F8"/>
    <w:rsid w:val="008C0F70"/>
    <w:rsid w:val="008C0F93"/>
    <w:rsid w:val="008C10F5"/>
    <w:rsid w:val="008C13E6"/>
    <w:rsid w:val="008C14E6"/>
    <w:rsid w:val="008C15DD"/>
    <w:rsid w:val="008C1617"/>
    <w:rsid w:val="008C1691"/>
    <w:rsid w:val="008C16D6"/>
    <w:rsid w:val="008C1BDA"/>
    <w:rsid w:val="008C1D15"/>
    <w:rsid w:val="008C1F0A"/>
    <w:rsid w:val="008C2061"/>
    <w:rsid w:val="008C24D9"/>
    <w:rsid w:val="008C2503"/>
    <w:rsid w:val="008C27F2"/>
    <w:rsid w:val="008C2994"/>
    <w:rsid w:val="008C2B08"/>
    <w:rsid w:val="008C2B8D"/>
    <w:rsid w:val="008C2CE5"/>
    <w:rsid w:val="008C2D36"/>
    <w:rsid w:val="008C2F9C"/>
    <w:rsid w:val="008C328D"/>
    <w:rsid w:val="008C340D"/>
    <w:rsid w:val="008C344A"/>
    <w:rsid w:val="008C37BD"/>
    <w:rsid w:val="008C380D"/>
    <w:rsid w:val="008C385F"/>
    <w:rsid w:val="008C3D84"/>
    <w:rsid w:val="008C40F5"/>
    <w:rsid w:val="008C437E"/>
    <w:rsid w:val="008C4825"/>
    <w:rsid w:val="008C4D2D"/>
    <w:rsid w:val="008C52D2"/>
    <w:rsid w:val="008C53B5"/>
    <w:rsid w:val="008C53DC"/>
    <w:rsid w:val="008C5599"/>
    <w:rsid w:val="008C5995"/>
    <w:rsid w:val="008C5A38"/>
    <w:rsid w:val="008C5CA8"/>
    <w:rsid w:val="008C5D90"/>
    <w:rsid w:val="008C5E7F"/>
    <w:rsid w:val="008C5EED"/>
    <w:rsid w:val="008C60D2"/>
    <w:rsid w:val="008C62AE"/>
    <w:rsid w:val="008C650F"/>
    <w:rsid w:val="008C65DD"/>
    <w:rsid w:val="008C660A"/>
    <w:rsid w:val="008C6696"/>
    <w:rsid w:val="008C680B"/>
    <w:rsid w:val="008C6D09"/>
    <w:rsid w:val="008C7049"/>
    <w:rsid w:val="008C72BF"/>
    <w:rsid w:val="008C738B"/>
    <w:rsid w:val="008C73E2"/>
    <w:rsid w:val="008C74FD"/>
    <w:rsid w:val="008C7766"/>
    <w:rsid w:val="008C77BA"/>
    <w:rsid w:val="008C7821"/>
    <w:rsid w:val="008C7878"/>
    <w:rsid w:val="008C7961"/>
    <w:rsid w:val="008D02D5"/>
    <w:rsid w:val="008D03AC"/>
    <w:rsid w:val="008D045E"/>
    <w:rsid w:val="008D079F"/>
    <w:rsid w:val="008D07C9"/>
    <w:rsid w:val="008D0AB8"/>
    <w:rsid w:val="008D0C4D"/>
    <w:rsid w:val="008D0CEA"/>
    <w:rsid w:val="008D0E77"/>
    <w:rsid w:val="008D1281"/>
    <w:rsid w:val="008D16D4"/>
    <w:rsid w:val="008D16D9"/>
    <w:rsid w:val="008D1755"/>
    <w:rsid w:val="008D185A"/>
    <w:rsid w:val="008D18ED"/>
    <w:rsid w:val="008D1CD1"/>
    <w:rsid w:val="008D1EC3"/>
    <w:rsid w:val="008D1ECD"/>
    <w:rsid w:val="008D1FE3"/>
    <w:rsid w:val="008D20F8"/>
    <w:rsid w:val="008D21D0"/>
    <w:rsid w:val="008D2502"/>
    <w:rsid w:val="008D2783"/>
    <w:rsid w:val="008D28B7"/>
    <w:rsid w:val="008D2CB2"/>
    <w:rsid w:val="008D2FE7"/>
    <w:rsid w:val="008D30BD"/>
    <w:rsid w:val="008D329D"/>
    <w:rsid w:val="008D3309"/>
    <w:rsid w:val="008D36A2"/>
    <w:rsid w:val="008D389C"/>
    <w:rsid w:val="008D3B23"/>
    <w:rsid w:val="008D4288"/>
    <w:rsid w:val="008D4429"/>
    <w:rsid w:val="008D44C4"/>
    <w:rsid w:val="008D474C"/>
    <w:rsid w:val="008D48BC"/>
    <w:rsid w:val="008D4A21"/>
    <w:rsid w:val="008D5146"/>
    <w:rsid w:val="008D522F"/>
    <w:rsid w:val="008D5600"/>
    <w:rsid w:val="008D570D"/>
    <w:rsid w:val="008D599A"/>
    <w:rsid w:val="008D5C70"/>
    <w:rsid w:val="008D5FCC"/>
    <w:rsid w:val="008D6417"/>
    <w:rsid w:val="008D65FF"/>
    <w:rsid w:val="008D67DB"/>
    <w:rsid w:val="008D680E"/>
    <w:rsid w:val="008D6F01"/>
    <w:rsid w:val="008D704D"/>
    <w:rsid w:val="008D70C3"/>
    <w:rsid w:val="008D77EC"/>
    <w:rsid w:val="008D78FC"/>
    <w:rsid w:val="008D7A6E"/>
    <w:rsid w:val="008D7D25"/>
    <w:rsid w:val="008E003E"/>
    <w:rsid w:val="008E0611"/>
    <w:rsid w:val="008E0693"/>
    <w:rsid w:val="008E09B3"/>
    <w:rsid w:val="008E0B57"/>
    <w:rsid w:val="008E0FEF"/>
    <w:rsid w:val="008E14E9"/>
    <w:rsid w:val="008E156F"/>
    <w:rsid w:val="008E16A3"/>
    <w:rsid w:val="008E1A7F"/>
    <w:rsid w:val="008E1BB6"/>
    <w:rsid w:val="008E1CDC"/>
    <w:rsid w:val="008E1E07"/>
    <w:rsid w:val="008E2025"/>
    <w:rsid w:val="008E2DCD"/>
    <w:rsid w:val="008E2E94"/>
    <w:rsid w:val="008E2F8A"/>
    <w:rsid w:val="008E3326"/>
    <w:rsid w:val="008E3483"/>
    <w:rsid w:val="008E38B3"/>
    <w:rsid w:val="008E395D"/>
    <w:rsid w:val="008E3A81"/>
    <w:rsid w:val="008E3B3E"/>
    <w:rsid w:val="008E3C00"/>
    <w:rsid w:val="008E3D25"/>
    <w:rsid w:val="008E3DAD"/>
    <w:rsid w:val="008E3F33"/>
    <w:rsid w:val="008E4292"/>
    <w:rsid w:val="008E4420"/>
    <w:rsid w:val="008E45D3"/>
    <w:rsid w:val="008E4672"/>
    <w:rsid w:val="008E48AA"/>
    <w:rsid w:val="008E4A60"/>
    <w:rsid w:val="008E4B6F"/>
    <w:rsid w:val="008E4D5A"/>
    <w:rsid w:val="008E4ED4"/>
    <w:rsid w:val="008E4F41"/>
    <w:rsid w:val="008E5294"/>
    <w:rsid w:val="008E5344"/>
    <w:rsid w:val="008E5589"/>
    <w:rsid w:val="008E57F8"/>
    <w:rsid w:val="008E5822"/>
    <w:rsid w:val="008E5C3F"/>
    <w:rsid w:val="008E5F34"/>
    <w:rsid w:val="008E6195"/>
    <w:rsid w:val="008E64A3"/>
    <w:rsid w:val="008E682C"/>
    <w:rsid w:val="008E6841"/>
    <w:rsid w:val="008E68A4"/>
    <w:rsid w:val="008E6991"/>
    <w:rsid w:val="008E69D0"/>
    <w:rsid w:val="008E6B8C"/>
    <w:rsid w:val="008E6D20"/>
    <w:rsid w:val="008E6E8A"/>
    <w:rsid w:val="008E71D6"/>
    <w:rsid w:val="008E7217"/>
    <w:rsid w:val="008E72EF"/>
    <w:rsid w:val="008E746B"/>
    <w:rsid w:val="008E7808"/>
    <w:rsid w:val="008E7BC1"/>
    <w:rsid w:val="008E7C9F"/>
    <w:rsid w:val="008E7D77"/>
    <w:rsid w:val="008F0029"/>
    <w:rsid w:val="008F004F"/>
    <w:rsid w:val="008F0258"/>
    <w:rsid w:val="008F0555"/>
    <w:rsid w:val="008F07B1"/>
    <w:rsid w:val="008F0875"/>
    <w:rsid w:val="008F0E48"/>
    <w:rsid w:val="008F0F3F"/>
    <w:rsid w:val="008F1293"/>
    <w:rsid w:val="008F159E"/>
    <w:rsid w:val="008F17D4"/>
    <w:rsid w:val="008F1843"/>
    <w:rsid w:val="008F19D5"/>
    <w:rsid w:val="008F1E3B"/>
    <w:rsid w:val="008F1EB1"/>
    <w:rsid w:val="008F22EA"/>
    <w:rsid w:val="008F2335"/>
    <w:rsid w:val="008F27B8"/>
    <w:rsid w:val="008F27C0"/>
    <w:rsid w:val="008F2A1A"/>
    <w:rsid w:val="008F2B7E"/>
    <w:rsid w:val="008F2C58"/>
    <w:rsid w:val="008F2D17"/>
    <w:rsid w:val="008F2F8A"/>
    <w:rsid w:val="008F3130"/>
    <w:rsid w:val="008F3133"/>
    <w:rsid w:val="008F326C"/>
    <w:rsid w:val="008F3295"/>
    <w:rsid w:val="008F370D"/>
    <w:rsid w:val="008F371D"/>
    <w:rsid w:val="008F377D"/>
    <w:rsid w:val="008F387E"/>
    <w:rsid w:val="008F3A37"/>
    <w:rsid w:val="008F3C1B"/>
    <w:rsid w:val="008F3EE5"/>
    <w:rsid w:val="008F40B5"/>
    <w:rsid w:val="008F40EA"/>
    <w:rsid w:val="008F44CA"/>
    <w:rsid w:val="008F4585"/>
    <w:rsid w:val="008F470A"/>
    <w:rsid w:val="008F478B"/>
    <w:rsid w:val="008F49ED"/>
    <w:rsid w:val="008F4C52"/>
    <w:rsid w:val="008F4E31"/>
    <w:rsid w:val="008F4E79"/>
    <w:rsid w:val="008F4E91"/>
    <w:rsid w:val="008F5240"/>
    <w:rsid w:val="008F5669"/>
    <w:rsid w:val="008F5925"/>
    <w:rsid w:val="008F596E"/>
    <w:rsid w:val="008F5BCB"/>
    <w:rsid w:val="008F5EDA"/>
    <w:rsid w:val="008F6111"/>
    <w:rsid w:val="008F677E"/>
    <w:rsid w:val="008F6ABD"/>
    <w:rsid w:val="008F6C0E"/>
    <w:rsid w:val="008F6EAE"/>
    <w:rsid w:val="008F7568"/>
    <w:rsid w:val="008F7AED"/>
    <w:rsid w:val="008F7B04"/>
    <w:rsid w:val="008F7BB9"/>
    <w:rsid w:val="008F7C1B"/>
    <w:rsid w:val="008F7E0D"/>
    <w:rsid w:val="008F7E85"/>
    <w:rsid w:val="008F7EEA"/>
    <w:rsid w:val="008F7FC4"/>
    <w:rsid w:val="0090045D"/>
    <w:rsid w:val="00900694"/>
    <w:rsid w:val="0090097A"/>
    <w:rsid w:val="00900DCE"/>
    <w:rsid w:val="00900F22"/>
    <w:rsid w:val="00900F63"/>
    <w:rsid w:val="00900FA2"/>
    <w:rsid w:val="00901223"/>
    <w:rsid w:val="00901242"/>
    <w:rsid w:val="00901363"/>
    <w:rsid w:val="009013F0"/>
    <w:rsid w:val="00901881"/>
    <w:rsid w:val="009018B8"/>
    <w:rsid w:val="009019B9"/>
    <w:rsid w:val="00901B78"/>
    <w:rsid w:val="00901D67"/>
    <w:rsid w:val="00902124"/>
    <w:rsid w:val="00902150"/>
    <w:rsid w:val="00902320"/>
    <w:rsid w:val="009027A6"/>
    <w:rsid w:val="00902BE3"/>
    <w:rsid w:val="00902DC5"/>
    <w:rsid w:val="00902EDA"/>
    <w:rsid w:val="009031CE"/>
    <w:rsid w:val="009031FF"/>
    <w:rsid w:val="009032F1"/>
    <w:rsid w:val="00903582"/>
    <w:rsid w:val="009036A7"/>
    <w:rsid w:val="009037D8"/>
    <w:rsid w:val="00903B41"/>
    <w:rsid w:val="00903CD6"/>
    <w:rsid w:val="00903D35"/>
    <w:rsid w:val="00903E4D"/>
    <w:rsid w:val="00904119"/>
    <w:rsid w:val="00904195"/>
    <w:rsid w:val="00904259"/>
    <w:rsid w:val="00904488"/>
    <w:rsid w:val="00904622"/>
    <w:rsid w:val="00904A3B"/>
    <w:rsid w:val="00904F40"/>
    <w:rsid w:val="00905042"/>
    <w:rsid w:val="009054B6"/>
    <w:rsid w:val="009054F3"/>
    <w:rsid w:val="00905781"/>
    <w:rsid w:val="00905890"/>
    <w:rsid w:val="00905CBE"/>
    <w:rsid w:val="00905EF2"/>
    <w:rsid w:val="00905F8B"/>
    <w:rsid w:val="00905F90"/>
    <w:rsid w:val="00905FA6"/>
    <w:rsid w:val="009060AE"/>
    <w:rsid w:val="009067AB"/>
    <w:rsid w:val="009067E0"/>
    <w:rsid w:val="00906939"/>
    <w:rsid w:val="00906C32"/>
    <w:rsid w:val="00906D62"/>
    <w:rsid w:val="00907778"/>
    <w:rsid w:val="009077EA"/>
    <w:rsid w:val="00907B43"/>
    <w:rsid w:val="00907F38"/>
    <w:rsid w:val="00907F8E"/>
    <w:rsid w:val="009100AE"/>
    <w:rsid w:val="00910385"/>
    <w:rsid w:val="00910ADE"/>
    <w:rsid w:val="00910C7F"/>
    <w:rsid w:val="00910DB7"/>
    <w:rsid w:val="00910F3F"/>
    <w:rsid w:val="00910F6A"/>
    <w:rsid w:val="00910FBC"/>
    <w:rsid w:val="009110FD"/>
    <w:rsid w:val="009112B2"/>
    <w:rsid w:val="009118FC"/>
    <w:rsid w:val="009119E8"/>
    <w:rsid w:val="00911BDA"/>
    <w:rsid w:val="00911EAA"/>
    <w:rsid w:val="00911F83"/>
    <w:rsid w:val="009125E2"/>
    <w:rsid w:val="0091263E"/>
    <w:rsid w:val="00912C12"/>
    <w:rsid w:val="00912CE4"/>
    <w:rsid w:val="00912FD1"/>
    <w:rsid w:val="0091339E"/>
    <w:rsid w:val="009137F2"/>
    <w:rsid w:val="00913815"/>
    <w:rsid w:val="00913D3F"/>
    <w:rsid w:val="00913D89"/>
    <w:rsid w:val="00913D9D"/>
    <w:rsid w:val="00913F81"/>
    <w:rsid w:val="00914194"/>
    <w:rsid w:val="00914297"/>
    <w:rsid w:val="0091441C"/>
    <w:rsid w:val="009149EB"/>
    <w:rsid w:val="00914B8C"/>
    <w:rsid w:val="00914C60"/>
    <w:rsid w:val="00914D6D"/>
    <w:rsid w:val="00914ED4"/>
    <w:rsid w:val="009158AF"/>
    <w:rsid w:val="00915ABF"/>
    <w:rsid w:val="00915B98"/>
    <w:rsid w:val="009160D9"/>
    <w:rsid w:val="00916237"/>
    <w:rsid w:val="009162C5"/>
    <w:rsid w:val="00916317"/>
    <w:rsid w:val="00916467"/>
    <w:rsid w:val="00916473"/>
    <w:rsid w:val="00916761"/>
    <w:rsid w:val="00916A97"/>
    <w:rsid w:val="00916E49"/>
    <w:rsid w:val="00916F5F"/>
    <w:rsid w:val="00916FF1"/>
    <w:rsid w:val="009170BC"/>
    <w:rsid w:val="009171D6"/>
    <w:rsid w:val="009172E0"/>
    <w:rsid w:val="009179AA"/>
    <w:rsid w:val="00917A57"/>
    <w:rsid w:val="00917C12"/>
    <w:rsid w:val="00917C53"/>
    <w:rsid w:val="009201CB"/>
    <w:rsid w:val="0092064E"/>
    <w:rsid w:val="00920897"/>
    <w:rsid w:val="00920DB3"/>
    <w:rsid w:val="00921034"/>
    <w:rsid w:val="009212C0"/>
    <w:rsid w:val="00921306"/>
    <w:rsid w:val="009214B4"/>
    <w:rsid w:val="00921B52"/>
    <w:rsid w:val="00921CDC"/>
    <w:rsid w:val="00921E15"/>
    <w:rsid w:val="00921F12"/>
    <w:rsid w:val="00922237"/>
    <w:rsid w:val="00922441"/>
    <w:rsid w:val="00922445"/>
    <w:rsid w:val="00922623"/>
    <w:rsid w:val="0092296E"/>
    <w:rsid w:val="00922AF4"/>
    <w:rsid w:val="00922DBA"/>
    <w:rsid w:val="00922E0E"/>
    <w:rsid w:val="009230F4"/>
    <w:rsid w:val="009232F1"/>
    <w:rsid w:val="00923BDB"/>
    <w:rsid w:val="00923C29"/>
    <w:rsid w:val="00923E15"/>
    <w:rsid w:val="00923EB6"/>
    <w:rsid w:val="00924319"/>
    <w:rsid w:val="009243FD"/>
    <w:rsid w:val="00924471"/>
    <w:rsid w:val="009247E3"/>
    <w:rsid w:val="00924AA1"/>
    <w:rsid w:val="00925239"/>
    <w:rsid w:val="0092533D"/>
    <w:rsid w:val="00925475"/>
    <w:rsid w:val="009254F5"/>
    <w:rsid w:val="0092551A"/>
    <w:rsid w:val="009256C7"/>
    <w:rsid w:val="009259A4"/>
    <w:rsid w:val="0092677D"/>
    <w:rsid w:val="0092679D"/>
    <w:rsid w:val="00926914"/>
    <w:rsid w:val="0092691B"/>
    <w:rsid w:val="00926B49"/>
    <w:rsid w:val="00927152"/>
    <w:rsid w:val="00927872"/>
    <w:rsid w:val="00927D23"/>
    <w:rsid w:val="0093026E"/>
    <w:rsid w:val="009302A9"/>
    <w:rsid w:val="00930738"/>
    <w:rsid w:val="00930B30"/>
    <w:rsid w:val="00930B52"/>
    <w:rsid w:val="00930ED7"/>
    <w:rsid w:val="00931076"/>
    <w:rsid w:val="009310EE"/>
    <w:rsid w:val="009313D1"/>
    <w:rsid w:val="009314DE"/>
    <w:rsid w:val="009315C3"/>
    <w:rsid w:val="00931648"/>
    <w:rsid w:val="00931814"/>
    <w:rsid w:val="0093195A"/>
    <w:rsid w:val="00931A97"/>
    <w:rsid w:val="00931CDF"/>
    <w:rsid w:val="00932358"/>
    <w:rsid w:val="00932429"/>
    <w:rsid w:val="009328D2"/>
    <w:rsid w:val="00932969"/>
    <w:rsid w:val="00932A6C"/>
    <w:rsid w:val="00932ABF"/>
    <w:rsid w:val="00933187"/>
    <w:rsid w:val="009331C3"/>
    <w:rsid w:val="0093322F"/>
    <w:rsid w:val="00933246"/>
    <w:rsid w:val="009336AE"/>
    <w:rsid w:val="00933787"/>
    <w:rsid w:val="009338BC"/>
    <w:rsid w:val="00933C20"/>
    <w:rsid w:val="00933D78"/>
    <w:rsid w:val="00934080"/>
    <w:rsid w:val="009341B6"/>
    <w:rsid w:val="0093425A"/>
    <w:rsid w:val="009343A8"/>
    <w:rsid w:val="009344EA"/>
    <w:rsid w:val="00934B3B"/>
    <w:rsid w:val="00934C75"/>
    <w:rsid w:val="00934D3E"/>
    <w:rsid w:val="00934EF0"/>
    <w:rsid w:val="009352DA"/>
    <w:rsid w:val="0093541B"/>
    <w:rsid w:val="0093545B"/>
    <w:rsid w:val="009357B6"/>
    <w:rsid w:val="009359CC"/>
    <w:rsid w:val="00936081"/>
    <w:rsid w:val="00936370"/>
    <w:rsid w:val="00936588"/>
    <w:rsid w:val="009369CE"/>
    <w:rsid w:val="00936DE9"/>
    <w:rsid w:val="00936DFA"/>
    <w:rsid w:val="00936FF0"/>
    <w:rsid w:val="009372B6"/>
    <w:rsid w:val="0093761B"/>
    <w:rsid w:val="0093762F"/>
    <w:rsid w:val="00937732"/>
    <w:rsid w:val="0093789B"/>
    <w:rsid w:val="00937933"/>
    <w:rsid w:val="009379A3"/>
    <w:rsid w:val="00937BD7"/>
    <w:rsid w:val="00937D3F"/>
    <w:rsid w:val="00937F09"/>
    <w:rsid w:val="00937F7D"/>
    <w:rsid w:val="0094020C"/>
    <w:rsid w:val="009403CC"/>
    <w:rsid w:val="00940508"/>
    <w:rsid w:val="00940635"/>
    <w:rsid w:val="00940798"/>
    <w:rsid w:val="00940A16"/>
    <w:rsid w:val="00940C40"/>
    <w:rsid w:val="00940D30"/>
    <w:rsid w:val="009413F3"/>
    <w:rsid w:val="00941409"/>
    <w:rsid w:val="00941485"/>
    <w:rsid w:val="009416B4"/>
    <w:rsid w:val="00941740"/>
    <w:rsid w:val="00941780"/>
    <w:rsid w:val="009417B2"/>
    <w:rsid w:val="009417FF"/>
    <w:rsid w:val="00941988"/>
    <w:rsid w:val="00941B52"/>
    <w:rsid w:val="00941B9A"/>
    <w:rsid w:val="00941DCF"/>
    <w:rsid w:val="009423CE"/>
    <w:rsid w:val="0094256E"/>
    <w:rsid w:val="00942A01"/>
    <w:rsid w:val="00942A87"/>
    <w:rsid w:val="00942B14"/>
    <w:rsid w:val="00942C4F"/>
    <w:rsid w:val="00942C80"/>
    <w:rsid w:val="00942E8E"/>
    <w:rsid w:val="00943061"/>
    <w:rsid w:val="009430A3"/>
    <w:rsid w:val="00943532"/>
    <w:rsid w:val="009436A2"/>
    <w:rsid w:val="009436E4"/>
    <w:rsid w:val="009437F3"/>
    <w:rsid w:val="00943C6C"/>
    <w:rsid w:val="00943CF9"/>
    <w:rsid w:val="00943E34"/>
    <w:rsid w:val="00943FC2"/>
    <w:rsid w:val="00944016"/>
    <w:rsid w:val="009440CC"/>
    <w:rsid w:val="00944CFF"/>
    <w:rsid w:val="00944D58"/>
    <w:rsid w:val="00944E28"/>
    <w:rsid w:val="0094502C"/>
    <w:rsid w:val="009453C4"/>
    <w:rsid w:val="0094579B"/>
    <w:rsid w:val="009458AC"/>
    <w:rsid w:val="00945A7F"/>
    <w:rsid w:val="0094644B"/>
    <w:rsid w:val="0094671E"/>
    <w:rsid w:val="00946CFE"/>
    <w:rsid w:val="00946D48"/>
    <w:rsid w:val="0094703A"/>
    <w:rsid w:val="0094710F"/>
    <w:rsid w:val="0094733F"/>
    <w:rsid w:val="00947399"/>
    <w:rsid w:val="009474F0"/>
    <w:rsid w:val="00947515"/>
    <w:rsid w:val="00947700"/>
    <w:rsid w:val="00947743"/>
    <w:rsid w:val="0094796C"/>
    <w:rsid w:val="00947AFC"/>
    <w:rsid w:val="00947C8A"/>
    <w:rsid w:val="009506AD"/>
    <w:rsid w:val="00950707"/>
    <w:rsid w:val="0095093B"/>
    <w:rsid w:val="00950E24"/>
    <w:rsid w:val="00950E8B"/>
    <w:rsid w:val="0095112A"/>
    <w:rsid w:val="009511ED"/>
    <w:rsid w:val="0095130B"/>
    <w:rsid w:val="00951689"/>
    <w:rsid w:val="009517E9"/>
    <w:rsid w:val="0095192A"/>
    <w:rsid w:val="00951A8D"/>
    <w:rsid w:val="00951AE4"/>
    <w:rsid w:val="00951B8C"/>
    <w:rsid w:val="00951F79"/>
    <w:rsid w:val="00952073"/>
    <w:rsid w:val="00952954"/>
    <w:rsid w:val="00952A36"/>
    <w:rsid w:val="00952C98"/>
    <w:rsid w:val="00952E9D"/>
    <w:rsid w:val="00952F90"/>
    <w:rsid w:val="00953075"/>
    <w:rsid w:val="009531D2"/>
    <w:rsid w:val="00953539"/>
    <w:rsid w:val="0095370B"/>
    <w:rsid w:val="00953987"/>
    <w:rsid w:val="00953A89"/>
    <w:rsid w:val="00953D46"/>
    <w:rsid w:val="009541FA"/>
    <w:rsid w:val="00954238"/>
    <w:rsid w:val="0095452F"/>
    <w:rsid w:val="0095474C"/>
    <w:rsid w:val="0095483F"/>
    <w:rsid w:val="00954861"/>
    <w:rsid w:val="00955122"/>
    <w:rsid w:val="009551C2"/>
    <w:rsid w:val="0095537A"/>
    <w:rsid w:val="009553A3"/>
    <w:rsid w:val="00955717"/>
    <w:rsid w:val="009559DF"/>
    <w:rsid w:val="00955A72"/>
    <w:rsid w:val="00955DC5"/>
    <w:rsid w:val="00955E18"/>
    <w:rsid w:val="00955E45"/>
    <w:rsid w:val="00956136"/>
    <w:rsid w:val="00956369"/>
    <w:rsid w:val="009566C3"/>
    <w:rsid w:val="0095680C"/>
    <w:rsid w:val="0095683B"/>
    <w:rsid w:val="0095694B"/>
    <w:rsid w:val="00956CB9"/>
    <w:rsid w:val="0095723E"/>
    <w:rsid w:val="009573DE"/>
    <w:rsid w:val="00957656"/>
    <w:rsid w:val="00957743"/>
    <w:rsid w:val="0095789B"/>
    <w:rsid w:val="00957979"/>
    <w:rsid w:val="0095798F"/>
    <w:rsid w:val="009579A5"/>
    <w:rsid w:val="00957CB0"/>
    <w:rsid w:val="00957CD1"/>
    <w:rsid w:val="00957F62"/>
    <w:rsid w:val="00957F80"/>
    <w:rsid w:val="00957FB9"/>
    <w:rsid w:val="009602DF"/>
    <w:rsid w:val="009604C0"/>
    <w:rsid w:val="0096087E"/>
    <w:rsid w:val="009609DC"/>
    <w:rsid w:val="009609F5"/>
    <w:rsid w:val="00960C61"/>
    <w:rsid w:val="00960F5E"/>
    <w:rsid w:val="00961322"/>
    <w:rsid w:val="00961893"/>
    <w:rsid w:val="00961985"/>
    <w:rsid w:val="00961A49"/>
    <w:rsid w:val="00961E98"/>
    <w:rsid w:val="00961EEF"/>
    <w:rsid w:val="00962130"/>
    <w:rsid w:val="009621A2"/>
    <w:rsid w:val="00962200"/>
    <w:rsid w:val="00962AE8"/>
    <w:rsid w:val="00962D00"/>
    <w:rsid w:val="00962D4D"/>
    <w:rsid w:val="00962F14"/>
    <w:rsid w:val="00963034"/>
    <w:rsid w:val="009630EF"/>
    <w:rsid w:val="00963726"/>
    <w:rsid w:val="00963A19"/>
    <w:rsid w:val="00963A7B"/>
    <w:rsid w:val="00963C90"/>
    <w:rsid w:val="0096434D"/>
    <w:rsid w:val="0096480F"/>
    <w:rsid w:val="00964846"/>
    <w:rsid w:val="0096492F"/>
    <w:rsid w:val="00964A08"/>
    <w:rsid w:val="00964F9A"/>
    <w:rsid w:val="00965032"/>
    <w:rsid w:val="009652DC"/>
    <w:rsid w:val="009656CA"/>
    <w:rsid w:val="009656CF"/>
    <w:rsid w:val="00965C53"/>
    <w:rsid w:val="00965F90"/>
    <w:rsid w:val="00966893"/>
    <w:rsid w:val="009668E4"/>
    <w:rsid w:val="00966987"/>
    <w:rsid w:val="00966BD5"/>
    <w:rsid w:val="0096720B"/>
    <w:rsid w:val="0096734B"/>
    <w:rsid w:val="00967668"/>
    <w:rsid w:val="00967699"/>
    <w:rsid w:val="009677D7"/>
    <w:rsid w:val="009677F3"/>
    <w:rsid w:val="00967941"/>
    <w:rsid w:val="00967984"/>
    <w:rsid w:val="0097033F"/>
    <w:rsid w:val="0097034D"/>
    <w:rsid w:val="0097034F"/>
    <w:rsid w:val="0097051D"/>
    <w:rsid w:val="0097054A"/>
    <w:rsid w:val="009706D0"/>
    <w:rsid w:val="00970A1F"/>
    <w:rsid w:val="00970BE1"/>
    <w:rsid w:val="00971350"/>
    <w:rsid w:val="0097154E"/>
    <w:rsid w:val="00971602"/>
    <w:rsid w:val="00971625"/>
    <w:rsid w:val="009716E9"/>
    <w:rsid w:val="00971C4F"/>
    <w:rsid w:val="00971D26"/>
    <w:rsid w:val="00971D47"/>
    <w:rsid w:val="00971D58"/>
    <w:rsid w:val="00971F72"/>
    <w:rsid w:val="0097201A"/>
    <w:rsid w:val="0097226E"/>
    <w:rsid w:val="00972674"/>
    <w:rsid w:val="00972989"/>
    <w:rsid w:val="00972A4A"/>
    <w:rsid w:val="00973045"/>
    <w:rsid w:val="009731F7"/>
    <w:rsid w:val="0097328C"/>
    <w:rsid w:val="009732E6"/>
    <w:rsid w:val="009735CD"/>
    <w:rsid w:val="009737D5"/>
    <w:rsid w:val="00973AA3"/>
    <w:rsid w:val="00973BFA"/>
    <w:rsid w:val="00973CE7"/>
    <w:rsid w:val="00973E43"/>
    <w:rsid w:val="00973F61"/>
    <w:rsid w:val="00973FB8"/>
    <w:rsid w:val="009742E7"/>
    <w:rsid w:val="0097458D"/>
    <w:rsid w:val="00974611"/>
    <w:rsid w:val="00974693"/>
    <w:rsid w:val="009747BF"/>
    <w:rsid w:val="00974912"/>
    <w:rsid w:val="00974B1D"/>
    <w:rsid w:val="00975746"/>
    <w:rsid w:val="00975763"/>
    <w:rsid w:val="0097580A"/>
    <w:rsid w:val="009759A5"/>
    <w:rsid w:val="00975D3F"/>
    <w:rsid w:val="00975E15"/>
    <w:rsid w:val="00975E7B"/>
    <w:rsid w:val="00975EB3"/>
    <w:rsid w:val="00975F2D"/>
    <w:rsid w:val="00975F7C"/>
    <w:rsid w:val="0097627A"/>
    <w:rsid w:val="00976345"/>
    <w:rsid w:val="0097647A"/>
    <w:rsid w:val="00976C05"/>
    <w:rsid w:val="00977231"/>
    <w:rsid w:val="00977367"/>
    <w:rsid w:val="0097739F"/>
    <w:rsid w:val="00977625"/>
    <w:rsid w:val="00977D83"/>
    <w:rsid w:val="00977D9C"/>
    <w:rsid w:val="00977DB6"/>
    <w:rsid w:val="00977E63"/>
    <w:rsid w:val="00977F8C"/>
    <w:rsid w:val="00977FB2"/>
    <w:rsid w:val="009801A1"/>
    <w:rsid w:val="009808A7"/>
    <w:rsid w:val="00980BA5"/>
    <w:rsid w:val="0098159A"/>
    <w:rsid w:val="009816E1"/>
    <w:rsid w:val="009817DF"/>
    <w:rsid w:val="009818AA"/>
    <w:rsid w:val="00981A7A"/>
    <w:rsid w:val="00981AC4"/>
    <w:rsid w:val="00981B31"/>
    <w:rsid w:val="00981D98"/>
    <w:rsid w:val="00981E72"/>
    <w:rsid w:val="00981FE7"/>
    <w:rsid w:val="009821F7"/>
    <w:rsid w:val="00982467"/>
    <w:rsid w:val="00982561"/>
    <w:rsid w:val="0098299B"/>
    <w:rsid w:val="00982A84"/>
    <w:rsid w:val="00982CD1"/>
    <w:rsid w:val="00982DBE"/>
    <w:rsid w:val="00983439"/>
    <w:rsid w:val="009834BF"/>
    <w:rsid w:val="00983932"/>
    <w:rsid w:val="0098395C"/>
    <w:rsid w:val="00983B58"/>
    <w:rsid w:val="00983C1F"/>
    <w:rsid w:val="00983F09"/>
    <w:rsid w:val="00983F35"/>
    <w:rsid w:val="0098425D"/>
    <w:rsid w:val="009845CA"/>
    <w:rsid w:val="00984706"/>
    <w:rsid w:val="009847C3"/>
    <w:rsid w:val="0098496C"/>
    <w:rsid w:val="009849D4"/>
    <w:rsid w:val="00984AFF"/>
    <w:rsid w:val="00984C03"/>
    <w:rsid w:val="00984CE5"/>
    <w:rsid w:val="009851D0"/>
    <w:rsid w:val="00985336"/>
    <w:rsid w:val="0098568A"/>
    <w:rsid w:val="00985747"/>
    <w:rsid w:val="00985791"/>
    <w:rsid w:val="00985B69"/>
    <w:rsid w:val="00985D3B"/>
    <w:rsid w:val="00985F20"/>
    <w:rsid w:val="00986119"/>
    <w:rsid w:val="00986265"/>
    <w:rsid w:val="009862D0"/>
    <w:rsid w:val="00986625"/>
    <w:rsid w:val="009866F9"/>
    <w:rsid w:val="00986B64"/>
    <w:rsid w:val="009873C6"/>
    <w:rsid w:val="009874F5"/>
    <w:rsid w:val="009877BD"/>
    <w:rsid w:val="009878B6"/>
    <w:rsid w:val="00987B76"/>
    <w:rsid w:val="00987D09"/>
    <w:rsid w:val="00987D3D"/>
    <w:rsid w:val="00990608"/>
    <w:rsid w:val="009909C1"/>
    <w:rsid w:val="00990AAB"/>
    <w:rsid w:val="00990B37"/>
    <w:rsid w:val="009914C5"/>
    <w:rsid w:val="00991521"/>
    <w:rsid w:val="00991E1C"/>
    <w:rsid w:val="00991F78"/>
    <w:rsid w:val="0099211B"/>
    <w:rsid w:val="009921BB"/>
    <w:rsid w:val="009923FC"/>
    <w:rsid w:val="00992646"/>
    <w:rsid w:val="00992680"/>
    <w:rsid w:val="00992769"/>
    <w:rsid w:val="00992865"/>
    <w:rsid w:val="0099290D"/>
    <w:rsid w:val="00992A17"/>
    <w:rsid w:val="00992A7A"/>
    <w:rsid w:val="00992BCA"/>
    <w:rsid w:val="00992D0E"/>
    <w:rsid w:val="00992F59"/>
    <w:rsid w:val="00992FCF"/>
    <w:rsid w:val="009930C3"/>
    <w:rsid w:val="0099331E"/>
    <w:rsid w:val="00993E4E"/>
    <w:rsid w:val="0099417F"/>
    <w:rsid w:val="009943D4"/>
    <w:rsid w:val="009946CA"/>
    <w:rsid w:val="00994990"/>
    <w:rsid w:val="00994B13"/>
    <w:rsid w:val="00994D5D"/>
    <w:rsid w:val="009953E3"/>
    <w:rsid w:val="00995488"/>
    <w:rsid w:val="009954D6"/>
    <w:rsid w:val="00995BD3"/>
    <w:rsid w:val="00995C2D"/>
    <w:rsid w:val="00995C32"/>
    <w:rsid w:val="00995C8B"/>
    <w:rsid w:val="00995C96"/>
    <w:rsid w:val="0099600C"/>
    <w:rsid w:val="009960DD"/>
    <w:rsid w:val="009963AD"/>
    <w:rsid w:val="009963CD"/>
    <w:rsid w:val="009965F1"/>
    <w:rsid w:val="00996E9B"/>
    <w:rsid w:val="009970BC"/>
    <w:rsid w:val="009971F6"/>
    <w:rsid w:val="0099720B"/>
    <w:rsid w:val="00997261"/>
    <w:rsid w:val="009972FC"/>
    <w:rsid w:val="009973F8"/>
    <w:rsid w:val="0099740D"/>
    <w:rsid w:val="0099750E"/>
    <w:rsid w:val="009976CA"/>
    <w:rsid w:val="00997971"/>
    <w:rsid w:val="00997ABF"/>
    <w:rsid w:val="00997B66"/>
    <w:rsid w:val="00997D63"/>
    <w:rsid w:val="00997DA5"/>
    <w:rsid w:val="00997E6A"/>
    <w:rsid w:val="009A03AD"/>
    <w:rsid w:val="009A06D2"/>
    <w:rsid w:val="009A07CE"/>
    <w:rsid w:val="009A08DC"/>
    <w:rsid w:val="009A09DC"/>
    <w:rsid w:val="009A0AD3"/>
    <w:rsid w:val="009A0F16"/>
    <w:rsid w:val="009A1284"/>
    <w:rsid w:val="009A1662"/>
    <w:rsid w:val="009A1744"/>
    <w:rsid w:val="009A1749"/>
    <w:rsid w:val="009A17B5"/>
    <w:rsid w:val="009A182C"/>
    <w:rsid w:val="009A186B"/>
    <w:rsid w:val="009A1988"/>
    <w:rsid w:val="009A1C08"/>
    <w:rsid w:val="009A217D"/>
    <w:rsid w:val="009A23A8"/>
    <w:rsid w:val="009A2551"/>
    <w:rsid w:val="009A2609"/>
    <w:rsid w:val="009A26B8"/>
    <w:rsid w:val="009A26D0"/>
    <w:rsid w:val="009A2794"/>
    <w:rsid w:val="009A27B1"/>
    <w:rsid w:val="009A2867"/>
    <w:rsid w:val="009A2911"/>
    <w:rsid w:val="009A2B1A"/>
    <w:rsid w:val="009A2B28"/>
    <w:rsid w:val="009A2CD1"/>
    <w:rsid w:val="009A3201"/>
    <w:rsid w:val="009A340E"/>
    <w:rsid w:val="009A3504"/>
    <w:rsid w:val="009A36BC"/>
    <w:rsid w:val="009A3A30"/>
    <w:rsid w:val="009A3A7D"/>
    <w:rsid w:val="009A3C1D"/>
    <w:rsid w:val="009A4175"/>
    <w:rsid w:val="009A49A7"/>
    <w:rsid w:val="009A4A2B"/>
    <w:rsid w:val="009A502D"/>
    <w:rsid w:val="009A51F4"/>
    <w:rsid w:val="009A5352"/>
    <w:rsid w:val="009A54A0"/>
    <w:rsid w:val="009A595C"/>
    <w:rsid w:val="009A5961"/>
    <w:rsid w:val="009A6613"/>
    <w:rsid w:val="009A673E"/>
    <w:rsid w:val="009A6740"/>
    <w:rsid w:val="009A69AE"/>
    <w:rsid w:val="009A69C6"/>
    <w:rsid w:val="009A6EE9"/>
    <w:rsid w:val="009A6F2D"/>
    <w:rsid w:val="009A6FBD"/>
    <w:rsid w:val="009A721F"/>
    <w:rsid w:val="009A7345"/>
    <w:rsid w:val="009A73B9"/>
    <w:rsid w:val="009A742E"/>
    <w:rsid w:val="009A7638"/>
    <w:rsid w:val="009A76C4"/>
    <w:rsid w:val="009A7AD2"/>
    <w:rsid w:val="009B00CA"/>
    <w:rsid w:val="009B0111"/>
    <w:rsid w:val="009B01DB"/>
    <w:rsid w:val="009B0270"/>
    <w:rsid w:val="009B0301"/>
    <w:rsid w:val="009B055E"/>
    <w:rsid w:val="009B086A"/>
    <w:rsid w:val="009B08AB"/>
    <w:rsid w:val="009B0AAD"/>
    <w:rsid w:val="009B0C88"/>
    <w:rsid w:val="009B0E42"/>
    <w:rsid w:val="009B0EDE"/>
    <w:rsid w:val="009B112F"/>
    <w:rsid w:val="009B1D1E"/>
    <w:rsid w:val="009B1D2A"/>
    <w:rsid w:val="009B1D4F"/>
    <w:rsid w:val="009B1D58"/>
    <w:rsid w:val="009B1D96"/>
    <w:rsid w:val="009B210E"/>
    <w:rsid w:val="009B21A0"/>
    <w:rsid w:val="009B2313"/>
    <w:rsid w:val="009B2622"/>
    <w:rsid w:val="009B282B"/>
    <w:rsid w:val="009B28B4"/>
    <w:rsid w:val="009B2A4A"/>
    <w:rsid w:val="009B2B2D"/>
    <w:rsid w:val="009B2CB6"/>
    <w:rsid w:val="009B2DA4"/>
    <w:rsid w:val="009B3181"/>
    <w:rsid w:val="009B3492"/>
    <w:rsid w:val="009B358E"/>
    <w:rsid w:val="009B36C6"/>
    <w:rsid w:val="009B3FB7"/>
    <w:rsid w:val="009B4226"/>
    <w:rsid w:val="009B42A8"/>
    <w:rsid w:val="009B4348"/>
    <w:rsid w:val="009B44D0"/>
    <w:rsid w:val="009B4670"/>
    <w:rsid w:val="009B4901"/>
    <w:rsid w:val="009B4927"/>
    <w:rsid w:val="009B49B2"/>
    <w:rsid w:val="009B512A"/>
    <w:rsid w:val="009B553D"/>
    <w:rsid w:val="009B5572"/>
    <w:rsid w:val="009B56BE"/>
    <w:rsid w:val="009B5946"/>
    <w:rsid w:val="009B6003"/>
    <w:rsid w:val="009B6226"/>
    <w:rsid w:val="009B6370"/>
    <w:rsid w:val="009B65E0"/>
    <w:rsid w:val="009B660E"/>
    <w:rsid w:val="009B66DE"/>
    <w:rsid w:val="009B673A"/>
    <w:rsid w:val="009B6976"/>
    <w:rsid w:val="009B6B81"/>
    <w:rsid w:val="009B6CB6"/>
    <w:rsid w:val="009B70F1"/>
    <w:rsid w:val="009B74F4"/>
    <w:rsid w:val="009B76D7"/>
    <w:rsid w:val="009B7861"/>
    <w:rsid w:val="009B787A"/>
    <w:rsid w:val="009B794A"/>
    <w:rsid w:val="009B79CC"/>
    <w:rsid w:val="009B7A9E"/>
    <w:rsid w:val="009C02DC"/>
    <w:rsid w:val="009C03AE"/>
    <w:rsid w:val="009C0452"/>
    <w:rsid w:val="009C05CE"/>
    <w:rsid w:val="009C0699"/>
    <w:rsid w:val="009C086B"/>
    <w:rsid w:val="009C09C4"/>
    <w:rsid w:val="009C09F4"/>
    <w:rsid w:val="009C0B30"/>
    <w:rsid w:val="009C0CE8"/>
    <w:rsid w:val="009C159A"/>
    <w:rsid w:val="009C15C3"/>
    <w:rsid w:val="009C1709"/>
    <w:rsid w:val="009C1B7C"/>
    <w:rsid w:val="009C1BCA"/>
    <w:rsid w:val="009C1D93"/>
    <w:rsid w:val="009C1D9C"/>
    <w:rsid w:val="009C1DDB"/>
    <w:rsid w:val="009C1F06"/>
    <w:rsid w:val="009C26A7"/>
    <w:rsid w:val="009C26DD"/>
    <w:rsid w:val="009C2970"/>
    <w:rsid w:val="009C29E0"/>
    <w:rsid w:val="009C2A6E"/>
    <w:rsid w:val="009C2D4A"/>
    <w:rsid w:val="009C2E98"/>
    <w:rsid w:val="009C31B0"/>
    <w:rsid w:val="009C3691"/>
    <w:rsid w:val="009C369A"/>
    <w:rsid w:val="009C3753"/>
    <w:rsid w:val="009C378B"/>
    <w:rsid w:val="009C38A6"/>
    <w:rsid w:val="009C39B8"/>
    <w:rsid w:val="009C3A47"/>
    <w:rsid w:val="009C3CCC"/>
    <w:rsid w:val="009C3CDA"/>
    <w:rsid w:val="009C40A2"/>
    <w:rsid w:val="009C4AB4"/>
    <w:rsid w:val="009C4D7E"/>
    <w:rsid w:val="009C4EFD"/>
    <w:rsid w:val="009C5132"/>
    <w:rsid w:val="009C5596"/>
    <w:rsid w:val="009C5700"/>
    <w:rsid w:val="009C573E"/>
    <w:rsid w:val="009C5802"/>
    <w:rsid w:val="009C5AD9"/>
    <w:rsid w:val="009C5C1C"/>
    <w:rsid w:val="009C6112"/>
    <w:rsid w:val="009C677D"/>
    <w:rsid w:val="009C6850"/>
    <w:rsid w:val="009C6894"/>
    <w:rsid w:val="009C6CA6"/>
    <w:rsid w:val="009C6F8B"/>
    <w:rsid w:val="009C7374"/>
    <w:rsid w:val="009C73F4"/>
    <w:rsid w:val="009C7450"/>
    <w:rsid w:val="009C77A6"/>
    <w:rsid w:val="009C7CB3"/>
    <w:rsid w:val="009C7CCE"/>
    <w:rsid w:val="009C7E02"/>
    <w:rsid w:val="009C7E90"/>
    <w:rsid w:val="009D0502"/>
    <w:rsid w:val="009D0585"/>
    <w:rsid w:val="009D075A"/>
    <w:rsid w:val="009D0995"/>
    <w:rsid w:val="009D0A7B"/>
    <w:rsid w:val="009D0C3D"/>
    <w:rsid w:val="009D0EA6"/>
    <w:rsid w:val="009D0F9D"/>
    <w:rsid w:val="009D115E"/>
    <w:rsid w:val="009D118A"/>
    <w:rsid w:val="009D1221"/>
    <w:rsid w:val="009D12F3"/>
    <w:rsid w:val="009D1555"/>
    <w:rsid w:val="009D19CB"/>
    <w:rsid w:val="009D1A68"/>
    <w:rsid w:val="009D1BB8"/>
    <w:rsid w:val="009D2087"/>
    <w:rsid w:val="009D20A8"/>
    <w:rsid w:val="009D2565"/>
    <w:rsid w:val="009D295B"/>
    <w:rsid w:val="009D29D0"/>
    <w:rsid w:val="009D2AB6"/>
    <w:rsid w:val="009D2EC6"/>
    <w:rsid w:val="009D3154"/>
    <w:rsid w:val="009D31B8"/>
    <w:rsid w:val="009D3354"/>
    <w:rsid w:val="009D3454"/>
    <w:rsid w:val="009D3860"/>
    <w:rsid w:val="009D3A28"/>
    <w:rsid w:val="009D402F"/>
    <w:rsid w:val="009D416E"/>
    <w:rsid w:val="009D4260"/>
    <w:rsid w:val="009D440B"/>
    <w:rsid w:val="009D49CB"/>
    <w:rsid w:val="009D4C40"/>
    <w:rsid w:val="009D4CC7"/>
    <w:rsid w:val="009D4FC1"/>
    <w:rsid w:val="009D502C"/>
    <w:rsid w:val="009D514A"/>
    <w:rsid w:val="009D521C"/>
    <w:rsid w:val="009D52D7"/>
    <w:rsid w:val="009D55BA"/>
    <w:rsid w:val="009D5713"/>
    <w:rsid w:val="009D58CD"/>
    <w:rsid w:val="009D5AD3"/>
    <w:rsid w:val="009D5C9E"/>
    <w:rsid w:val="009D5EA4"/>
    <w:rsid w:val="009D5FC9"/>
    <w:rsid w:val="009D6178"/>
    <w:rsid w:val="009D62B4"/>
    <w:rsid w:val="009D639D"/>
    <w:rsid w:val="009D6C29"/>
    <w:rsid w:val="009D6D49"/>
    <w:rsid w:val="009D6DCB"/>
    <w:rsid w:val="009D72C9"/>
    <w:rsid w:val="009D752D"/>
    <w:rsid w:val="009D785A"/>
    <w:rsid w:val="009D7B7E"/>
    <w:rsid w:val="009D7DAE"/>
    <w:rsid w:val="009D7E00"/>
    <w:rsid w:val="009D7F0A"/>
    <w:rsid w:val="009D7F5A"/>
    <w:rsid w:val="009E0578"/>
    <w:rsid w:val="009E0A67"/>
    <w:rsid w:val="009E13FC"/>
    <w:rsid w:val="009E16A0"/>
    <w:rsid w:val="009E1999"/>
    <w:rsid w:val="009E1B4A"/>
    <w:rsid w:val="009E1B79"/>
    <w:rsid w:val="009E1E3E"/>
    <w:rsid w:val="009E1EE2"/>
    <w:rsid w:val="009E205F"/>
    <w:rsid w:val="009E22B2"/>
    <w:rsid w:val="009E2560"/>
    <w:rsid w:val="009E2F55"/>
    <w:rsid w:val="009E2FDC"/>
    <w:rsid w:val="009E2FF8"/>
    <w:rsid w:val="009E338C"/>
    <w:rsid w:val="009E3515"/>
    <w:rsid w:val="009E3553"/>
    <w:rsid w:val="009E366A"/>
    <w:rsid w:val="009E388B"/>
    <w:rsid w:val="009E3A69"/>
    <w:rsid w:val="009E3BA0"/>
    <w:rsid w:val="009E3D40"/>
    <w:rsid w:val="009E4169"/>
    <w:rsid w:val="009E41D2"/>
    <w:rsid w:val="009E41EC"/>
    <w:rsid w:val="009E4209"/>
    <w:rsid w:val="009E4334"/>
    <w:rsid w:val="009E44AA"/>
    <w:rsid w:val="009E4552"/>
    <w:rsid w:val="009E48BC"/>
    <w:rsid w:val="009E4AD9"/>
    <w:rsid w:val="009E4AEC"/>
    <w:rsid w:val="009E4EF9"/>
    <w:rsid w:val="009E508D"/>
    <w:rsid w:val="009E52DD"/>
    <w:rsid w:val="009E569E"/>
    <w:rsid w:val="009E5766"/>
    <w:rsid w:val="009E5770"/>
    <w:rsid w:val="009E587F"/>
    <w:rsid w:val="009E59C6"/>
    <w:rsid w:val="009E5A9F"/>
    <w:rsid w:val="009E5BC1"/>
    <w:rsid w:val="009E5CE6"/>
    <w:rsid w:val="009E631A"/>
    <w:rsid w:val="009E6416"/>
    <w:rsid w:val="009E6494"/>
    <w:rsid w:val="009E697B"/>
    <w:rsid w:val="009E6A17"/>
    <w:rsid w:val="009E6AF3"/>
    <w:rsid w:val="009E6BF5"/>
    <w:rsid w:val="009E6BFE"/>
    <w:rsid w:val="009E6F12"/>
    <w:rsid w:val="009E6F7C"/>
    <w:rsid w:val="009E6F84"/>
    <w:rsid w:val="009E6FC1"/>
    <w:rsid w:val="009E753C"/>
    <w:rsid w:val="009E790C"/>
    <w:rsid w:val="009E7EFB"/>
    <w:rsid w:val="009E7F84"/>
    <w:rsid w:val="009E7FC8"/>
    <w:rsid w:val="009F08CA"/>
    <w:rsid w:val="009F0DC6"/>
    <w:rsid w:val="009F0E7D"/>
    <w:rsid w:val="009F1524"/>
    <w:rsid w:val="009F19AD"/>
    <w:rsid w:val="009F1C51"/>
    <w:rsid w:val="009F1C78"/>
    <w:rsid w:val="009F1ED3"/>
    <w:rsid w:val="009F2040"/>
    <w:rsid w:val="009F218D"/>
    <w:rsid w:val="009F22EF"/>
    <w:rsid w:val="009F24D7"/>
    <w:rsid w:val="009F26C6"/>
    <w:rsid w:val="009F2BA9"/>
    <w:rsid w:val="009F2BBD"/>
    <w:rsid w:val="009F2EF7"/>
    <w:rsid w:val="009F2F26"/>
    <w:rsid w:val="009F30BF"/>
    <w:rsid w:val="009F3361"/>
    <w:rsid w:val="009F33C2"/>
    <w:rsid w:val="009F3530"/>
    <w:rsid w:val="009F3566"/>
    <w:rsid w:val="009F365D"/>
    <w:rsid w:val="009F3992"/>
    <w:rsid w:val="009F39E0"/>
    <w:rsid w:val="009F3B56"/>
    <w:rsid w:val="009F3B58"/>
    <w:rsid w:val="009F4145"/>
    <w:rsid w:val="009F434F"/>
    <w:rsid w:val="009F435A"/>
    <w:rsid w:val="009F4596"/>
    <w:rsid w:val="009F45CC"/>
    <w:rsid w:val="009F46C7"/>
    <w:rsid w:val="009F481B"/>
    <w:rsid w:val="009F492F"/>
    <w:rsid w:val="009F4AE4"/>
    <w:rsid w:val="009F4DF3"/>
    <w:rsid w:val="009F4E3C"/>
    <w:rsid w:val="009F4F9F"/>
    <w:rsid w:val="009F528C"/>
    <w:rsid w:val="009F5297"/>
    <w:rsid w:val="009F54B2"/>
    <w:rsid w:val="009F5764"/>
    <w:rsid w:val="009F5864"/>
    <w:rsid w:val="009F5CCE"/>
    <w:rsid w:val="009F62D5"/>
    <w:rsid w:val="009F62D6"/>
    <w:rsid w:val="009F64A1"/>
    <w:rsid w:val="009F66EA"/>
    <w:rsid w:val="009F6957"/>
    <w:rsid w:val="009F6B07"/>
    <w:rsid w:val="009F6CB6"/>
    <w:rsid w:val="009F6F1E"/>
    <w:rsid w:val="009F73B0"/>
    <w:rsid w:val="009F73F1"/>
    <w:rsid w:val="009F775B"/>
    <w:rsid w:val="009F77BD"/>
    <w:rsid w:val="009F7939"/>
    <w:rsid w:val="009F7AEE"/>
    <w:rsid w:val="009F7B95"/>
    <w:rsid w:val="00A00030"/>
    <w:rsid w:val="00A0033E"/>
    <w:rsid w:val="00A00442"/>
    <w:rsid w:val="00A004DF"/>
    <w:rsid w:val="00A004EB"/>
    <w:rsid w:val="00A005A3"/>
    <w:rsid w:val="00A005BB"/>
    <w:rsid w:val="00A0077E"/>
    <w:rsid w:val="00A007B7"/>
    <w:rsid w:val="00A00858"/>
    <w:rsid w:val="00A00C58"/>
    <w:rsid w:val="00A00D8F"/>
    <w:rsid w:val="00A00FB9"/>
    <w:rsid w:val="00A01031"/>
    <w:rsid w:val="00A01304"/>
    <w:rsid w:val="00A01314"/>
    <w:rsid w:val="00A013DB"/>
    <w:rsid w:val="00A01840"/>
    <w:rsid w:val="00A01958"/>
    <w:rsid w:val="00A019BD"/>
    <w:rsid w:val="00A0211D"/>
    <w:rsid w:val="00A02311"/>
    <w:rsid w:val="00A02AB8"/>
    <w:rsid w:val="00A02C0F"/>
    <w:rsid w:val="00A02EE3"/>
    <w:rsid w:val="00A03204"/>
    <w:rsid w:val="00A036E7"/>
    <w:rsid w:val="00A03742"/>
    <w:rsid w:val="00A03D6D"/>
    <w:rsid w:val="00A04509"/>
    <w:rsid w:val="00A04B6D"/>
    <w:rsid w:val="00A04BEE"/>
    <w:rsid w:val="00A04C7C"/>
    <w:rsid w:val="00A04EFC"/>
    <w:rsid w:val="00A04F9C"/>
    <w:rsid w:val="00A0519A"/>
    <w:rsid w:val="00A051BA"/>
    <w:rsid w:val="00A05258"/>
    <w:rsid w:val="00A05582"/>
    <w:rsid w:val="00A055E8"/>
    <w:rsid w:val="00A056D7"/>
    <w:rsid w:val="00A05718"/>
    <w:rsid w:val="00A057BE"/>
    <w:rsid w:val="00A058D0"/>
    <w:rsid w:val="00A05940"/>
    <w:rsid w:val="00A05C57"/>
    <w:rsid w:val="00A05C72"/>
    <w:rsid w:val="00A05C75"/>
    <w:rsid w:val="00A05EF9"/>
    <w:rsid w:val="00A0624F"/>
    <w:rsid w:val="00A06395"/>
    <w:rsid w:val="00A063CC"/>
    <w:rsid w:val="00A0651E"/>
    <w:rsid w:val="00A06870"/>
    <w:rsid w:val="00A0696B"/>
    <w:rsid w:val="00A06FC8"/>
    <w:rsid w:val="00A0716F"/>
    <w:rsid w:val="00A07574"/>
    <w:rsid w:val="00A077DE"/>
    <w:rsid w:val="00A07927"/>
    <w:rsid w:val="00A07998"/>
    <w:rsid w:val="00A07BE6"/>
    <w:rsid w:val="00A07C44"/>
    <w:rsid w:val="00A07E23"/>
    <w:rsid w:val="00A07E99"/>
    <w:rsid w:val="00A1024D"/>
    <w:rsid w:val="00A102AD"/>
    <w:rsid w:val="00A103CB"/>
    <w:rsid w:val="00A1095E"/>
    <w:rsid w:val="00A109E6"/>
    <w:rsid w:val="00A10CF9"/>
    <w:rsid w:val="00A10CFC"/>
    <w:rsid w:val="00A10D96"/>
    <w:rsid w:val="00A11118"/>
    <w:rsid w:val="00A1121C"/>
    <w:rsid w:val="00A114E3"/>
    <w:rsid w:val="00A11596"/>
    <w:rsid w:val="00A11608"/>
    <w:rsid w:val="00A11941"/>
    <w:rsid w:val="00A11D71"/>
    <w:rsid w:val="00A11DCC"/>
    <w:rsid w:val="00A11FE2"/>
    <w:rsid w:val="00A1212E"/>
    <w:rsid w:val="00A12A1A"/>
    <w:rsid w:val="00A12F44"/>
    <w:rsid w:val="00A13066"/>
    <w:rsid w:val="00A13487"/>
    <w:rsid w:val="00A1389A"/>
    <w:rsid w:val="00A13C3A"/>
    <w:rsid w:val="00A13C88"/>
    <w:rsid w:val="00A14221"/>
    <w:rsid w:val="00A142D3"/>
    <w:rsid w:val="00A1473A"/>
    <w:rsid w:val="00A1475E"/>
    <w:rsid w:val="00A14C18"/>
    <w:rsid w:val="00A14C38"/>
    <w:rsid w:val="00A14D27"/>
    <w:rsid w:val="00A14F5E"/>
    <w:rsid w:val="00A154DD"/>
    <w:rsid w:val="00A15699"/>
    <w:rsid w:val="00A15819"/>
    <w:rsid w:val="00A15852"/>
    <w:rsid w:val="00A159BC"/>
    <w:rsid w:val="00A15AF7"/>
    <w:rsid w:val="00A15D3D"/>
    <w:rsid w:val="00A15D4D"/>
    <w:rsid w:val="00A15E0C"/>
    <w:rsid w:val="00A160AE"/>
    <w:rsid w:val="00A16433"/>
    <w:rsid w:val="00A16461"/>
    <w:rsid w:val="00A16752"/>
    <w:rsid w:val="00A168C4"/>
    <w:rsid w:val="00A16A33"/>
    <w:rsid w:val="00A16C9E"/>
    <w:rsid w:val="00A16E9F"/>
    <w:rsid w:val="00A1739C"/>
    <w:rsid w:val="00A1741A"/>
    <w:rsid w:val="00A17429"/>
    <w:rsid w:val="00A177E6"/>
    <w:rsid w:val="00A179C8"/>
    <w:rsid w:val="00A17AFE"/>
    <w:rsid w:val="00A17FA4"/>
    <w:rsid w:val="00A20045"/>
    <w:rsid w:val="00A200CF"/>
    <w:rsid w:val="00A2028D"/>
    <w:rsid w:val="00A2037A"/>
    <w:rsid w:val="00A208C6"/>
    <w:rsid w:val="00A20AD1"/>
    <w:rsid w:val="00A20EC9"/>
    <w:rsid w:val="00A2110F"/>
    <w:rsid w:val="00A21189"/>
    <w:rsid w:val="00A21317"/>
    <w:rsid w:val="00A214F7"/>
    <w:rsid w:val="00A215C4"/>
    <w:rsid w:val="00A216A5"/>
    <w:rsid w:val="00A21C25"/>
    <w:rsid w:val="00A220A1"/>
    <w:rsid w:val="00A224DD"/>
    <w:rsid w:val="00A22AC7"/>
    <w:rsid w:val="00A22D5A"/>
    <w:rsid w:val="00A23012"/>
    <w:rsid w:val="00A23077"/>
    <w:rsid w:val="00A23397"/>
    <w:rsid w:val="00A23798"/>
    <w:rsid w:val="00A23840"/>
    <w:rsid w:val="00A23889"/>
    <w:rsid w:val="00A238F2"/>
    <w:rsid w:val="00A23BA7"/>
    <w:rsid w:val="00A23C24"/>
    <w:rsid w:val="00A2400D"/>
    <w:rsid w:val="00A2414C"/>
    <w:rsid w:val="00A242AD"/>
    <w:rsid w:val="00A2465E"/>
    <w:rsid w:val="00A24768"/>
    <w:rsid w:val="00A24BE7"/>
    <w:rsid w:val="00A24CB7"/>
    <w:rsid w:val="00A24CB8"/>
    <w:rsid w:val="00A255F6"/>
    <w:rsid w:val="00A259C6"/>
    <w:rsid w:val="00A25DDC"/>
    <w:rsid w:val="00A25E2F"/>
    <w:rsid w:val="00A25E57"/>
    <w:rsid w:val="00A26435"/>
    <w:rsid w:val="00A264EB"/>
    <w:rsid w:val="00A26A2D"/>
    <w:rsid w:val="00A26C14"/>
    <w:rsid w:val="00A26D28"/>
    <w:rsid w:val="00A26E3B"/>
    <w:rsid w:val="00A270EF"/>
    <w:rsid w:val="00A27725"/>
    <w:rsid w:val="00A277A4"/>
    <w:rsid w:val="00A27A18"/>
    <w:rsid w:val="00A27E9E"/>
    <w:rsid w:val="00A302B3"/>
    <w:rsid w:val="00A30621"/>
    <w:rsid w:val="00A306F9"/>
    <w:rsid w:val="00A3098F"/>
    <w:rsid w:val="00A30E60"/>
    <w:rsid w:val="00A31095"/>
    <w:rsid w:val="00A3111F"/>
    <w:rsid w:val="00A31295"/>
    <w:rsid w:val="00A31375"/>
    <w:rsid w:val="00A31493"/>
    <w:rsid w:val="00A314B0"/>
    <w:rsid w:val="00A31740"/>
    <w:rsid w:val="00A31905"/>
    <w:rsid w:val="00A31CF3"/>
    <w:rsid w:val="00A3217F"/>
    <w:rsid w:val="00A32244"/>
    <w:rsid w:val="00A3225C"/>
    <w:rsid w:val="00A32B9D"/>
    <w:rsid w:val="00A32D89"/>
    <w:rsid w:val="00A32EA5"/>
    <w:rsid w:val="00A32F8E"/>
    <w:rsid w:val="00A336C9"/>
    <w:rsid w:val="00A3374A"/>
    <w:rsid w:val="00A33C63"/>
    <w:rsid w:val="00A33C88"/>
    <w:rsid w:val="00A33E94"/>
    <w:rsid w:val="00A33F66"/>
    <w:rsid w:val="00A33F83"/>
    <w:rsid w:val="00A3405D"/>
    <w:rsid w:val="00A3417B"/>
    <w:rsid w:val="00A343FD"/>
    <w:rsid w:val="00A3467D"/>
    <w:rsid w:val="00A34ACC"/>
    <w:rsid w:val="00A34C4D"/>
    <w:rsid w:val="00A34EBA"/>
    <w:rsid w:val="00A35072"/>
    <w:rsid w:val="00A35135"/>
    <w:rsid w:val="00A3517E"/>
    <w:rsid w:val="00A3554F"/>
    <w:rsid w:val="00A355FE"/>
    <w:rsid w:val="00A35644"/>
    <w:rsid w:val="00A3599F"/>
    <w:rsid w:val="00A35B3C"/>
    <w:rsid w:val="00A35D81"/>
    <w:rsid w:val="00A36116"/>
    <w:rsid w:val="00A3618A"/>
    <w:rsid w:val="00A36587"/>
    <w:rsid w:val="00A37329"/>
    <w:rsid w:val="00A37862"/>
    <w:rsid w:val="00A378E3"/>
    <w:rsid w:val="00A379CC"/>
    <w:rsid w:val="00A40269"/>
    <w:rsid w:val="00A403CC"/>
    <w:rsid w:val="00A4048C"/>
    <w:rsid w:val="00A406B4"/>
    <w:rsid w:val="00A40BCD"/>
    <w:rsid w:val="00A40C3C"/>
    <w:rsid w:val="00A40F23"/>
    <w:rsid w:val="00A4117D"/>
    <w:rsid w:val="00A412C8"/>
    <w:rsid w:val="00A412D4"/>
    <w:rsid w:val="00A41505"/>
    <w:rsid w:val="00A4157C"/>
    <w:rsid w:val="00A41637"/>
    <w:rsid w:val="00A4175E"/>
    <w:rsid w:val="00A417D1"/>
    <w:rsid w:val="00A41CB6"/>
    <w:rsid w:val="00A41E5D"/>
    <w:rsid w:val="00A41F8B"/>
    <w:rsid w:val="00A41FC4"/>
    <w:rsid w:val="00A42414"/>
    <w:rsid w:val="00A424B7"/>
    <w:rsid w:val="00A427EA"/>
    <w:rsid w:val="00A42D6C"/>
    <w:rsid w:val="00A43013"/>
    <w:rsid w:val="00A430F2"/>
    <w:rsid w:val="00A43115"/>
    <w:rsid w:val="00A432F5"/>
    <w:rsid w:val="00A4387C"/>
    <w:rsid w:val="00A43A76"/>
    <w:rsid w:val="00A43A77"/>
    <w:rsid w:val="00A43B2E"/>
    <w:rsid w:val="00A43F10"/>
    <w:rsid w:val="00A440B3"/>
    <w:rsid w:val="00A441E0"/>
    <w:rsid w:val="00A44543"/>
    <w:rsid w:val="00A447AA"/>
    <w:rsid w:val="00A44AC0"/>
    <w:rsid w:val="00A44C47"/>
    <w:rsid w:val="00A44C65"/>
    <w:rsid w:val="00A45050"/>
    <w:rsid w:val="00A450CA"/>
    <w:rsid w:val="00A45250"/>
    <w:rsid w:val="00A452C4"/>
    <w:rsid w:val="00A454DE"/>
    <w:rsid w:val="00A4568E"/>
    <w:rsid w:val="00A456C4"/>
    <w:rsid w:val="00A4589B"/>
    <w:rsid w:val="00A45B86"/>
    <w:rsid w:val="00A45ECC"/>
    <w:rsid w:val="00A4608A"/>
    <w:rsid w:val="00A460B7"/>
    <w:rsid w:val="00A462C9"/>
    <w:rsid w:val="00A46624"/>
    <w:rsid w:val="00A46D57"/>
    <w:rsid w:val="00A46F7E"/>
    <w:rsid w:val="00A46F91"/>
    <w:rsid w:val="00A46FC6"/>
    <w:rsid w:val="00A46FCB"/>
    <w:rsid w:val="00A471D2"/>
    <w:rsid w:val="00A4734F"/>
    <w:rsid w:val="00A47396"/>
    <w:rsid w:val="00A47465"/>
    <w:rsid w:val="00A47582"/>
    <w:rsid w:val="00A47782"/>
    <w:rsid w:val="00A478BB"/>
    <w:rsid w:val="00A47A3E"/>
    <w:rsid w:val="00A47D9E"/>
    <w:rsid w:val="00A47F30"/>
    <w:rsid w:val="00A503BB"/>
    <w:rsid w:val="00A503DA"/>
    <w:rsid w:val="00A50827"/>
    <w:rsid w:val="00A50BE9"/>
    <w:rsid w:val="00A50CD3"/>
    <w:rsid w:val="00A50E61"/>
    <w:rsid w:val="00A51A96"/>
    <w:rsid w:val="00A51E2E"/>
    <w:rsid w:val="00A51F76"/>
    <w:rsid w:val="00A520CB"/>
    <w:rsid w:val="00A52443"/>
    <w:rsid w:val="00A526B3"/>
    <w:rsid w:val="00A52AEB"/>
    <w:rsid w:val="00A52B74"/>
    <w:rsid w:val="00A52BA5"/>
    <w:rsid w:val="00A52BEE"/>
    <w:rsid w:val="00A52CEA"/>
    <w:rsid w:val="00A52D59"/>
    <w:rsid w:val="00A52F81"/>
    <w:rsid w:val="00A53310"/>
    <w:rsid w:val="00A5364F"/>
    <w:rsid w:val="00A53916"/>
    <w:rsid w:val="00A53A14"/>
    <w:rsid w:val="00A53A94"/>
    <w:rsid w:val="00A53B08"/>
    <w:rsid w:val="00A53BD9"/>
    <w:rsid w:val="00A53BDD"/>
    <w:rsid w:val="00A53D6E"/>
    <w:rsid w:val="00A53EEC"/>
    <w:rsid w:val="00A53F74"/>
    <w:rsid w:val="00A54156"/>
    <w:rsid w:val="00A54206"/>
    <w:rsid w:val="00A5426E"/>
    <w:rsid w:val="00A5445D"/>
    <w:rsid w:val="00A54804"/>
    <w:rsid w:val="00A548C1"/>
    <w:rsid w:val="00A54AE1"/>
    <w:rsid w:val="00A54D69"/>
    <w:rsid w:val="00A5509F"/>
    <w:rsid w:val="00A550D1"/>
    <w:rsid w:val="00A5535C"/>
    <w:rsid w:val="00A554F8"/>
    <w:rsid w:val="00A55565"/>
    <w:rsid w:val="00A556D6"/>
    <w:rsid w:val="00A558F5"/>
    <w:rsid w:val="00A5595D"/>
    <w:rsid w:val="00A560DF"/>
    <w:rsid w:val="00A56649"/>
    <w:rsid w:val="00A5665E"/>
    <w:rsid w:val="00A56722"/>
    <w:rsid w:val="00A567E6"/>
    <w:rsid w:val="00A57011"/>
    <w:rsid w:val="00A57095"/>
    <w:rsid w:val="00A57376"/>
    <w:rsid w:val="00A57835"/>
    <w:rsid w:val="00A57A48"/>
    <w:rsid w:val="00A57FFC"/>
    <w:rsid w:val="00A6000B"/>
    <w:rsid w:val="00A603AA"/>
    <w:rsid w:val="00A6069D"/>
    <w:rsid w:val="00A60761"/>
    <w:rsid w:val="00A6092D"/>
    <w:rsid w:val="00A60966"/>
    <w:rsid w:val="00A60D1B"/>
    <w:rsid w:val="00A612E7"/>
    <w:rsid w:val="00A61440"/>
    <w:rsid w:val="00A61651"/>
    <w:rsid w:val="00A6189C"/>
    <w:rsid w:val="00A61B00"/>
    <w:rsid w:val="00A61D10"/>
    <w:rsid w:val="00A61F13"/>
    <w:rsid w:val="00A61F81"/>
    <w:rsid w:val="00A6271D"/>
    <w:rsid w:val="00A62EA0"/>
    <w:rsid w:val="00A62EA6"/>
    <w:rsid w:val="00A63131"/>
    <w:rsid w:val="00A63145"/>
    <w:rsid w:val="00A63173"/>
    <w:rsid w:val="00A6328E"/>
    <w:rsid w:val="00A63398"/>
    <w:rsid w:val="00A63684"/>
    <w:rsid w:val="00A63911"/>
    <w:rsid w:val="00A63938"/>
    <w:rsid w:val="00A639C4"/>
    <w:rsid w:val="00A63E06"/>
    <w:rsid w:val="00A64050"/>
    <w:rsid w:val="00A640D8"/>
    <w:rsid w:val="00A643C4"/>
    <w:rsid w:val="00A64504"/>
    <w:rsid w:val="00A64D66"/>
    <w:rsid w:val="00A64D8D"/>
    <w:rsid w:val="00A657AD"/>
    <w:rsid w:val="00A65EED"/>
    <w:rsid w:val="00A65FDB"/>
    <w:rsid w:val="00A661C8"/>
    <w:rsid w:val="00A6633B"/>
    <w:rsid w:val="00A664B5"/>
    <w:rsid w:val="00A66852"/>
    <w:rsid w:val="00A669A3"/>
    <w:rsid w:val="00A669B6"/>
    <w:rsid w:val="00A669D4"/>
    <w:rsid w:val="00A66A38"/>
    <w:rsid w:val="00A66CA3"/>
    <w:rsid w:val="00A672CE"/>
    <w:rsid w:val="00A672DB"/>
    <w:rsid w:val="00A673C9"/>
    <w:rsid w:val="00A67718"/>
    <w:rsid w:val="00A677C6"/>
    <w:rsid w:val="00A67A43"/>
    <w:rsid w:val="00A67D34"/>
    <w:rsid w:val="00A67D9E"/>
    <w:rsid w:val="00A67F09"/>
    <w:rsid w:val="00A700DC"/>
    <w:rsid w:val="00A70200"/>
    <w:rsid w:val="00A702DC"/>
    <w:rsid w:val="00A70528"/>
    <w:rsid w:val="00A70A67"/>
    <w:rsid w:val="00A70B58"/>
    <w:rsid w:val="00A70C0F"/>
    <w:rsid w:val="00A70D99"/>
    <w:rsid w:val="00A70E4F"/>
    <w:rsid w:val="00A70EFD"/>
    <w:rsid w:val="00A71450"/>
    <w:rsid w:val="00A71535"/>
    <w:rsid w:val="00A71734"/>
    <w:rsid w:val="00A71742"/>
    <w:rsid w:val="00A71C45"/>
    <w:rsid w:val="00A720B3"/>
    <w:rsid w:val="00A7245C"/>
    <w:rsid w:val="00A72543"/>
    <w:rsid w:val="00A725A8"/>
    <w:rsid w:val="00A72841"/>
    <w:rsid w:val="00A728EC"/>
    <w:rsid w:val="00A729FD"/>
    <w:rsid w:val="00A72B96"/>
    <w:rsid w:val="00A73088"/>
    <w:rsid w:val="00A730F7"/>
    <w:rsid w:val="00A731EB"/>
    <w:rsid w:val="00A7325D"/>
    <w:rsid w:val="00A733EF"/>
    <w:rsid w:val="00A73461"/>
    <w:rsid w:val="00A73BC7"/>
    <w:rsid w:val="00A743B7"/>
    <w:rsid w:val="00A7470B"/>
    <w:rsid w:val="00A74B85"/>
    <w:rsid w:val="00A74B9F"/>
    <w:rsid w:val="00A74F6E"/>
    <w:rsid w:val="00A75133"/>
    <w:rsid w:val="00A75210"/>
    <w:rsid w:val="00A75258"/>
    <w:rsid w:val="00A757AB"/>
    <w:rsid w:val="00A759B1"/>
    <w:rsid w:val="00A759C2"/>
    <w:rsid w:val="00A75C53"/>
    <w:rsid w:val="00A75DC1"/>
    <w:rsid w:val="00A75FF0"/>
    <w:rsid w:val="00A76A66"/>
    <w:rsid w:val="00A76E4D"/>
    <w:rsid w:val="00A76F92"/>
    <w:rsid w:val="00A770A3"/>
    <w:rsid w:val="00A774D5"/>
    <w:rsid w:val="00A775A0"/>
    <w:rsid w:val="00A7782E"/>
    <w:rsid w:val="00A77987"/>
    <w:rsid w:val="00A77D20"/>
    <w:rsid w:val="00A77FE4"/>
    <w:rsid w:val="00A801C2"/>
    <w:rsid w:val="00A80727"/>
    <w:rsid w:val="00A807CE"/>
    <w:rsid w:val="00A80B11"/>
    <w:rsid w:val="00A80B6C"/>
    <w:rsid w:val="00A80C2A"/>
    <w:rsid w:val="00A80C87"/>
    <w:rsid w:val="00A80F30"/>
    <w:rsid w:val="00A811FC"/>
    <w:rsid w:val="00A81245"/>
    <w:rsid w:val="00A812EF"/>
    <w:rsid w:val="00A81581"/>
    <w:rsid w:val="00A81C8E"/>
    <w:rsid w:val="00A81F94"/>
    <w:rsid w:val="00A81FD6"/>
    <w:rsid w:val="00A82207"/>
    <w:rsid w:val="00A822B5"/>
    <w:rsid w:val="00A823CE"/>
    <w:rsid w:val="00A82557"/>
    <w:rsid w:val="00A82682"/>
    <w:rsid w:val="00A826D8"/>
    <w:rsid w:val="00A8271D"/>
    <w:rsid w:val="00A82B54"/>
    <w:rsid w:val="00A82D5A"/>
    <w:rsid w:val="00A83286"/>
    <w:rsid w:val="00A838DD"/>
    <w:rsid w:val="00A83911"/>
    <w:rsid w:val="00A83A3F"/>
    <w:rsid w:val="00A83AD6"/>
    <w:rsid w:val="00A83CFB"/>
    <w:rsid w:val="00A841BC"/>
    <w:rsid w:val="00A8425B"/>
    <w:rsid w:val="00A8429A"/>
    <w:rsid w:val="00A8465E"/>
    <w:rsid w:val="00A846BA"/>
    <w:rsid w:val="00A84766"/>
    <w:rsid w:val="00A84A10"/>
    <w:rsid w:val="00A84F10"/>
    <w:rsid w:val="00A84F2E"/>
    <w:rsid w:val="00A84FC8"/>
    <w:rsid w:val="00A851B6"/>
    <w:rsid w:val="00A854A7"/>
    <w:rsid w:val="00A854C4"/>
    <w:rsid w:val="00A85689"/>
    <w:rsid w:val="00A85A76"/>
    <w:rsid w:val="00A85CF3"/>
    <w:rsid w:val="00A85ECC"/>
    <w:rsid w:val="00A85FFF"/>
    <w:rsid w:val="00A860AB"/>
    <w:rsid w:val="00A86165"/>
    <w:rsid w:val="00A864B5"/>
    <w:rsid w:val="00A865AF"/>
    <w:rsid w:val="00A865E4"/>
    <w:rsid w:val="00A86943"/>
    <w:rsid w:val="00A86BAE"/>
    <w:rsid w:val="00A86E45"/>
    <w:rsid w:val="00A86F4C"/>
    <w:rsid w:val="00A870B3"/>
    <w:rsid w:val="00A8720D"/>
    <w:rsid w:val="00A874EE"/>
    <w:rsid w:val="00A87537"/>
    <w:rsid w:val="00A87B00"/>
    <w:rsid w:val="00A87C7B"/>
    <w:rsid w:val="00A87DA7"/>
    <w:rsid w:val="00A87F47"/>
    <w:rsid w:val="00A90123"/>
    <w:rsid w:val="00A9026E"/>
    <w:rsid w:val="00A90601"/>
    <w:rsid w:val="00A90A88"/>
    <w:rsid w:val="00A90B4E"/>
    <w:rsid w:val="00A90BD0"/>
    <w:rsid w:val="00A90F94"/>
    <w:rsid w:val="00A90FFA"/>
    <w:rsid w:val="00A912A6"/>
    <w:rsid w:val="00A912E6"/>
    <w:rsid w:val="00A91585"/>
    <w:rsid w:val="00A91919"/>
    <w:rsid w:val="00A91A27"/>
    <w:rsid w:val="00A91E9B"/>
    <w:rsid w:val="00A9200D"/>
    <w:rsid w:val="00A92017"/>
    <w:rsid w:val="00A924CF"/>
    <w:rsid w:val="00A924F0"/>
    <w:rsid w:val="00A928D0"/>
    <w:rsid w:val="00A929A2"/>
    <w:rsid w:val="00A92A53"/>
    <w:rsid w:val="00A92AB6"/>
    <w:rsid w:val="00A92B3C"/>
    <w:rsid w:val="00A93051"/>
    <w:rsid w:val="00A93093"/>
    <w:rsid w:val="00A930E1"/>
    <w:rsid w:val="00A9316C"/>
    <w:rsid w:val="00A93866"/>
    <w:rsid w:val="00A93AF5"/>
    <w:rsid w:val="00A93F20"/>
    <w:rsid w:val="00A94538"/>
    <w:rsid w:val="00A94561"/>
    <w:rsid w:val="00A9462C"/>
    <w:rsid w:val="00A94B32"/>
    <w:rsid w:val="00A94B64"/>
    <w:rsid w:val="00A94C0C"/>
    <w:rsid w:val="00A94C0E"/>
    <w:rsid w:val="00A94C8B"/>
    <w:rsid w:val="00A94F6B"/>
    <w:rsid w:val="00A9506B"/>
    <w:rsid w:val="00A95B6E"/>
    <w:rsid w:val="00A95B93"/>
    <w:rsid w:val="00A95E7A"/>
    <w:rsid w:val="00A961D5"/>
    <w:rsid w:val="00A96264"/>
    <w:rsid w:val="00A965C9"/>
    <w:rsid w:val="00A9668E"/>
    <w:rsid w:val="00A96831"/>
    <w:rsid w:val="00A96974"/>
    <w:rsid w:val="00A96BDF"/>
    <w:rsid w:val="00A96C00"/>
    <w:rsid w:val="00A96CCA"/>
    <w:rsid w:val="00A96DD1"/>
    <w:rsid w:val="00A97014"/>
    <w:rsid w:val="00A97086"/>
    <w:rsid w:val="00A97206"/>
    <w:rsid w:val="00A97263"/>
    <w:rsid w:val="00A9752E"/>
    <w:rsid w:val="00A97621"/>
    <w:rsid w:val="00A97ED1"/>
    <w:rsid w:val="00AA0470"/>
    <w:rsid w:val="00AA04E1"/>
    <w:rsid w:val="00AA0531"/>
    <w:rsid w:val="00AA08CC"/>
    <w:rsid w:val="00AA08FB"/>
    <w:rsid w:val="00AA0A08"/>
    <w:rsid w:val="00AA0E2E"/>
    <w:rsid w:val="00AA0EA0"/>
    <w:rsid w:val="00AA10BE"/>
    <w:rsid w:val="00AA128B"/>
    <w:rsid w:val="00AA1306"/>
    <w:rsid w:val="00AA1311"/>
    <w:rsid w:val="00AA14A0"/>
    <w:rsid w:val="00AA14E5"/>
    <w:rsid w:val="00AA190D"/>
    <w:rsid w:val="00AA1C42"/>
    <w:rsid w:val="00AA2055"/>
    <w:rsid w:val="00AA2150"/>
    <w:rsid w:val="00AA230E"/>
    <w:rsid w:val="00AA2311"/>
    <w:rsid w:val="00AA2425"/>
    <w:rsid w:val="00AA25D9"/>
    <w:rsid w:val="00AA298E"/>
    <w:rsid w:val="00AA2C41"/>
    <w:rsid w:val="00AA2C46"/>
    <w:rsid w:val="00AA2C95"/>
    <w:rsid w:val="00AA2DC1"/>
    <w:rsid w:val="00AA30E4"/>
    <w:rsid w:val="00AA348F"/>
    <w:rsid w:val="00AA3863"/>
    <w:rsid w:val="00AA3B9C"/>
    <w:rsid w:val="00AA3D6A"/>
    <w:rsid w:val="00AA3F3D"/>
    <w:rsid w:val="00AA3FD5"/>
    <w:rsid w:val="00AA4381"/>
    <w:rsid w:val="00AA4466"/>
    <w:rsid w:val="00AA4478"/>
    <w:rsid w:val="00AA4659"/>
    <w:rsid w:val="00AA52EF"/>
    <w:rsid w:val="00AA5330"/>
    <w:rsid w:val="00AA5691"/>
    <w:rsid w:val="00AA576A"/>
    <w:rsid w:val="00AA57A8"/>
    <w:rsid w:val="00AA594A"/>
    <w:rsid w:val="00AA6022"/>
    <w:rsid w:val="00AA605A"/>
    <w:rsid w:val="00AA6088"/>
    <w:rsid w:val="00AA612A"/>
    <w:rsid w:val="00AA6E75"/>
    <w:rsid w:val="00AA6EE1"/>
    <w:rsid w:val="00AA721C"/>
    <w:rsid w:val="00AA74F7"/>
    <w:rsid w:val="00AA7602"/>
    <w:rsid w:val="00AA78F6"/>
    <w:rsid w:val="00AA7BAC"/>
    <w:rsid w:val="00AB0109"/>
    <w:rsid w:val="00AB081E"/>
    <w:rsid w:val="00AB094D"/>
    <w:rsid w:val="00AB0972"/>
    <w:rsid w:val="00AB09EB"/>
    <w:rsid w:val="00AB0AD9"/>
    <w:rsid w:val="00AB0B82"/>
    <w:rsid w:val="00AB1312"/>
    <w:rsid w:val="00AB1368"/>
    <w:rsid w:val="00AB1803"/>
    <w:rsid w:val="00AB1C08"/>
    <w:rsid w:val="00AB1D96"/>
    <w:rsid w:val="00AB1E41"/>
    <w:rsid w:val="00AB1E69"/>
    <w:rsid w:val="00AB1ECF"/>
    <w:rsid w:val="00AB2042"/>
    <w:rsid w:val="00AB240A"/>
    <w:rsid w:val="00AB2513"/>
    <w:rsid w:val="00AB26A8"/>
    <w:rsid w:val="00AB2BAC"/>
    <w:rsid w:val="00AB2EC9"/>
    <w:rsid w:val="00AB2F3D"/>
    <w:rsid w:val="00AB2FBB"/>
    <w:rsid w:val="00AB32D9"/>
    <w:rsid w:val="00AB3DBA"/>
    <w:rsid w:val="00AB3DE8"/>
    <w:rsid w:val="00AB453F"/>
    <w:rsid w:val="00AB46CB"/>
    <w:rsid w:val="00AB47E1"/>
    <w:rsid w:val="00AB4879"/>
    <w:rsid w:val="00AB5031"/>
    <w:rsid w:val="00AB5082"/>
    <w:rsid w:val="00AB54A7"/>
    <w:rsid w:val="00AB556E"/>
    <w:rsid w:val="00AB56AA"/>
    <w:rsid w:val="00AB59D2"/>
    <w:rsid w:val="00AB5CCC"/>
    <w:rsid w:val="00AB5E89"/>
    <w:rsid w:val="00AB5F34"/>
    <w:rsid w:val="00AB5FF7"/>
    <w:rsid w:val="00AB687A"/>
    <w:rsid w:val="00AB6935"/>
    <w:rsid w:val="00AB69C2"/>
    <w:rsid w:val="00AB6A3C"/>
    <w:rsid w:val="00AB6AD6"/>
    <w:rsid w:val="00AB6B25"/>
    <w:rsid w:val="00AB6DAC"/>
    <w:rsid w:val="00AB72CD"/>
    <w:rsid w:val="00AB74AE"/>
    <w:rsid w:val="00AB7554"/>
    <w:rsid w:val="00AB7580"/>
    <w:rsid w:val="00AB7919"/>
    <w:rsid w:val="00AB798F"/>
    <w:rsid w:val="00AB7CEB"/>
    <w:rsid w:val="00AC01F5"/>
    <w:rsid w:val="00AC03AE"/>
    <w:rsid w:val="00AC06F8"/>
    <w:rsid w:val="00AC0C92"/>
    <w:rsid w:val="00AC0C95"/>
    <w:rsid w:val="00AC0D6D"/>
    <w:rsid w:val="00AC0DEB"/>
    <w:rsid w:val="00AC0E48"/>
    <w:rsid w:val="00AC0F63"/>
    <w:rsid w:val="00AC0F92"/>
    <w:rsid w:val="00AC10AD"/>
    <w:rsid w:val="00AC11F8"/>
    <w:rsid w:val="00AC1535"/>
    <w:rsid w:val="00AC1781"/>
    <w:rsid w:val="00AC1C26"/>
    <w:rsid w:val="00AC1C3F"/>
    <w:rsid w:val="00AC1CEF"/>
    <w:rsid w:val="00AC1D6D"/>
    <w:rsid w:val="00AC1EF5"/>
    <w:rsid w:val="00AC1F64"/>
    <w:rsid w:val="00AC1F65"/>
    <w:rsid w:val="00AC22BA"/>
    <w:rsid w:val="00AC26E3"/>
    <w:rsid w:val="00AC2A1C"/>
    <w:rsid w:val="00AC2BBF"/>
    <w:rsid w:val="00AC2C13"/>
    <w:rsid w:val="00AC3029"/>
    <w:rsid w:val="00AC312E"/>
    <w:rsid w:val="00AC3151"/>
    <w:rsid w:val="00AC337E"/>
    <w:rsid w:val="00AC39DE"/>
    <w:rsid w:val="00AC3D04"/>
    <w:rsid w:val="00AC4062"/>
    <w:rsid w:val="00AC4185"/>
    <w:rsid w:val="00AC4388"/>
    <w:rsid w:val="00AC4487"/>
    <w:rsid w:val="00AC48C1"/>
    <w:rsid w:val="00AC4969"/>
    <w:rsid w:val="00AC49CB"/>
    <w:rsid w:val="00AC4F34"/>
    <w:rsid w:val="00AC4FDB"/>
    <w:rsid w:val="00AC5013"/>
    <w:rsid w:val="00AC504B"/>
    <w:rsid w:val="00AC5502"/>
    <w:rsid w:val="00AC56A5"/>
    <w:rsid w:val="00AC5AC9"/>
    <w:rsid w:val="00AC5AE9"/>
    <w:rsid w:val="00AC600F"/>
    <w:rsid w:val="00AC6B9E"/>
    <w:rsid w:val="00AC72D3"/>
    <w:rsid w:val="00AC73B1"/>
    <w:rsid w:val="00AC783C"/>
    <w:rsid w:val="00AC78C4"/>
    <w:rsid w:val="00AC7D37"/>
    <w:rsid w:val="00AC7E08"/>
    <w:rsid w:val="00AD00A5"/>
    <w:rsid w:val="00AD01F8"/>
    <w:rsid w:val="00AD0205"/>
    <w:rsid w:val="00AD025D"/>
    <w:rsid w:val="00AD02B5"/>
    <w:rsid w:val="00AD03CF"/>
    <w:rsid w:val="00AD0504"/>
    <w:rsid w:val="00AD0677"/>
    <w:rsid w:val="00AD080E"/>
    <w:rsid w:val="00AD0986"/>
    <w:rsid w:val="00AD0B37"/>
    <w:rsid w:val="00AD0C65"/>
    <w:rsid w:val="00AD1082"/>
    <w:rsid w:val="00AD11EE"/>
    <w:rsid w:val="00AD1362"/>
    <w:rsid w:val="00AD191F"/>
    <w:rsid w:val="00AD19C2"/>
    <w:rsid w:val="00AD19C9"/>
    <w:rsid w:val="00AD1A27"/>
    <w:rsid w:val="00AD1D1B"/>
    <w:rsid w:val="00AD1DEF"/>
    <w:rsid w:val="00AD1E80"/>
    <w:rsid w:val="00AD2019"/>
    <w:rsid w:val="00AD2218"/>
    <w:rsid w:val="00AD2426"/>
    <w:rsid w:val="00AD28BF"/>
    <w:rsid w:val="00AD2925"/>
    <w:rsid w:val="00AD2A6A"/>
    <w:rsid w:val="00AD31F3"/>
    <w:rsid w:val="00AD327C"/>
    <w:rsid w:val="00AD3435"/>
    <w:rsid w:val="00AD3986"/>
    <w:rsid w:val="00AD3A28"/>
    <w:rsid w:val="00AD3A57"/>
    <w:rsid w:val="00AD3D41"/>
    <w:rsid w:val="00AD43D6"/>
    <w:rsid w:val="00AD44BB"/>
    <w:rsid w:val="00AD49CE"/>
    <w:rsid w:val="00AD4D90"/>
    <w:rsid w:val="00AD4F90"/>
    <w:rsid w:val="00AD51D6"/>
    <w:rsid w:val="00AD54D6"/>
    <w:rsid w:val="00AD57A2"/>
    <w:rsid w:val="00AD59D0"/>
    <w:rsid w:val="00AD5B1F"/>
    <w:rsid w:val="00AD5B9C"/>
    <w:rsid w:val="00AD5E33"/>
    <w:rsid w:val="00AD5ED8"/>
    <w:rsid w:val="00AD5F70"/>
    <w:rsid w:val="00AD5FB5"/>
    <w:rsid w:val="00AD5FC6"/>
    <w:rsid w:val="00AD6217"/>
    <w:rsid w:val="00AD6632"/>
    <w:rsid w:val="00AD66BC"/>
    <w:rsid w:val="00AD6827"/>
    <w:rsid w:val="00AD6869"/>
    <w:rsid w:val="00AD6A58"/>
    <w:rsid w:val="00AD6A99"/>
    <w:rsid w:val="00AD6B3B"/>
    <w:rsid w:val="00AD6C1F"/>
    <w:rsid w:val="00AD6D1D"/>
    <w:rsid w:val="00AD6D26"/>
    <w:rsid w:val="00AD6D35"/>
    <w:rsid w:val="00AD6D50"/>
    <w:rsid w:val="00AD703A"/>
    <w:rsid w:val="00AD71E4"/>
    <w:rsid w:val="00AD7208"/>
    <w:rsid w:val="00AD7389"/>
    <w:rsid w:val="00AD739B"/>
    <w:rsid w:val="00AD756F"/>
    <w:rsid w:val="00AD75BF"/>
    <w:rsid w:val="00AD779F"/>
    <w:rsid w:val="00AD7B5B"/>
    <w:rsid w:val="00AD7BF1"/>
    <w:rsid w:val="00AE00F0"/>
    <w:rsid w:val="00AE029E"/>
    <w:rsid w:val="00AE0452"/>
    <w:rsid w:val="00AE060A"/>
    <w:rsid w:val="00AE0648"/>
    <w:rsid w:val="00AE0BA2"/>
    <w:rsid w:val="00AE0F5D"/>
    <w:rsid w:val="00AE0F68"/>
    <w:rsid w:val="00AE0FC5"/>
    <w:rsid w:val="00AE0FDB"/>
    <w:rsid w:val="00AE1276"/>
    <w:rsid w:val="00AE15B7"/>
    <w:rsid w:val="00AE15CB"/>
    <w:rsid w:val="00AE1AD5"/>
    <w:rsid w:val="00AE1B3E"/>
    <w:rsid w:val="00AE1C5B"/>
    <w:rsid w:val="00AE1EEC"/>
    <w:rsid w:val="00AE211B"/>
    <w:rsid w:val="00AE2249"/>
    <w:rsid w:val="00AE2907"/>
    <w:rsid w:val="00AE2BA7"/>
    <w:rsid w:val="00AE2E0B"/>
    <w:rsid w:val="00AE2FB0"/>
    <w:rsid w:val="00AE35B0"/>
    <w:rsid w:val="00AE3735"/>
    <w:rsid w:val="00AE3758"/>
    <w:rsid w:val="00AE3CC4"/>
    <w:rsid w:val="00AE41DF"/>
    <w:rsid w:val="00AE422D"/>
    <w:rsid w:val="00AE4798"/>
    <w:rsid w:val="00AE4984"/>
    <w:rsid w:val="00AE4A40"/>
    <w:rsid w:val="00AE4AC0"/>
    <w:rsid w:val="00AE4DD4"/>
    <w:rsid w:val="00AE4E7A"/>
    <w:rsid w:val="00AE5275"/>
    <w:rsid w:val="00AE53E6"/>
    <w:rsid w:val="00AE5870"/>
    <w:rsid w:val="00AE5C5E"/>
    <w:rsid w:val="00AE6305"/>
    <w:rsid w:val="00AE64B2"/>
    <w:rsid w:val="00AE678A"/>
    <w:rsid w:val="00AE69A8"/>
    <w:rsid w:val="00AE69AA"/>
    <w:rsid w:val="00AE73A3"/>
    <w:rsid w:val="00AE7444"/>
    <w:rsid w:val="00AE745B"/>
    <w:rsid w:val="00AE7622"/>
    <w:rsid w:val="00AE7C90"/>
    <w:rsid w:val="00AF0596"/>
    <w:rsid w:val="00AF0734"/>
    <w:rsid w:val="00AF0793"/>
    <w:rsid w:val="00AF097D"/>
    <w:rsid w:val="00AF09DD"/>
    <w:rsid w:val="00AF0A50"/>
    <w:rsid w:val="00AF0B0B"/>
    <w:rsid w:val="00AF0E10"/>
    <w:rsid w:val="00AF1387"/>
    <w:rsid w:val="00AF1430"/>
    <w:rsid w:val="00AF15A4"/>
    <w:rsid w:val="00AF177B"/>
    <w:rsid w:val="00AF1843"/>
    <w:rsid w:val="00AF1B36"/>
    <w:rsid w:val="00AF1DA8"/>
    <w:rsid w:val="00AF201D"/>
    <w:rsid w:val="00AF2150"/>
    <w:rsid w:val="00AF2173"/>
    <w:rsid w:val="00AF257B"/>
    <w:rsid w:val="00AF25B4"/>
    <w:rsid w:val="00AF2726"/>
    <w:rsid w:val="00AF2929"/>
    <w:rsid w:val="00AF2981"/>
    <w:rsid w:val="00AF2A86"/>
    <w:rsid w:val="00AF2D01"/>
    <w:rsid w:val="00AF2DB0"/>
    <w:rsid w:val="00AF2DE5"/>
    <w:rsid w:val="00AF30F8"/>
    <w:rsid w:val="00AF314F"/>
    <w:rsid w:val="00AF33D8"/>
    <w:rsid w:val="00AF33F7"/>
    <w:rsid w:val="00AF35D8"/>
    <w:rsid w:val="00AF3ABB"/>
    <w:rsid w:val="00AF3CC5"/>
    <w:rsid w:val="00AF3D6E"/>
    <w:rsid w:val="00AF3E97"/>
    <w:rsid w:val="00AF4310"/>
    <w:rsid w:val="00AF466C"/>
    <w:rsid w:val="00AF4787"/>
    <w:rsid w:val="00AF4D1D"/>
    <w:rsid w:val="00AF4F92"/>
    <w:rsid w:val="00AF4FB7"/>
    <w:rsid w:val="00AF5396"/>
    <w:rsid w:val="00AF540F"/>
    <w:rsid w:val="00AF5458"/>
    <w:rsid w:val="00AF5478"/>
    <w:rsid w:val="00AF593B"/>
    <w:rsid w:val="00AF5F99"/>
    <w:rsid w:val="00AF5FF6"/>
    <w:rsid w:val="00AF611F"/>
    <w:rsid w:val="00AF62A0"/>
    <w:rsid w:val="00AF6551"/>
    <w:rsid w:val="00AF6926"/>
    <w:rsid w:val="00AF6AA1"/>
    <w:rsid w:val="00AF6B82"/>
    <w:rsid w:val="00AF6B83"/>
    <w:rsid w:val="00AF6D24"/>
    <w:rsid w:val="00AF6E3A"/>
    <w:rsid w:val="00AF6E47"/>
    <w:rsid w:val="00AF6E90"/>
    <w:rsid w:val="00AF6E95"/>
    <w:rsid w:val="00AF77B5"/>
    <w:rsid w:val="00AF7BE2"/>
    <w:rsid w:val="00AF7D55"/>
    <w:rsid w:val="00B0002A"/>
    <w:rsid w:val="00B000E9"/>
    <w:rsid w:val="00B00236"/>
    <w:rsid w:val="00B00248"/>
    <w:rsid w:val="00B004FF"/>
    <w:rsid w:val="00B00700"/>
    <w:rsid w:val="00B00838"/>
    <w:rsid w:val="00B00A24"/>
    <w:rsid w:val="00B00AD4"/>
    <w:rsid w:val="00B00B11"/>
    <w:rsid w:val="00B00B23"/>
    <w:rsid w:val="00B00F32"/>
    <w:rsid w:val="00B00FD9"/>
    <w:rsid w:val="00B01071"/>
    <w:rsid w:val="00B01400"/>
    <w:rsid w:val="00B01825"/>
    <w:rsid w:val="00B0194A"/>
    <w:rsid w:val="00B01A1D"/>
    <w:rsid w:val="00B01B3B"/>
    <w:rsid w:val="00B01C93"/>
    <w:rsid w:val="00B01EAB"/>
    <w:rsid w:val="00B021B7"/>
    <w:rsid w:val="00B024D1"/>
    <w:rsid w:val="00B0250B"/>
    <w:rsid w:val="00B0279D"/>
    <w:rsid w:val="00B02B35"/>
    <w:rsid w:val="00B02BBB"/>
    <w:rsid w:val="00B02DEC"/>
    <w:rsid w:val="00B030EB"/>
    <w:rsid w:val="00B032B5"/>
    <w:rsid w:val="00B03872"/>
    <w:rsid w:val="00B03B33"/>
    <w:rsid w:val="00B03C4E"/>
    <w:rsid w:val="00B03D40"/>
    <w:rsid w:val="00B03ED8"/>
    <w:rsid w:val="00B03F89"/>
    <w:rsid w:val="00B04025"/>
    <w:rsid w:val="00B0464D"/>
    <w:rsid w:val="00B047D5"/>
    <w:rsid w:val="00B04ABA"/>
    <w:rsid w:val="00B050B8"/>
    <w:rsid w:val="00B0531F"/>
    <w:rsid w:val="00B053C9"/>
    <w:rsid w:val="00B0541F"/>
    <w:rsid w:val="00B055DE"/>
    <w:rsid w:val="00B05701"/>
    <w:rsid w:val="00B05FA8"/>
    <w:rsid w:val="00B061CC"/>
    <w:rsid w:val="00B0645A"/>
    <w:rsid w:val="00B064D9"/>
    <w:rsid w:val="00B06691"/>
    <w:rsid w:val="00B06825"/>
    <w:rsid w:val="00B0686F"/>
    <w:rsid w:val="00B06C6B"/>
    <w:rsid w:val="00B06FB0"/>
    <w:rsid w:val="00B07223"/>
    <w:rsid w:val="00B07350"/>
    <w:rsid w:val="00B074CB"/>
    <w:rsid w:val="00B075AF"/>
    <w:rsid w:val="00B07AD2"/>
    <w:rsid w:val="00B07C03"/>
    <w:rsid w:val="00B07C13"/>
    <w:rsid w:val="00B07E5D"/>
    <w:rsid w:val="00B07FB0"/>
    <w:rsid w:val="00B100E8"/>
    <w:rsid w:val="00B1024A"/>
    <w:rsid w:val="00B104CF"/>
    <w:rsid w:val="00B108E8"/>
    <w:rsid w:val="00B10E6E"/>
    <w:rsid w:val="00B10F60"/>
    <w:rsid w:val="00B112A9"/>
    <w:rsid w:val="00B11619"/>
    <w:rsid w:val="00B11B27"/>
    <w:rsid w:val="00B11E20"/>
    <w:rsid w:val="00B12271"/>
    <w:rsid w:val="00B125F1"/>
    <w:rsid w:val="00B128A1"/>
    <w:rsid w:val="00B128CA"/>
    <w:rsid w:val="00B12AB2"/>
    <w:rsid w:val="00B12D9E"/>
    <w:rsid w:val="00B12DC0"/>
    <w:rsid w:val="00B12F44"/>
    <w:rsid w:val="00B130AF"/>
    <w:rsid w:val="00B13161"/>
    <w:rsid w:val="00B131AA"/>
    <w:rsid w:val="00B131F6"/>
    <w:rsid w:val="00B13247"/>
    <w:rsid w:val="00B133AE"/>
    <w:rsid w:val="00B1343E"/>
    <w:rsid w:val="00B13587"/>
    <w:rsid w:val="00B135CC"/>
    <w:rsid w:val="00B1389A"/>
    <w:rsid w:val="00B138F8"/>
    <w:rsid w:val="00B13CD3"/>
    <w:rsid w:val="00B141B4"/>
    <w:rsid w:val="00B14319"/>
    <w:rsid w:val="00B1432C"/>
    <w:rsid w:val="00B143A9"/>
    <w:rsid w:val="00B147D4"/>
    <w:rsid w:val="00B148B4"/>
    <w:rsid w:val="00B14CF6"/>
    <w:rsid w:val="00B155CA"/>
    <w:rsid w:val="00B156AF"/>
    <w:rsid w:val="00B1571D"/>
    <w:rsid w:val="00B15774"/>
    <w:rsid w:val="00B157C5"/>
    <w:rsid w:val="00B1584E"/>
    <w:rsid w:val="00B159E4"/>
    <w:rsid w:val="00B15A04"/>
    <w:rsid w:val="00B15CDE"/>
    <w:rsid w:val="00B15E83"/>
    <w:rsid w:val="00B16205"/>
    <w:rsid w:val="00B16376"/>
    <w:rsid w:val="00B164D0"/>
    <w:rsid w:val="00B16554"/>
    <w:rsid w:val="00B1655E"/>
    <w:rsid w:val="00B16640"/>
    <w:rsid w:val="00B1672F"/>
    <w:rsid w:val="00B1680E"/>
    <w:rsid w:val="00B1698D"/>
    <w:rsid w:val="00B17194"/>
    <w:rsid w:val="00B17320"/>
    <w:rsid w:val="00B17396"/>
    <w:rsid w:val="00B17580"/>
    <w:rsid w:val="00B17A38"/>
    <w:rsid w:val="00B17BA5"/>
    <w:rsid w:val="00B17D41"/>
    <w:rsid w:val="00B20200"/>
    <w:rsid w:val="00B2025D"/>
    <w:rsid w:val="00B206DB"/>
    <w:rsid w:val="00B208F6"/>
    <w:rsid w:val="00B20ABF"/>
    <w:rsid w:val="00B20E36"/>
    <w:rsid w:val="00B20EAE"/>
    <w:rsid w:val="00B21551"/>
    <w:rsid w:val="00B21CDE"/>
    <w:rsid w:val="00B21F8C"/>
    <w:rsid w:val="00B22239"/>
    <w:rsid w:val="00B2224A"/>
    <w:rsid w:val="00B223F0"/>
    <w:rsid w:val="00B224D2"/>
    <w:rsid w:val="00B2278A"/>
    <w:rsid w:val="00B2278B"/>
    <w:rsid w:val="00B22954"/>
    <w:rsid w:val="00B22D93"/>
    <w:rsid w:val="00B23291"/>
    <w:rsid w:val="00B23504"/>
    <w:rsid w:val="00B238BA"/>
    <w:rsid w:val="00B23CD4"/>
    <w:rsid w:val="00B23D56"/>
    <w:rsid w:val="00B23EDB"/>
    <w:rsid w:val="00B240EE"/>
    <w:rsid w:val="00B2444C"/>
    <w:rsid w:val="00B2446E"/>
    <w:rsid w:val="00B24483"/>
    <w:rsid w:val="00B24667"/>
    <w:rsid w:val="00B24979"/>
    <w:rsid w:val="00B24C68"/>
    <w:rsid w:val="00B24C7C"/>
    <w:rsid w:val="00B24DE1"/>
    <w:rsid w:val="00B24FD0"/>
    <w:rsid w:val="00B24FDC"/>
    <w:rsid w:val="00B25064"/>
    <w:rsid w:val="00B25260"/>
    <w:rsid w:val="00B253AC"/>
    <w:rsid w:val="00B254CD"/>
    <w:rsid w:val="00B256CC"/>
    <w:rsid w:val="00B25749"/>
    <w:rsid w:val="00B25E0A"/>
    <w:rsid w:val="00B25F39"/>
    <w:rsid w:val="00B25F93"/>
    <w:rsid w:val="00B25FD5"/>
    <w:rsid w:val="00B26538"/>
    <w:rsid w:val="00B26B94"/>
    <w:rsid w:val="00B26BC1"/>
    <w:rsid w:val="00B26CED"/>
    <w:rsid w:val="00B26E82"/>
    <w:rsid w:val="00B26F60"/>
    <w:rsid w:val="00B26F69"/>
    <w:rsid w:val="00B278DB"/>
    <w:rsid w:val="00B2793A"/>
    <w:rsid w:val="00B27FD2"/>
    <w:rsid w:val="00B300A5"/>
    <w:rsid w:val="00B30135"/>
    <w:rsid w:val="00B3044E"/>
    <w:rsid w:val="00B30473"/>
    <w:rsid w:val="00B30743"/>
    <w:rsid w:val="00B3084A"/>
    <w:rsid w:val="00B309BD"/>
    <w:rsid w:val="00B30B44"/>
    <w:rsid w:val="00B3117D"/>
    <w:rsid w:val="00B312B2"/>
    <w:rsid w:val="00B313E4"/>
    <w:rsid w:val="00B3141F"/>
    <w:rsid w:val="00B314B5"/>
    <w:rsid w:val="00B3157F"/>
    <w:rsid w:val="00B315EB"/>
    <w:rsid w:val="00B31672"/>
    <w:rsid w:val="00B31714"/>
    <w:rsid w:val="00B317DC"/>
    <w:rsid w:val="00B31882"/>
    <w:rsid w:val="00B319ED"/>
    <w:rsid w:val="00B31BFD"/>
    <w:rsid w:val="00B31DAC"/>
    <w:rsid w:val="00B320E3"/>
    <w:rsid w:val="00B32359"/>
    <w:rsid w:val="00B32836"/>
    <w:rsid w:val="00B32A7F"/>
    <w:rsid w:val="00B32D7B"/>
    <w:rsid w:val="00B32EA8"/>
    <w:rsid w:val="00B33213"/>
    <w:rsid w:val="00B335C6"/>
    <w:rsid w:val="00B33688"/>
    <w:rsid w:val="00B33957"/>
    <w:rsid w:val="00B33B07"/>
    <w:rsid w:val="00B33B1A"/>
    <w:rsid w:val="00B33B8C"/>
    <w:rsid w:val="00B33C53"/>
    <w:rsid w:val="00B33CCA"/>
    <w:rsid w:val="00B33D1A"/>
    <w:rsid w:val="00B33D99"/>
    <w:rsid w:val="00B33EC2"/>
    <w:rsid w:val="00B3421A"/>
    <w:rsid w:val="00B3432F"/>
    <w:rsid w:val="00B343DA"/>
    <w:rsid w:val="00B344A6"/>
    <w:rsid w:val="00B34862"/>
    <w:rsid w:val="00B34B2D"/>
    <w:rsid w:val="00B34C5F"/>
    <w:rsid w:val="00B34E4A"/>
    <w:rsid w:val="00B3503B"/>
    <w:rsid w:val="00B3506E"/>
    <w:rsid w:val="00B35207"/>
    <w:rsid w:val="00B35338"/>
    <w:rsid w:val="00B3574F"/>
    <w:rsid w:val="00B35882"/>
    <w:rsid w:val="00B35A88"/>
    <w:rsid w:val="00B35BA2"/>
    <w:rsid w:val="00B35E29"/>
    <w:rsid w:val="00B35EC1"/>
    <w:rsid w:val="00B36217"/>
    <w:rsid w:val="00B362D7"/>
    <w:rsid w:val="00B36418"/>
    <w:rsid w:val="00B364F1"/>
    <w:rsid w:val="00B3692C"/>
    <w:rsid w:val="00B36A40"/>
    <w:rsid w:val="00B36B81"/>
    <w:rsid w:val="00B36D25"/>
    <w:rsid w:val="00B36E8F"/>
    <w:rsid w:val="00B36F71"/>
    <w:rsid w:val="00B370F1"/>
    <w:rsid w:val="00B37177"/>
    <w:rsid w:val="00B37348"/>
    <w:rsid w:val="00B37394"/>
    <w:rsid w:val="00B373E6"/>
    <w:rsid w:val="00B374A2"/>
    <w:rsid w:val="00B3791D"/>
    <w:rsid w:val="00B37EC5"/>
    <w:rsid w:val="00B4025C"/>
    <w:rsid w:val="00B406A1"/>
    <w:rsid w:val="00B406A3"/>
    <w:rsid w:val="00B40738"/>
    <w:rsid w:val="00B40887"/>
    <w:rsid w:val="00B40CBA"/>
    <w:rsid w:val="00B40F75"/>
    <w:rsid w:val="00B410FF"/>
    <w:rsid w:val="00B41459"/>
    <w:rsid w:val="00B416E8"/>
    <w:rsid w:val="00B41700"/>
    <w:rsid w:val="00B41813"/>
    <w:rsid w:val="00B418BF"/>
    <w:rsid w:val="00B41A0C"/>
    <w:rsid w:val="00B41AB3"/>
    <w:rsid w:val="00B41D3A"/>
    <w:rsid w:val="00B41DC6"/>
    <w:rsid w:val="00B42138"/>
    <w:rsid w:val="00B42262"/>
    <w:rsid w:val="00B425C8"/>
    <w:rsid w:val="00B427E7"/>
    <w:rsid w:val="00B429BB"/>
    <w:rsid w:val="00B429CC"/>
    <w:rsid w:val="00B42BB1"/>
    <w:rsid w:val="00B42BCB"/>
    <w:rsid w:val="00B42F57"/>
    <w:rsid w:val="00B42F9E"/>
    <w:rsid w:val="00B42FFC"/>
    <w:rsid w:val="00B4356E"/>
    <w:rsid w:val="00B4383C"/>
    <w:rsid w:val="00B439CF"/>
    <w:rsid w:val="00B43A63"/>
    <w:rsid w:val="00B43AFD"/>
    <w:rsid w:val="00B43E4B"/>
    <w:rsid w:val="00B43E62"/>
    <w:rsid w:val="00B44087"/>
    <w:rsid w:val="00B442C3"/>
    <w:rsid w:val="00B443B5"/>
    <w:rsid w:val="00B44546"/>
    <w:rsid w:val="00B446EA"/>
    <w:rsid w:val="00B44CF3"/>
    <w:rsid w:val="00B44D3E"/>
    <w:rsid w:val="00B4514B"/>
    <w:rsid w:val="00B45155"/>
    <w:rsid w:val="00B45229"/>
    <w:rsid w:val="00B4556F"/>
    <w:rsid w:val="00B458B2"/>
    <w:rsid w:val="00B45A96"/>
    <w:rsid w:val="00B45C30"/>
    <w:rsid w:val="00B45C7D"/>
    <w:rsid w:val="00B45F53"/>
    <w:rsid w:val="00B4693F"/>
    <w:rsid w:val="00B46C45"/>
    <w:rsid w:val="00B472D4"/>
    <w:rsid w:val="00B472F5"/>
    <w:rsid w:val="00B47C3C"/>
    <w:rsid w:val="00B47F2E"/>
    <w:rsid w:val="00B50274"/>
    <w:rsid w:val="00B50748"/>
    <w:rsid w:val="00B507B0"/>
    <w:rsid w:val="00B50AB4"/>
    <w:rsid w:val="00B50BCB"/>
    <w:rsid w:val="00B50DF6"/>
    <w:rsid w:val="00B50E81"/>
    <w:rsid w:val="00B5113F"/>
    <w:rsid w:val="00B51239"/>
    <w:rsid w:val="00B5144F"/>
    <w:rsid w:val="00B515F0"/>
    <w:rsid w:val="00B5162D"/>
    <w:rsid w:val="00B51785"/>
    <w:rsid w:val="00B51821"/>
    <w:rsid w:val="00B51974"/>
    <w:rsid w:val="00B51AC6"/>
    <w:rsid w:val="00B51CDD"/>
    <w:rsid w:val="00B51E5F"/>
    <w:rsid w:val="00B51EDA"/>
    <w:rsid w:val="00B52812"/>
    <w:rsid w:val="00B5283B"/>
    <w:rsid w:val="00B528C0"/>
    <w:rsid w:val="00B52946"/>
    <w:rsid w:val="00B52A3A"/>
    <w:rsid w:val="00B52ADA"/>
    <w:rsid w:val="00B52BC0"/>
    <w:rsid w:val="00B52C82"/>
    <w:rsid w:val="00B52D25"/>
    <w:rsid w:val="00B52D3A"/>
    <w:rsid w:val="00B52D8C"/>
    <w:rsid w:val="00B530BA"/>
    <w:rsid w:val="00B530FA"/>
    <w:rsid w:val="00B53238"/>
    <w:rsid w:val="00B532CD"/>
    <w:rsid w:val="00B5336B"/>
    <w:rsid w:val="00B533A4"/>
    <w:rsid w:val="00B53473"/>
    <w:rsid w:val="00B53484"/>
    <w:rsid w:val="00B538E9"/>
    <w:rsid w:val="00B53C33"/>
    <w:rsid w:val="00B53CB3"/>
    <w:rsid w:val="00B53DD1"/>
    <w:rsid w:val="00B541B6"/>
    <w:rsid w:val="00B54568"/>
    <w:rsid w:val="00B545F8"/>
    <w:rsid w:val="00B546F3"/>
    <w:rsid w:val="00B54704"/>
    <w:rsid w:val="00B54E62"/>
    <w:rsid w:val="00B54E98"/>
    <w:rsid w:val="00B54EA5"/>
    <w:rsid w:val="00B551CE"/>
    <w:rsid w:val="00B5562B"/>
    <w:rsid w:val="00B5564C"/>
    <w:rsid w:val="00B55B90"/>
    <w:rsid w:val="00B55D24"/>
    <w:rsid w:val="00B55E03"/>
    <w:rsid w:val="00B55EA8"/>
    <w:rsid w:val="00B55EC7"/>
    <w:rsid w:val="00B55ED5"/>
    <w:rsid w:val="00B560EF"/>
    <w:rsid w:val="00B56221"/>
    <w:rsid w:val="00B56506"/>
    <w:rsid w:val="00B569C6"/>
    <w:rsid w:val="00B56B36"/>
    <w:rsid w:val="00B56C1A"/>
    <w:rsid w:val="00B56D1C"/>
    <w:rsid w:val="00B5706F"/>
    <w:rsid w:val="00B57350"/>
    <w:rsid w:val="00B577B0"/>
    <w:rsid w:val="00B57EF0"/>
    <w:rsid w:val="00B6028A"/>
    <w:rsid w:val="00B6078A"/>
    <w:rsid w:val="00B60894"/>
    <w:rsid w:val="00B608F2"/>
    <w:rsid w:val="00B60903"/>
    <w:rsid w:val="00B6099A"/>
    <w:rsid w:val="00B60A1A"/>
    <w:rsid w:val="00B6150A"/>
    <w:rsid w:val="00B61907"/>
    <w:rsid w:val="00B61B8E"/>
    <w:rsid w:val="00B61CCF"/>
    <w:rsid w:val="00B61F99"/>
    <w:rsid w:val="00B62006"/>
    <w:rsid w:val="00B6222E"/>
    <w:rsid w:val="00B623D3"/>
    <w:rsid w:val="00B6240E"/>
    <w:rsid w:val="00B6269A"/>
    <w:rsid w:val="00B626AB"/>
    <w:rsid w:val="00B628CA"/>
    <w:rsid w:val="00B62BAF"/>
    <w:rsid w:val="00B62C14"/>
    <w:rsid w:val="00B62DB1"/>
    <w:rsid w:val="00B63061"/>
    <w:rsid w:val="00B63174"/>
    <w:rsid w:val="00B6348E"/>
    <w:rsid w:val="00B63600"/>
    <w:rsid w:val="00B6378A"/>
    <w:rsid w:val="00B63C4A"/>
    <w:rsid w:val="00B640E6"/>
    <w:rsid w:val="00B640F6"/>
    <w:rsid w:val="00B640F8"/>
    <w:rsid w:val="00B64526"/>
    <w:rsid w:val="00B64633"/>
    <w:rsid w:val="00B6467B"/>
    <w:rsid w:val="00B64BCF"/>
    <w:rsid w:val="00B64D7E"/>
    <w:rsid w:val="00B64E09"/>
    <w:rsid w:val="00B64F1C"/>
    <w:rsid w:val="00B64F34"/>
    <w:rsid w:val="00B65070"/>
    <w:rsid w:val="00B6533B"/>
    <w:rsid w:val="00B6555C"/>
    <w:rsid w:val="00B65611"/>
    <w:rsid w:val="00B6563E"/>
    <w:rsid w:val="00B657C8"/>
    <w:rsid w:val="00B6588D"/>
    <w:rsid w:val="00B658EA"/>
    <w:rsid w:val="00B6592D"/>
    <w:rsid w:val="00B65E14"/>
    <w:rsid w:val="00B66036"/>
    <w:rsid w:val="00B66829"/>
    <w:rsid w:val="00B66C21"/>
    <w:rsid w:val="00B66DA1"/>
    <w:rsid w:val="00B66DA2"/>
    <w:rsid w:val="00B67173"/>
    <w:rsid w:val="00B67271"/>
    <w:rsid w:val="00B6744A"/>
    <w:rsid w:val="00B67860"/>
    <w:rsid w:val="00B6787E"/>
    <w:rsid w:val="00B67BE8"/>
    <w:rsid w:val="00B67D84"/>
    <w:rsid w:val="00B67DC9"/>
    <w:rsid w:val="00B67E1F"/>
    <w:rsid w:val="00B67E51"/>
    <w:rsid w:val="00B67ECC"/>
    <w:rsid w:val="00B67F0C"/>
    <w:rsid w:val="00B67F62"/>
    <w:rsid w:val="00B70068"/>
    <w:rsid w:val="00B700E2"/>
    <w:rsid w:val="00B70200"/>
    <w:rsid w:val="00B70267"/>
    <w:rsid w:val="00B702C8"/>
    <w:rsid w:val="00B704B9"/>
    <w:rsid w:val="00B705A4"/>
    <w:rsid w:val="00B70B66"/>
    <w:rsid w:val="00B70D10"/>
    <w:rsid w:val="00B70EB1"/>
    <w:rsid w:val="00B71186"/>
    <w:rsid w:val="00B712B7"/>
    <w:rsid w:val="00B71371"/>
    <w:rsid w:val="00B7149C"/>
    <w:rsid w:val="00B71635"/>
    <w:rsid w:val="00B71732"/>
    <w:rsid w:val="00B7181E"/>
    <w:rsid w:val="00B71832"/>
    <w:rsid w:val="00B71874"/>
    <w:rsid w:val="00B71BAB"/>
    <w:rsid w:val="00B71BEC"/>
    <w:rsid w:val="00B71CA6"/>
    <w:rsid w:val="00B72111"/>
    <w:rsid w:val="00B721C6"/>
    <w:rsid w:val="00B7234F"/>
    <w:rsid w:val="00B72372"/>
    <w:rsid w:val="00B72F92"/>
    <w:rsid w:val="00B7333A"/>
    <w:rsid w:val="00B733D1"/>
    <w:rsid w:val="00B73C13"/>
    <w:rsid w:val="00B73E41"/>
    <w:rsid w:val="00B73E7C"/>
    <w:rsid w:val="00B73E95"/>
    <w:rsid w:val="00B7409E"/>
    <w:rsid w:val="00B7425C"/>
    <w:rsid w:val="00B74275"/>
    <w:rsid w:val="00B7443E"/>
    <w:rsid w:val="00B7478C"/>
    <w:rsid w:val="00B7498F"/>
    <w:rsid w:val="00B74EB1"/>
    <w:rsid w:val="00B75391"/>
    <w:rsid w:val="00B756EF"/>
    <w:rsid w:val="00B75709"/>
    <w:rsid w:val="00B75C65"/>
    <w:rsid w:val="00B75D7D"/>
    <w:rsid w:val="00B7612E"/>
    <w:rsid w:val="00B76163"/>
    <w:rsid w:val="00B76304"/>
    <w:rsid w:val="00B7662C"/>
    <w:rsid w:val="00B768AD"/>
    <w:rsid w:val="00B76A6B"/>
    <w:rsid w:val="00B76B5C"/>
    <w:rsid w:val="00B76BC6"/>
    <w:rsid w:val="00B76C07"/>
    <w:rsid w:val="00B76CF9"/>
    <w:rsid w:val="00B77010"/>
    <w:rsid w:val="00B7719A"/>
    <w:rsid w:val="00B7722F"/>
    <w:rsid w:val="00B7772A"/>
    <w:rsid w:val="00B77C29"/>
    <w:rsid w:val="00B77DA9"/>
    <w:rsid w:val="00B77DF7"/>
    <w:rsid w:val="00B77E0A"/>
    <w:rsid w:val="00B77F7F"/>
    <w:rsid w:val="00B80129"/>
    <w:rsid w:val="00B802DC"/>
    <w:rsid w:val="00B803A4"/>
    <w:rsid w:val="00B804BB"/>
    <w:rsid w:val="00B80503"/>
    <w:rsid w:val="00B807A6"/>
    <w:rsid w:val="00B809F6"/>
    <w:rsid w:val="00B80A88"/>
    <w:rsid w:val="00B80C76"/>
    <w:rsid w:val="00B81130"/>
    <w:rsid w:val="00B8188A"/>
    <w:rsid w:val="00B8196E"/>
    <w:rsid w:val="00B82161"/>
    <w:rsid w:val="00B8233C"/>
    <w:rsid w:val="00B82510"/>
    <w:rsid w:val="00B82535"/>
    <w:rsid w:val="00B82911"/>
    <w:rsid w:val="00B82992"/>
    <w:rsid w:val="00B82A37"/>
    <w:rsid w:val="00B82A77"/>
    <w:rsid w:val="00B82E2F"/>
    <w:rsid w:val="00B83596"/>
    <w:rsid w:val="00B83809"/>
    <w:rsid w:val="00B839EE"/>
    <w:rsid w:val="00B83ACE"/>
    <w:rsid w:val="00B83B97"/>
    <w:rsid w:val="00B84037"/>
    <w:rsid w:val="00B8414E"/>
    <w:rsid w:val="00B84170"/>
    <w:rsid w:val="00B845FC"/>
    <w:rsid w:val="00B8461E"/>
    <w:rsid w:val="00B84867"/>
    <w:rsid w:val="00B84EAD"/>
    <w:rsid w:val="00B84FF1"/>
    <w:rsid w:val="00B851DF"/>
    <w:rsid w:val="00B852C6"/>
    <w:rsid w:val="00B85304"/>
    <w:rsid w:val="00B853EB"/>
    <w:rsid w:val="00B85815"/>
    <w:rsid w:val="00B858C5"/>
    <w:rsid w:val="00B85985"/>
    <w:rsid w:val="00B859D3"/>
    <w:rsid w:val="00B85A06"/>
    <w:rsid w:val="00B85D0D"/>
    <w:rsid w:val="00B85D15"/>
    <w:rsid w:val="00B85FDB"/>
    <w:rsid w:val="00B86061"/>
    <w:rsid w:val="00B86077"/>
    <w:rsid w:val="00B865A6"/>
    <w:rsid w:val="00B8683D"/>
    <w:rsid w:val="00B87097"/>
    <w:rsid w:val="00B87401"/>
    <w:rsid w:val="00B87653"/>
    <w:rsid w:val="00B87B9D"/>
    <w:rsid w:val="00B87E0A"/>
    <w:rsid w:val="00B90464"/>
    <w:rsid w:val="00B90630"/>
    <w:rsid w:val="00B90640"/>
    <w:rsid w:val="00B907F2"/>
    <w:rsid w:val="00B90CA9"/>
    <w:rsid w:val="00B90F19"/>
    <w:rsid w:val="00B91383"/>
    <w:rsid w:val="00B9190C"/>
    <w:rsid w:val="00B919FA"/>
    <w:rsid w:val="00B91E30"/>
    <w:rsid w:val="00B91F01"/>
    <w:rsid w:val="00B91FCB"/>
    <w:rsid w:val="00B92264"/>
    <w:rsid w:val="00B92275"/>
    <w:rsid w:val="00B922D7"/>
    <w:rsid w:val="00B92575"/>
    <w:rsid w:val="00B92819"/>
    <w:rsid w:val="00B92947"/>
    <w:rsid w:val="00B929FA"/>
    <w:rsid w:val="00B92C68"/>
    <w:rsid w:val="00B92E1D"/>
    <w:rsid w:val="00B92E43"/>
    <w:rsid w:val="00B92F42"/>
    <w:rsid w:val="00B9302D"/>
    <w:rsid w:val="00B930E9"/>
    <w:rsid w:val="00B9331E"/>
    <w:rsid w:val="00B9353E"/>
    <w:rsid w:val="00B93834"/>
    <w:rsid w:val="00B93B4F"/>
    <w:rsid w:val="00B93B55"/>
    <w:rsid w:val="00B93C14"/>
    <w:rsid w:val="00B93C2C"/>
    <w:rsid w:val="00B93DE9"/>
    <w:rsid w:val="00B944D6"/>
    <w:rsid w:val="00B94850"/>
    <w:rsid w:val="00B94F32"/>
    <w:rsid w:val="00B94FCD"/>
    <w:rsid w:val="00B95136"/>
    <w:rsid w:val="00B951BD"/>
    <w:rsid w:val="00B95515"/>
    <w:rsid w:val="00B9559A"/>
    <w:rsid w:val="00B955B1"/>
    <w:rsid w:val="00B95BD6"/>
    <w:rsid w:val="00B961A3"/>
    <w:rsid w:val="00B96424"/>
    <w:rsid w:val="00B9649A"/>
    <w:rsid w:val="00B964B5"/>
    <w:rsid w:val="00B9672B"/>
    <w:rsid w:val="00B967A6"/>
    <w:rsid w:val="00B96D25"/>
    <w:rsid w:val="00B9705F"/>
    <w:rsid w:val="00B973A6"/>
    <w:rsid w:val="00B974B7"/>
    <w:rsid w:val="00B9785F"/>
    <w:rsid w:val="00B97B89"/>
    <w:rsid w:val="00B97C30"/>
    <w:rsid w:val="00B97CFB"/>
    <w:rsid w:val="00BA043B"/>
    <w:rsid w:val="00BA06B6"/>
    <w:rsid w:val="00BA081E"/>
    <w:rsid w:val="00BA0DD8"/>
    <w:rsid w:val="00BA12C4"/>
    <w:rsid w:val="00BA1536"/>
    <w:rsid w:val="00BA15E5"/>
    <w:rsid w:val="00BA16A6"/>
    <w:rsid w:val="00BA1C61"/>
    <w:rsid w:val="00BA1E65"/>
    <w:rsid w:val="00BA209B"/>
    <w:rsid w:val="00BA22BB"/>
    <w:rsid w:val="00BA28AD"/>
    <w:rsid w:val="00BA2AE2"/>
    <w:rsid w:val="00BA2B29"/>
    <w:rsid w:val="00BA2DDD"/>
    <w:rsid w:val="00BA30D0"/>
    <w:rsid w:val="00BA30F9"/>
    <w:rsid w:val="00BA35A1"/>
    <w:rsid w:val="00BA3BEE"/>
    <w:rsid w:val="00BA3E10"/>
    <w:rsid w:val="00BA43E7"/>
    <w:rsid w:val="00BA46DA"/>
    <w:rsid w:val="00BA47D8"/>
    <w:rsid w:val="00BA47EF"/>
    <w:rsid w:val="00BA4913"/>
    <w:rsid w:val="00BA4B6A"/>
    <w:rsid w:val="00BA4BD5"/>
    <w:rsid w:val="00BA4FFC"/>
    <w:rsid w:val="00BA56A1"/>
    <w:rsid w:val="00BA56DE"/>
    <w:rsid w:val="00BA5946"/>
    <w:rsid w:val="00BA5E58"/>
    <w:rsid w:val="00BA5F11"/>
    <w:rsid w:val="00BA609E"/>
    <w:rsid w:val="00BA61DA"/>
    <w:rsid w:val="00BA6284"/>
    <w:rsid w:val="00BA62BA"/>
    <w:rsid w:val="00BA655A"/>
    <w:rsid w:val="00BA68FC"/>
    <w:rsid w:val="00BA6AE6"/>
    <w:rsid w:val="00BA7006"/>
    <w:rsid w:val="00BA7150"/>
    <w:rsid w:val="00BA72FE"/>
    <w:rsid w:val="00BA7525"/>
    <w:rsid w:val="00BA7EA7"/>
    <w:rsid w:val="00BA7FAF"/>
    <w:rsid w:val="00BB0622"/>
    <w:rsid w:val="00BB0788"/>
    <w:rsid w:val="00BB0A4F"/>
    <w:rsid w:val="00BB0AB4"/>
    <w:rsid w:val="00BB1065"/>
    <w:rsid w:val="00BB13CC"/>
    <w:rsid w:val="00BB1542"/>
    <w:rsid w:val="00BB1730"/>
    <w:rsid w:val="00BB17F9"/>
    <w:rsid w:val="00BB1A62"/>
    <w:rsid w:val="00BB1AD7"/>
    <w:rsid w:val="00BB1F2F"/>
    <w:rsid w:val="00BB2023"/>
    <w:rsid w:val="00BB2058"/>
    <w:rsid w:val="00BB21D8"/>
    <w:rsid w:val="00BB221B"/>
    <w:rsid w:val="00BB2465"/>
    <w:rsid w:val="00BB26A2"/>
    <w:rsid w:val="00BB26A9"/>
    <w:rsid w:val="00BB27FE"/>
    <w:rsid w:val="00BB2819"/>
    <w:rsid w:val="00BB284F"/>
    <w:rsid w:val="00BB2AB2"/>
    <w:rsid w:val="00BB2D6E"/>
    <w:rsid w:val="00BB304B"/>
    <w:rsid w:val="00BB3309"/>
    <w:rsid w:val="00BB33A2"/>
    <w:rsid w:val="00BB33DB"/>
    <w:rsid w:val="00BB3928"/>
    <w:rsid w:val="00BB3B15"/>
    <w:rsid w:val="00BB3BD2"/>
    <w:rsid w:val="00BB3BD7"/>
    <w:rsid w:val="00BB3CFD"/>
    <w:rsid w:val="00BB41AA"/>
    <w:rsid w:val="00BB4371"/>
    <w:rsid w:val="00BB44D5"/>
    <w:rsid w:val="00BB4901"/>
    <w:rsid w:val="00BB4984"/>
    <w:rsid w:val="00BB49B3"/>
    <w:rsid w:val="00BB4A73"/>
    <w:rsid w:val="00BB4C2F"/>
    <w:rsid w:val="00BB4CC7"/>
    <w:rsid w:val="00BB5056"/>
    <w:rsid w:val="00BB577F"/>
    <w:rsid w:val="00BB58BB"/>
    <w:rsid w:val="00BB59CA"/>
    <w:rsid w:val="00BB5AEE"/>
    <w:rsid w:val="00BB5AF7"/>
    <w:rsid w:val="00BB63BD"/>
    <w:rsid w:val="00BB70F5"/>
    <w:rsid w:val="00BB71C5"/>
    <w:rsid w:val="00BB753E"/>
    <w:rsid w:val="00BB7AD6"/>
    <w:rsid w:val="00BB7B5B"/>
    <w:rsid w:val="00BB7C52"/>
    <w:rsid w:val="00BB7C5E"/>
    <w:rsid w:val="00BB7E5D"/>
    <w:rsid w:val="00BC05D3"/>
    <w:rsid w:val="00BC05FE"/>
    <w:rsid w:val="00BC06E4"/>
    <w:rsid w:val="00BC09DE"/>
    <w:rsid w:val="00BC0A56"/>
    <w:rsid w:val="00BC0A94"/>
    <w:rsid w:val="00BC0FB1"/>
    <w:rsid w:val="00BC10D4"/>
    <w:rsid w:val="00BC1162"/>
    <w:rsid w:val="00BC14CF"/>
    <w:rsid w:val="00BC15B2"/>
    <w:rsid w:val="00BC15FB"/>
    <w:rsid w:val="00BC1744"/>
    <w:rsid w:val="00BC1ADA"/>
    <w:rsid w:val="00BC20C7"/>
    <w:rsid w:val="00BC21E6"/>
    <w:rsid w:val="00BC2315"/>
    <w:rsid w:val="00BC2345"/>
    <w:rsid w:val="00BC2416"/>
    <w:rsid w:val="00BC251B"/>
    <w:rsid w:val="00BC29EA"/>
    <w:rsid w:val="00BC2FE6"/>
    <w:rsid w:val="00BC30A6"/>
    <w:rsid w:val="00BC3180"/>
    <w:rsid w:val="00BC3387"/>
    <w:rsid w:val="00BC345B"/>
    <w:rsid w:val="00BC3476"/>
    <w:rsid w:val="00BC35CC"/>
    <w:rsid w:val="00BC3A8E"/>
    <w:rsid w:val="00BC3C39"/>
    <w:rsid w:val="00BC3C8C"/>
    <w:rsid w:val="00BC3E65"/>
    <w:rsid w:val="00BC3F3C"/>
    <w:rsid w:val="00BC40FA"/>
    <w:rsid w:val="00BC4165"/>
    <w:rsid w:val="00BC43BF"/>
    <w:rsid w:val="00BC4F80"/>
    <w:rsid w:val="00BC503D"/>
    <w:rsid w:val="00BC5065"/>
    <w:rsid w:val="00BC5066"/>
    <w:rsid w:val="00BC564D"/>
    <w:rsid w:val="00BC5BCD"/>
    <w:rsid w:val="00BC5DA2"/>
    <w:rsid w:val="00BC614A"/>
    <w:rsid w:val="00BC6400"/>
    <w:rsid w:val="00BC6677"/>
    <w:rsid w:val="00BC69AA"/>
    <w:rsid w:val="00BC6A93"/>
    <w:rsid w:val="00BC729C"/>
    <w:rsid w:val="00BC747D"/>
    <w:rsid w:val="00BC7942"/>
    <w:rsid w:val="00BC7E62"/>
    <w:rsid w:val="00BC7E78"/>
    <w:rsid w:val="00BC7EB0"/>
    <w:rsid w:val="00BD013B"/>
    <w:rsid w:val="00BD0221"/>
    <w:rsid w:val="00BD049F"/>
    <w:rsid w:val="00BD0CF7"/>
    <w:rsid w:val="00BD0D5C"/>
    <w:rsid w:val="00BD0E07"/>
    <w:rsid w:val="00BD0EEF"/>
    <w:rsid w:val="00BD12E4"/>
    <w:rsid w:val="00BD13CE"/>
    <w:rsid w:val="00BD184E"/>
    <w:rsid w:val="00BD1D67"/>
    <w:rsid w:val="00BD208C"/>
    <w:rsid w:val="00BD209E"/>
    <w:rsid w:val="00BD2485"/>
    <w:rsid w:val="00BD259D"/>
    <w:rsid w:val="00BD27B1"/>
    <w:rsid w:val="00BD2846"/>
    <w:rsid w:val="00BD2B20"/>
    <w:rsid w:val="00BD2CCA"/>
    <w:rsid w:val="00BD30DB"/>
    <w:rsid w:val="00BD37A2"/>
    <w:rsid w:val="00BD37DA"/>
    <w:rsid w:val="00BD3A0C"/>
    <w:rsid w:val="00BD463D"/>
    <w:rsid w:val="00BD47EC"/>
    <w:rsid w:val="00BD4ADA"/>
    <w:rsid w:val="00BD4BC6"/>
    <w:rsid w:val="00BD4CB8"/>
    <w:rsid w:val="00BD4D93"/>
    <w:rsid w:val="00BD4E81"/>
    <w:rsid w:val="00BD55C4"/>
    <w:rsid w:val="00BD5942"/>
    <w:rsid w:val="00BD610C"/>
    <w:rsid w:val="00BD65DA"/>
    <w:rsid w:val="00BD675A"/>
    <w:rsid w:val="00BD6926"/>
    <w:rsid w:val="00BD7104"/>
    <w:rsid w:val="00BD7313"/>
    <w:rsid w:val="00BD7325"/>
    <w:rsid w:val="00BD74A0"/>
    <w:rsid w:val="00BD79AE"/>
    <w:rsid w:val="00BD7A76"/>
    <w:rsid w:val="00BD7DFC"/>
    <w:rsid w:val="00BD7E84"/>
    <w:rsid w:val="00BD7E8E"/>
    <w:rsid w:val="00BD7FF5"/>
    <w:rsid w:val="00BE0228"/>
    <w:rsid w:val="00BE093E"/>
    <w:rsid w:val="00BE0CAE"/>
    <w:rsid w:val="00BE0CF3"/>
    <w:rsid w:val="00BE0E3C"/>
    <w:rsid w:val="00BE1204"/>
    <w:rsid w:val="00BE163D"/>
    <w:rsid w:val="00BE1642"/>
    <w:rsid w:val="00BE16FA"/>
    <w:rsid w:val="00BE1881"/>
    <w:rsid w:val="00BE1B28"/>
    <w:rsid w:val="00BE1BA9"/>
    <w:rsid w:val="00BE1BD8"/>
    <w:rsid w:val="00BE1DE0"/>
    <w:rsid w:val="00BE1E3C"/>
    <w:rsid w:val="00BE2073"/>
    <w:rsid w:val="00BE25D9"/>
    <w:rsid w:val="00BE2787"/>
    <w:rsid w:val="00BE29F5"/>
    <w:rsid w:val="00BE2AAB"/>
    <w:rsid w:val="00BE2B84"/>
    <w:rsid w:val="00BE2D15"/>
    <w:rsid w:val="00BE2DC1"/>
    <w:rsid w:val="00BE2FAB"/>
    <w:rsid w:val="00BE2FC8"/>
    <w:rsid w:val="00BE308E"/>
    <w:rsid w:val="00BE3303"/>
    <w:rsid w:val="00BE33B7"/>
    <w:rsid w:val="00BE360D"/>
    <w:rsid w:val="00BE3EED"/>
    <w:rsid w:val="00BE4293"/>
    <w:rsid w:val="00BE4894"/>
    <w:rsid w:val="00BE51D1"/>
    <w:rsid w:val="00BE54C6"/>
    <w:rsid w:val="00BE54EE"/>
    <w:rsid w:val="00BE5959"/>
    <w:rsid w:val="00BE59D6"/>
    <w:rsid w:val="00BE5CB4"/>
    <w:rsid w:val="00BE5F78"/>
    <w:rsid w:val="00BE60AA"/>
    <w:rsid w:val="00BE667D"/>
    <w:rsid w:val="00BE6827"/>
    <w:rsid w:val="00BE6A1D"/>
    <w:rsid w:val="00BE6AA0"/>
    <w:rsid w:val="00BE6B49"/>
    <w:rsid w:val="00BE7162"/>
    <w:rsid w:val="00BE7248"/>
    <w:rsid w:val="00BE725C"/>
    <w:rsid w:val="00BE7A1D"/>
    <w:rsid w:val="00BE7AB6"/>
    <w:rsid w:val="00BE7C1C"/>
    <w:rsid w:val="00BE7D79"/>
    <w:rsid w:val="00BE7EB7"/>
    <w:rsid w:val="00BF020F"/>
    <w:rsid w:val="00BF025C"/>
    <w:rsid w:val="00BF03FD"/>
    <w:rsid w:val="00BF0526"/>
    <w:rsid w:val="00BF0544"/>
    <w:rsid w:val="00BF0895"/>
    <w:rsid w:val="00BF0A70"/>
    <w:rsid w:val="00BF0EF3"/>
    <w:rsid w:val="00BF1031"/>
    <w:rsid w:val="00BF1239"/>
    <w:rsid w:val="00BF208E"/>
    <w:rsid w:val="00BF2508"/>
    <w:rsid w:val="00BF2681"/>
    <w:rsid w:val="00BF26FB"/>
    <w:rsid w:val="00BF2884"/>
    <w:rsid w:val="00BF2C63"/>
    <w:rsid w:val="00BF2C8B"/>
    <w:rsid w:val="00BF2D31"/>
    <w:rsid w:val="00BF2D6B"/>
    <w:rsid w:val="00BF2E8F"/>
    <w:rsid w:val="00BF2F4B"/>
    <w:rsid w:val="00BF30AA"/>
    <w:rsid w:val="00BF388B"/>
    <w:rsid w:val="00BF39C4"/>
    <w:rsid w:val="00BF3AE2"/>
    <w:rsid w:val="00BF3B09"/>
    <w:rsid w:val="00BF3C15"/>
    <w:rsid w:val="00BF3D94"/>
    <w:rsid w:val="00BF407B"/>
    <w:rsid w:val="00BF4106"/>
    <w:rsid w:val="00BF4321"/>
    <w:rsid w:val="00BF4565"/>
    <w:rsid w:val="00BF456D"/>
    <w:rsid w:val="00BF4575"/>
    <w:rsid w:val="00BF4665"/>
    <w:rsid w:val="00BF4731"/>
    <w:rsid w:val="00BF4C59"/>
    <w:rsid w:val="00BF59DA"/>
    <w:rsid w:val="00BF5AC7"/>
    <w:rsid w:val="00BF5B0D"/>
    <w:rsid w:val="00BF6459"/>
    <w:rsid w:val="00BF65ED"/>
    <w:rsid w:val="00BF6963"/>
    <w:rsid w:val="00BF6A7D"/>
    <w:rsid w:val="00BF7142"/>
    <w:rsid w:val="00BF7402"/>
    <w:rsid w:val="00BF7810"/>
    <w:rsid w:val="00BF7860"/>
    <w:rsid w:val="00BF7AFE"/>
    <w:rsid w:val="00BF7BA9"/>
    <w:rsid w:val="00BF7C37"/>
    <w:rsid w:val="00BF7D89"/>
    <w:rsid w:val="00BF7EF7"/>
    <w:rsid w:val="00C0001B"/>
    <w:rsid w:val="00C006B7"/>
    <w:rsid w:val="00C007A6"/>
    <w:rsid w:val="00C008AF"/>
    <w:rsid w:val="00C008DE"/>
    <w:rsid w:val="00C00E8D"/>
    <w:rsid w:val="00C01024"/>
    <w:rsid w:val="00C01AA6"/>
    <w:rsid w:val="00C01BF8"/>
    <w:rsid w:val="00C01E03"/>
    <w:rsid w:val="00C01EB3"/>
    <w:rsid w:val="00C01EED"/>
    <w:rsid w:val="00C020F3"/>
    <w:rsid w:val="00C0244A"/>
    <w:rsid w:val="00C0248D"/>
    <w:rsid w:val="00C025CB"/>
    <w:rsid w:val="00C02612"/>
    <w:rsid w:val="00C02696"/>
    <w:rsid w:val="00C0281D"/>
    <w:rsid w:val="00C02B93"/>
    <w:rsid w:val="00C02CB7"/>
    <w:rsid w:val="00C03002"/>
    <w:rsid w:val="00C03313"/>
    <w:rsid w:val="00C03471"/>
    <w:rsid w:val="00C03613"/>
    <w:rsid w:val="00C039AB"/>
    <w:rsid w:val="00C03AFF"/>
    <w:rsid w:val="00C03B92"/>
    <w:rsid w:val="00C03C33"/>
    <w:rsid w:val="00C03CAE"/>
    <w:rsid w:val="00C03DCE"/>
    <w:rsid w:val="00C03EB1"/>
    <w:rsid w:val="00C040CF"/>
    <w:rsid w:val="00C047BD"/>
    <w:rsid w:val="00C049F0"/>
    <w:rsid w:val="00C04A30"/>
    <w:rsid w:val="00C04BEA"/>
    <w:rsid w:val="00C04BF6"/>
    <w:rsid w:val="00C04D38"/>
    <w:rsid w:val="00C04DD1"/>
    <w:rsid w:val="00C0512B"/>
    <w:rsid w:val="00C05244"/>
    <w:rsid w:val="00C05371"/>
    <w:rsid w:val="00C0562B"/>
    <w:rsid w:val="00C05891"/>
    <w:rsid w:val="00C059B8"/>
    <w:rsid w:val="00C05C71"/>
    <w:rsid w:val="00C05D7A"/>
    <w:rsid w:val="00C06067"/>
    <w:rsid w:val="00C06490"/>
    <w:rsid w:val="00C064B3"/>
    <w:rsid w:val="00C06755"/>
    <w:rsid w:val="00C06C21"/>
    <w:rsid w:val="00C06D5B"/>
    <w:rsid w:val="00C073F3"/>
    <w:rsid w:val="00C074D0"/>
    <w:rsid w:val="00C07558"/>
    <w:rsid w:val="00C075B3"/>
    <w:rsid w:val="00C075EE"/>
    <w:rsid w:val="00C07617"/>
    <w:rsid w:val="00C07817"/>
    <w:rsid w:val="00C07979"/>
    <w:rsid w:val="00C07CC7"/>
    <w:rsid w:val="00C07EA2"/>
    <w:rsid w:val="00C07F79"/>
    <w:rsid w:val="00C100E6"/>
    <w:rsid w:val="00C1055F"/>
    <w:rsid w:val="00C10702"/>
    <w:rsid w:val="00C10781"/>
    <w:rsid w:val="00C110BC"/>
    <w:rsid w:val="00C1114B"/>
    <w:rsid w:val="00C1181D"/>
    <w:rsid w:val="00C1198B"/>
    <w:rsid w:val="00C11A71"/>
    <w:rsid w:val="00C11AEF"/>
    <w:rsid w:val="00C11B77"/>
    <w:rsid w:val="00C11CA0"/>
    <w:rsid w:val="00C120F3"/>
    <w:rsid w:val="00C121D2"/>
    <w:rsid w:val="00C1222D"/>
    <w:rsid w:val="00C12374"/>
    <w:rsid w:val="00C12397"/>
    <w:rsid w:val="00C12894"/>
    <w:rsid w:val="00C12B50"/>
    <w:rsid w:val="00C12B8F"/>
    <w:rsid w:val="00C12DD5"/>
    <w:rsid w:val="00C1351D"/>
    <w:rsid w:val="00C1385C"/>
    <w:rsid w:val="00C13944"/>
    <w:rsid w:val="00C13BA1"/>
    <w:rsid w:val="00C13DD6"/>
    <w:rsid w:val="00C13E71"/>
    <w:rsid w:val="00C14ABE"/>
    <w:rsid w:val="00C14CB0"/>
    <w:rsid w:val="00C15029"/>
    <w:rsid w:val="00C1518A"/>
    <w:rsid w:val="00C151A5"/>
    <w:rsid w:val="00C154E4"/>
    <w:rsid w:val="00C1566B"/>
    <w:rsid w:val="00C157FC"/>
    <w:rsid w:val="00C15937"/>
    <w:rsid w:val="00C1594F"/>
    <w:rsid w:val="00C15BAD"/>
    <w:rsid w:val="00C15E9C"/>
    <w:rsid w:val="00C15EC0"/>
    <w:rsid w:val="00C15EE4"/>
    <w:rsid w:val="00C1675D"/>
    <w:rsid w:val="00C16987"/>
    <w:rsid w:val="00C16D43"/>
    <w:rsid w:val="00C16D8C"/>
    <w:rsid w:val="00C16E44"/>
    <w:rsid w:val="00C17123"/>
    <w:rsid w:val="00C17226"/>
    <w:rsid w:val="00C1724B"/>
    <w:rsid w:val="00C17253"/>
    <w:rsid w:val="00C17336"/>
    <w:rsid w:val="00C173CF"/>
    <w:rsid w:val="00C174B5"/>
    <w:rsid w:val="00C17E8D"/>
    <w:rsid w:val="00C17E94"/>
    <w:rsid w:val="00C2012E"/>
    <w:rsid w:val="00C20153"/>
    <w:rsid w:val="00C201ED"/>
    <w:rsid w:val="00C2027D"/>
    <w:rsid w:val="00C2037A"/>
    <w:rsid w:val="00C20445"/>
    <w:rsid w:val="00C206F6"/>
    <w:rsid w:val="00C20825"/>
    <w:rsid w:val="00C2083E"/>
    <w:rsid w:val="00C208C2"/>
    <w:rsid w:val="00C20B9C"/>
    <w:rsid w:val="00C20DC7"/>
    <w:rsid w:val="00C213A1"/>
    <w:rsid w:val="00C214EF"/>
    <w:rsid w:val="00C21614"/>
    <w:rsid w:val="00C21693"/>
    <w:rsid w:val="00C216B8"/>
    <w:rsid w:val="00C216D8"/>
    <w:rsid w:val="00C21C1A"/>
    <w:rsid w:val="00C21C5A"/>
    <w:rsid w:val="00C21CE3"/>
    <w:rsid w:val="00C21EA6"/>
    <w:rsid w:val="00C21EF7"/>
    <w:rsid w:val="00C22229"/>
    <w:rsid w:val="00C22449"/>
    <w:rsid w:val="00C224C6"/>
    <w:rsid w:val="00C22594"/>
    <w:rsid w:val="00C226D7"/>
    <w:rsid w:val="00C22732"/>
    <w:rsid w:val="00C22ECA"/>
    <w:rsid w:val="00C22FE5"/>
    <w:rsid w:val="00C2310B"/>
    <w:rsid w:val="00C23255"/>
    <w:rsid w:val="00C2328B"/>
    <w:rsid w:val="00C232CE"/>
    <w:rsid w:val="00C232F2"/>
    <w:rsid w:val="00C23434"/>
    <w:rsid w:val="00C2362D"/>
    <w:rsid w:val="00C23776"/>
    <w:rsid w:val="00C23DDB"/>
    <w:rsid w:val="00C23F6E"/>
    <w:rsid w:val="00C24394"/>
    <w:rsid w:val="00C24480"/>
    <w:rsid w:val="00C248C0"/>
    <w:rsid w:val="00C24911"/>
    <w:rsid w:val="00C24944"/>
    <w:rsid w:val="00C24B0C"/>
    <w:rsid w:val="00C25468"/>
    <w:rsid w:val="00C25790"/>
    <w:rsid w:val="00C2580C"/>
    <w:rsid w:val="00C25862"/>
    <w:rsid w:val="00C25AEC"/>
    <w:rsid w:val="00C25D6E"/>
    <w:rsid w:val="00C25DFB"/>
    <w:rsid w:val="00C25E2E"/>
    <w:rsid w:val="00C25F70"/>
    <w:rsid w:val="00C263B8"/>
    <w:rsid w:val="00C2678A"/>
    <w:rsid w:val="00C26986"/>
    <w:rsid w:val="00C26B31"/>
    <w:rsid w:val="00C26F24"/>
    <w:rsid w:val="00C27013"/>
    <w:rsid w:val="00C272AF"/>
    <w:rsid w:val="00C27713"/>
    <w:rsid w:val="00C278AB"/>
    <w:rsid w:val="00C278CD"/>
    <w:rsid w:val="00C27B4C"/>
    <w:rsid w:val="00C30156"/>
    <w:rsid w:val="00C30318"/>
    <w:rsid w:val="00C30413"/>
    <w:rsid w:val="00C30932"/>
    <w:rsid w:val="00C309D3"/>
    <w:rsid w:val="00C30B91"/>
    <w:rsid w:val="00C30DF9"/>
    <w:rsid w:val="00C311B8"/>
    <w:rsid w:val="00C316D2"/>
    <w:rsid w:val="00C31B3C"/>
    <w:rsid w:val="00C31CAC"/>
    <w:rsid w:val="00C31F0E"/>
    <w:rsid w:val="00C320CB"/>
    <w:rsid w:val="00C324EF"/>
    <w:rsid w:val="00C32514"/>
    <w:rsid w:val="00C325C7"/>
    <w:rsid w:val="00C327C7"/>
    <w:rsid w:val="00C32894"/>
    <w:rsid w:val="00C329F9"/>
    <w:rsid w:val="00C32AA8"/>
    <w:rsid w:val="00C32B52"/>
    <w:rsid w:val="00C32C0F"/>
    <w:rsid w:val="00C32F19"/>
    <w:rsid w:val="00C32F4F"/>
    <w:rsid w:val="00C33015"/>
    <w:rsid w:val="00C331B8"/>
    <w:rsid w:val="00C33541"/>
    <w:rsid w:val="00C33596"/>
    <w:rsid w:val="00C33B22"/>
    <w:rsid w:val="00C33FC8"/>
    <w:rsid w:val="00C34128"/>
    <w:rsid w:val="00C341E4"/>
    <w:rsid w:val="00C342A4"/>
    <w:rsid w:val="00C3440C"/>
    <w:rsid w:val="00C347B5"/>
    <w:rsid w:val="00C347F9"/>
    <w:rsid w:val="00C349A3"/>
    <w:rsid w:val="00C34D11"/>
    <w:rsid w:val="00C34F72"/>
    <w:rsid w:val="00C35461"/>
    <w:rsid w:val="00C35784"/>
    <w:rsid w:val="00C35B11"/>
    <w:rsid w:val="00C35C04"/>
    <w:rsid w:val="00C35C9F"/>
    <w:rsid w:val="00C36357"/>
    <w:rsid w:val="00C365E3"/>
    <w:rsid w:val="00C3694A"/>
    <w:rsid w:val="00C36CBA"/>
    <w:rsid w:val="00C36ED5"/>
    <w:rsid w:val="00C3702C"/>
    <w:rsid w:val="00C374AA"/>
    <w:rsid w:val="00C3770F"/>
    <w:rsid w:val="00C37833"/>
    <w:rsid w:val="00C37F33"/>
    <w:rsid w:val="00C40092"/>
    <w:rsid w:val="00C401B5"/>
    <w:rsid w:val="00C401E2"/>
    <w:rsid w:val="00C40317"/>
    <w:rsid w:val="00C40DB1"/>
    <w:rsid w:val="00C40E11"/>
    <w:rsid w:val="00C41053"/>
    <w:rsid w:val="00C4110F"/>
    <w:rsid w:val="00C413DD"/>
    <w:rsid w:val="00C4169C"/>
    <w:rsid w:val="00C416C4"/>
    <w:rsid w:val="00C41727"/>
    <w:rsid w:val="00C41796"/>
    <w:rsid w:val="00C41AF7"/>
    <w:rsid w:val="00C4228F"/>
    <w:rsid w:val="00C4252F"/>
    <w:rsid w:val="00C42731"/>
    <w:rsid w:val="00C428B4"/>
    <w:rsid w:val="00C429DB"/>
    <w:rsid w:val="00C42B97"/>
    <w:rsid w:val="00C42D83"/>
    <w:rsid w:val="00C42D9E"/>
    <w:rsid w:val="00C4325F"/>
    <w:rsid w:val="00C432A4"/>
    <w:rsid w:val="00C43350"/>
    <w:rsid w:val="00C4371E"/>
    <w:rsid w:val="00C43882"/>
    <w:rsid w:val="00C4390B"/>
    <w:rsid w:val="00C43BDB"/>
    <w:rsid w:val="00C43DC7"/>
    <w:rsid w:val="00C4450E"/>
    <w:rsid w:val="00C44544"/>
    <w:rsid w:val="00C4485C"/>
    <w:rsid w:val="00C448F8"/>
    <w:rsid w:val="00C4492F"/>
    <w:rsid w:val="00C449B4"/>
    <w:rsid w:val="00C44BBD"/>
    <w:rsid w:val="00C44E62"/>
    <w:rsid w:val="00C44F7D"/>
    <w:rsid w:val="00C450A0"/>
    <w:rsid w:val="00C45130"/>
    <w:rsid w:val="00C4522C"/>
    <w:rsid w:val="00C454A8"/>
    <w:rsid w:val="00C458E5"/>
    <w:rsid w:val="00C458F0"/>
    <w:rsid w:val="00C459F4"/>
    <w:rsid w:val="00C45A20"/>
    <w:rsid w:val="00C46149"/>
    <w:rsid w:val="00C4621B"/>
    <w:rsid w:val="00C462FE"/>
    <w:rsid w:val="00C46303"/>
    <w:rsid w:val="00C4654F"/>
    <w:rsid w:val="00C466A8"/>
    <w:rsid w:val="00C46756"/>
    <w:rsid w:val="00C4684D"/>
    <w:rsid w:val="00C46904"/>
    <w:rsid w:val="00C46AAF"/>
    <w:rsid w:val="00C46B15"/>
    <w:rsid w:val="00C46B2A"/>
    <w:rsid w:val="00C46B6D"/>
    <w:rsid w:val="00C46B71"/>
    <w:rsid w:val="00C46CCA"/>
    <w:rsid w:val="00C4709C"/>
    <w:rsid w:val="00C473DB"/>
    <w:rsid w:val="00C47782"/>
    <w:rsid w:val="00C478E1"/>
    <w:rsid w:val="00C479EF"/>
    <w:rsid w:val="00C47A48"/>
    <w:rsid w:val="00C47AD2"/>
    <w:rsid w:val="00C47D20"/>
    <w:rsid w:val="00C5012F"/>
    <w:rsid w:val="00C502F4"/>
    <w:rsid w:val="00C50450"/>
    <w:rsid w:val="00C506D0"/>
    <w:rsid w:val="00C506E1"/>
    <w:rsid w:val="00C507A0"/>
    <w:rsid w:val="00C50B87"/>
    <w:rsid w:val="00C50C28"/>
    <w:rsid w:val="00C50ED5"/>
    <w:rsid w:val="00C50F73"/>
    <w:rsid w:val="00C51202"/>
    <w:rsid w:val="00C51497"/>
    <w:rsid w:val="00C514B8"/>
    <w:rsid w:val="00C5151D"/>
    <w:rsid w:val="00C51748"/>
    <w:rsid w:val="00C51846"/>
    <w:rsid w:val="00C51A61"/>
    <w:rsid w:val="00C51ECD"/>
    <w:rsid w:val="00C52184"/>
    <w:rsid w:val="00C523A2"/>
    <w:rsid w:val="00C5241D"/>
    <w:rsid w:val="00C5294E"/>
    <w:rsid w:val="00C52A23"/>
    <w:rsid w:val="00C52B30"/>
    <w:rsid w:val="00C52FCC"/>
    <w:rsid w:val="00C532AE"/>
    <w:rsid w:val="00C532AF"/>
    <w:rsid w:val="00C53553"/>
    <w:rsid w:val="00C53A4D"/>
    <w:rsid w:val="00C53DAB"/>
    <w:rsid w:val="00C540DC"/>
    <w:rsid w:val="00C541F9"/>
    <w:rsid w:val="00C5453D"/>
    <w:rsid w:val="00C5460B"/>
    <w:rsid w:val="00C54883"/>
    <w:rsid w:val="00C54A44"/>
    <w:rsid w:val="00C54BCA"/>
    <w:rsid w:val="00C54C41"/>
    <w:rsid w:val="00C5512B"/>
    <w:rsid w:val="00C55198"/>
    <w:rsid w:val="00C55584"/>
    <w:rsid w:val="00C556C4"/>
    <w:rsid w:val="00C5585A"/>
    <w:rsid w:val="00C55C8D"/>
    <w:rsid w:val="00C5610E"/>
    <w:rsid w:val="00C56158"/>
    <w:rsid w:val="00C5627A"/>
    <w:rsid w:val="00C56494"/>
    <w:rsid w:val="00C56CC5"/>
    <w:rsid w:val="00C57346"/>
    <w:rsid w:val="00C5743F"/>
    <w:rsid w:val="00C57568"/>
    <w:rsid w:val="00C575DC"/>
    <w:rsid w:val="00C57857"/>
    <w:rsid w:val="00C57865"/>
    <w:rsid w:val="00C57B04"/>
    <w:rsid w:val="00C57B2C"/>
    <w:rsid w:val="00C57B90"/>
    <w:rsid w:val="00C57DAC"/>
    <w:rsid w:val="00C57F5E"/>
    <w:rsid w:val="00C6052A"/>
    <w:rsid w:val="00C605DF"/>
    <w:rsid w:val="00C6092B"/>
    <w:rsid w:val="00C60A35"/>
    <w:rsid w:val="00C60BC0"/>
    <w:rsid w:val="00C60C3C"/>
    <w:rsid w:val="00C60CF3"/>
    <w:rsid w:val="00C611A5"/>
    <w:rsid w:val="00C611FA"/>
    <w:rsid w:val="00C617B5"/>
    <w:rsid w:val="00C61C83"/>
    <w:rsid w:val="00C61E9C"/>
    <w:rsid w:val="00C61FD1"/>
    <w:rsid w:val="00C62040"/>
    <w:rsid w:val="00C6204F"/>
    <w:rsid w:val="00C6219B"/>
    <w:rsid w:val="00C623C9"/>
    <w:rsid w:val="00C62879"/>
    <w:rsid w:val="00C62959"/>
    <w:rsid w:val="00C6298E"/>
    <w:rsid w:val="00C62A2E"/>
    <w:rsid w:val="00C63000"/>
    <w:rsid w:val="00C63504"/>
    <w:rsid w:val="00C63606"/>
    <w:rsid w:val="00C6365E"/>
    <w:rsid w:val="00C638EE"/>
    <w:rsid w:val="00C6398E"/>
    <w:rsid w:val="00C63D8B"/>
    <w:rsid w:val="00C640FF"/>
    <w:rsid w:val="00C641D7"/>
    <w:rsid w:val="00C6426C"/>
    <w:rsid w:val="00C645BD"/>
    <w:rsid w:val="00C64756"/>
    <w:rsid w:val="00C6518C"/>
    <w:rsid w:val="00C6556F"/>
    <w:rsid w:val="00C655C3"/>
    <w:rsid w:val="00C655C6"/>
    <w:rsid w:val="00C655CF"/>
    <w:rsid w:val="00C658C2"/>
    <w:rsid w:val="00C65957"/>
    <w:rsid w:val="00C65A47"/>
    <w:rsid w:val="00C65C12"/>
    <w:rsid w:val="00C65DDE"/>
    <w:rsid w:val="00C66056"/>
    <w:rsid w:val="00C660C1"/>
    <w:rsid w:val="00C6629C"/>
    <w:rsid w:val="00C663B3"/>
    <w:rsid w:val="00C664B9"/>
    <w:rsid w:val="00C665B1"/>
    <w:rsid w:val="00C669E1"/>
    <w:rsid w:val="00C66D4C"/>
    <w:rsid w:val="00C66DDC"/>
    <w:rsid w:val="00C66F69"/>
    <w:rsid w:val="00C671F7"/>
    <w:rsid w:val="00C67863"/>
    <w:rsid w:val="00C67927"/>
    <w:rsid w:val="00C67AD2"/>
    <w:rsid w:val="00C67E76"/>
    <w:rsid w:val="00C70252"/>
    <w:rsid w:val="00C70573"/>
    <w:rsid w:val="00C70693"/>
    <w:rsid w:val="00C70774"/>
    <w:rsid w:val="00C7081A"/>
    <w:rsid w:val="00C708BF"/>
    <w:rsid w:val="00C70AED"/>
    <w:rsid w:val="00C70B14"/>
    <w:rsid w:val="00C70C92"/>
    <w:rsid w:val="00C712B3"/>
    <w:rsid w:val="00C7143E"/>
    <w:rsid w:val="00C715E6"/>
    <w:rsid w:val="00C71943"/>
    <w:rsid w:val="00C71BAF"/>
    <w:rsid w:val="00C71E59"/>
    <w:rsid w:val="00C71F08"/>
    <w:rsid w:val="00C7215D"/>
    <w:rsid w:val="00C721C9"/>
    <w:rsid w:val="00C723C0"/>
    <w:rsid w:val="00C723E4"/>
    <w:rsid w:val="00C725BF"/>
    <w:rsid w:val="00C72720"/>
    <w:rsid w:val="00C7275D"/>
    <w:rsid w:val="00C72A28"/>
    <w:rsid w:val="00C72C37"/>
    <w:rsid w:val="00C72CDC"/>
    <w:rsid w:val="00C72E21"/>
    <w:rsid w:val="00C73372"/>
    <w:rsid w:val="00C7345D"/>
    <w:rsid w:val="00C73754"/>
    <w:rsid w:val="00C7387A"/>
    <w:rsid w:val="00C73B82"/>
    <w:rsid w:val="00C74077"/>
    <w:rsid w:val="00C740F3"/>
    <w:rsid w:val="00C741BB"/>
    <w:rsid w:val="00C7468B"/>
    <w:rsid w:val="00C746DC"/>
    <w:rsid w:val="00C74A34"/>
    <w:rsid w:val="00C74CA5"/>
    <w:rsid w:val="00C74F2C"/>
    <w:rsid w:val="00C75015"/>
    <w:rsid w:val="00C75158"/>
    <w:rsid w:val="00C75615"/>
    <w:rsid w:val="00C75665"/>
    <w:rsid w:val="00C759AD"/>
    <w:rsid w:val="00C75BD9"/>
    <w:rsid w:val="00C75CDF"/>
    <w:rsid w:val="00C75F36"/>
    <w:rsid w:val="00C7650A"/>
    <w:rsid w:val="00C76539"/>
    <w:rsid w:val="00C767F4"/>
    <w:rsid w:val="00C76911"/>
    <w:rsid w:val="00C76EC2"/>
    <w:rsid w:val="00C76F88"/>
    <w:rsid w:val="00C76FE1"/>
    <w:rsid w:val="00C771F7"/>
    <w:rsid w:val="00C7739E"/>
    <w:rsid w:val="00C776AD"/>
    <w:rsid w:val="00C7783D"/>
    <w:rsid w:val="00C77AB2"/>
    <w:rsid w:val="00C77F64"/>
    <w:rsid w:val="00C8000E"/>
    <w:rsid w:val="00C80037"/>
    <w:rsid w:val="00C8035D"/>
    <w:rsid w:val="00C807CF"/>
    <w:rsid w:val="00C80A89"/>
    <w:rsid w:val="00C80A9C"/>
    <w:rsid w:val="00C80C01"/>
    <w:rsid w:val="00C80DB6"/>
    <w:rsid w:val="00C810A4"/>
    <w:rsid w:val="00C8116A"/>
    <w:rsid w:val="00C813E7"/>
    <w:rsid w:val="00C81659"/>
    <w:rsid w:val="00C81A63"/>
    <w:rsid w:val="00C81B53"/>
    <w:rsid w:val="00C81F00"/>
    <w:rsid w:val="00C81FB9"/>
    <w:rsid w:val="00C82173"/>
    <w:rsid w:val="00C82702"/>
    <w:rsid w:val="00C829B5"/>
    <w:rsid w:val="00C82C18"/>
    <w:rsid w:val="00C82C81"/>
    <w:rsid w:val="00C82CE7"/>
    <w:rsid w:val="00C82D0B"/>
    <w:rsid w:val="00C82E9A"/>
    <w:rsid w:val="00C82F32"/>
    <w:rsid w:val="00C83381"/>
    <w:rsid w:val="00C83795"/>
    <w:rsid w:val="00C838E7"/>
    <w:rsid w:val="00C8398F"/>
    <w:rsid w:val="00C83C32"/>
    <w:rsid w:val="00C83C4A"/>
    <w:rsid w:val="00C83D3A"/>
    <w:rsid w:val="00C83D55"/>
    <w:rsid w:val="00C8420A"/>
    <w:rsid w:val="00C843D9"/>
    <w:rsid w:val="00C843DE"/>
    <w:rsid w:val="00C8464F"/>
    <w:rsid w:val="00C84910"/>
    <w:rsid w:val="00C84934"/>
    <w:rsid w:val="00C84C49"/>
    <w:rsid w:val="00C84E55"/>
    <w:rsid w:val="00C855E6"/>
    <w:rsid w:val="00C8592B"/>
    <w:rsid w:val="00C85AFE"/>
    <w:rsid w:val="00C85FC2"/>
    <w:rsid w:val="00C86250"/>
    <w:rsid w:val="00C86495"/>
    <w:rsid w:val="00C865F6"/>
    <w:rsid w:val="00C86A1A"/>
    <w:rsid w:val="00C86BC4"/>
    <w:rsid w:val="00C86EFB"/>
    <w:rsid w:val="00C87003"/>
    <w:rsid w:val="00C87648"/>
    <w:rsid w:val="00C876AC"/>
    <w:rsid w:val="00C878FA"/>
    <w:rsid w:val="00C87BFD"/>
    <w:rsid w:val="00C87D32"/>
    <w:rsid w:val="00C87ED7"/>
    <w:rsid w:val="00C900BA"/>
    <w:rsid w:val="00C90389"/>
    <w:rsid w:val="00C90423"/>
    <w:rsid w:val="00C90551"/>
    <w:rsid w:val="00C9060E"/>
    <w:rsid w:val="00C906CB"/>
    <w:rsid w:val="00C9078D"/>
    <w:rsid w:val="00C90A46"/>
    <w:rsid w:val="00C90B54"/>
    <w:rsid w:val="00C90C3E"/>
    <w:rsid w:val="00C90F3F"/>
    <w:rsid w:val="00C910A9"/>
    <w:rsid w:val="00C910C2"/>
    <w:rsid w:val="00C91389"/>
    <w:rsid w:val="00C9173C"/>
    <w:rsid w:val="00C91BC3"/>
    <w:rsid w:val="00C92285"/>
    <w:rsid w:val="00C9242D"/>
    <w:rsid w:val="00C924AF"/>
    <w:rsid w:val="00C925D3"/>
    <w:rsid w:val="00C925E3"/>
    <w:rsid w:val="00C92880"/>
    <w:rsid w:val="00C9291B"/>
    <w:rsid w:val="00C92C9A"/>
    <w:rsid w:val="00C92D53"/>
    <w:rsid w:val="00C92F17"/>
    <w:rsid w:val="00C92F83"/>
    <w:rsid w:val="00C93567"/>
    <w:rsid w:val="00C9363D"/>
    <w:rsid w:val="00C93712"/>
    <w:rsid w:val="00C9397C"/>
    <w:rsid w:val="00C93A3A"/>
    <w:rsid w:val="00C93C48"/>
    <w:rsid w:val="00C93DC4"/>
    <w:rsid w:val="00C9424D"/>
    <w:rsid w:val="00C9452D"/>
    <w:rsid w:val="00C94624"/>
    <w:rsid w:val="00C9467B"/>
    <w:rsid w:val="00C946DA"/>
    <w:rsid w:val="00C948F9"/>
    <w:rsid w:val="00C94A5D"/>
    <w:rsid w:val="00C94B4E"/>
    <w:rsid w:val="00C94B8F"/>
    <w:rsid w:val="00C94EAB"/>
    <w:rsid w:val="00C95025"/>
    <w:rsid w:val="00C95162"/>
    <w:rsid w:val="00C951DB"/>
    <w:rsid w:val="00C9589F"/>
    <w:rsid w:val="00C95A1F"/>
    <w:rsid w:val="00C95B54"/>
    <w:rsid w:val="00C95DB1"/>
    <w:rsid w:val="00C95E07"/>
    <w:rsid w:val="00C95FD1"/>
    <w:rsid w:val="00C96475"/>
    <w:rsid w:val="00C96497"/>
    <w:rsid w:val="00C96626"/>
    <w:rsid w:val="00C96788"/>
    <w:rsid w:val="00C9690B"/>
    <w:rsid w:val="00C9691E"/>
    <w:rsid w:val="00C96B36"/>
    <w:rsid w:val="00C96B3A"/>
    <w:rsid w:val="00C96DB9"/>
    <w:rsid w:val="00C96E24"/>
    <w:rsid w:val="00C97122"/>
    <w:rsid w:val="00C97482"/>
    <w:rsid w:val="00C97658"/>
    <w:rsid w:val="00C97804"/>
    <w:rsid w:val="00C97AA8"/>
    <w:rsid w:val="00C97B3A"/>
    <w:rsid w:val="00C97BD4"/>
    <w:rsid w:val="00C97D98"/>
    <w:rsid w:val="00C97E2D"/>
    <w:rsid w:val="00C97EC6"/>
    <w:rsid w:val="00C97F03"/>
    <w:rsid w:val="00C97F39"/>
    <w:rsid w:val="00CA0044"/>
    <w:rsid w:val="00CA01B1"/>
    <w:rsid w:val="00CA086D"/>
    <w:rsid w:val="00CA0D39"/>
    <w:rsid w:val="00CA0DA1"/>
    <w:rsid w:val="00CA10F7"/>
    <w:rsid w:val="00CA1551"/>
    <w:rsid w:val="00CA1669"/>
    <w:rsid w:val="00CA1C59"/>
    <w:rsid w:val="00CA221A"/>
    <w:rsid w:val="00CA2329"/>
    <w:rsid w:val="00CA2431"/>
    <w:rsid w:val="00CA26D7"/>
    <w:rsid w:val="00CA26E9"/>
    <w:rsid w:val="00CA26FA"/>
    <w:rsid w:val="00CA273C"/>
    <w:rsid w:val="00CA2A79"/>
    <w:rsid w:val="00CA2F25"/>
    <w:rsid w:val="00CA2F83"/>
    <w:rsid w:val="00CA353A"/>
    <w:rsid w:val="00CA3D22"/>
    <w:rsid w:val="00CA3D3E"/>
    <w:rsid w:val="00CA3EDA"/>
    <w:rsid w:val="00CA425B"/>
    <w:rsid w:val="00CA42CC"/>
    <w:rsid w:val="00CA430D"/>
    <w:rsid w:val="00CA4F2A"/>
    <w:rsid w:val="00CA505B"/>
    <w:rsid w:val="00CA523A"/>
    <w:rsid w:val="00CA5377"/>
    <w:rsid w:val="00CA53D9"/>
    <w:rsid w:val="00CA5427"/>
    <w:rsid w:val="00CA569C"/>
    <w:rsid w:val="00CA5702"/>
    <w:rsid w:val="00CA5755"/>
    <w:rsid w:val="00CA5936"/>
    <w:rsid w:val="00CA599C"/>
    <w:rsid w:val="00CA5A0E"/>
    <w:rsid w:val="00CA5D0F"/>
    <w:rsid w:val="00CA63E9"/>
    <w:rsid w:val="00CA64FB"/>
    <w:rsid w:val="00CA657C"/>
    <w:rsid w:val="00CA66CE"/>
    <w:rsid w:val="00CA6745"/>
    <w:rsid w:val="00CA6889"/>
    <w:rsid w:val="00CA69A9"/>
    <w:rsid w:val="00CA6AA4"/>
    <w:rsid w:val="00CA6DAF"/>
    <w:rsid w:val="00CA6F4C"/>
    <w:rsid w:val="00CA710B"/>
    <w:rsid w:val="00CA7201"/>
    <w:rsid w:val="00CA72C1"/>
    <w:rsid w:val="00CA764D"/>
    <w:rsid w:val="00CA7697"/>
    <w:rsid w:val="00CA772F"/>
    <w:rsid w:val="00CA784B"/>
    <w:rsid w:val="00CA7933"/>
    <w:rsid w:val="00CA7A5C"/>
    <w:rsid w:val="00CA7A91"/>
    <w:rsid w:val="00CA7B98"/>
    <w:rsid w:val="00CA7C89"/>
    <w:rsid w:val="00CA7DBC"/>
    <w:rsid w:val="00CA7FAB"/>
    <w:rsid w:val="00CB04F0"/>
    <w:rsid w:val="00CB0AED"/>
    <w:rsid w:val="00CB0D30"/>
    <w:rsid w:val="00CB0DC8"/>
    <w:rsid w:val="00CB1633"/>
    <w:rsid w:val="00CB1655"/>
    <w:rsid w:val="00CB17B7"/>
    <w:rsid w:val="00CB19E3"/>
    <w:rsid w:val="00CB1B59"/>
    <w:rsid w:val="00CB1E77"/>
    <w:rsid w:val="00CB2080"/>
    <w:rsid w:val="00CB2165"/>
    <w:rsid w:val="00CB2382"/>
    <w:rsid w:val="00CB2611"/>
    <w:rsid w:val="00CB276C"/>
    <w:rsid w:val="00CB283D"/>
    <w:rsid w:val="00CB2B34"/>
    <w:rsid w:val="00CB2CF1"/>
    <w:rsid w:val="00CB2E7C"/>
    <w:rsid w:val="00CB2ED0"/>
    <w:rsid w:val="00CB31CF"/>
    <w:rsid w:val="00CB3419"/>
    <w:rsid w:val="00CB3449"/>
    <w:rsid w:val="00CB3696"/>
    <w:rsid w:val="00CB393A"/>
    <w:rsid w:val="00CB3A70"/>
    <w:rsid w:val="00CB3A71"/>
    <w:rsid w:val="00CB405A"/>
    <w:rsid w:val="00CB41A3"/>
    <w:rsid w:val="00CB465D"/>
    <w:rsid w:val="00CB561A"/>
    <w:rsid w:val="00CB5812"/>
    <w:rsid w:val="00CB5C83"/>
    <w:rsid w:val="00CB5CBB"/>
    <w:rsid w:val="00CB5F5C"/>
    <w:rsid w:val="00CB5FE6"/>
    <w:rsid w:val="00CB6646"/>
    <w:rsid w:val="00CB6647"/>
    <w:rsid w:val="00CB69B1"/>
    <w:rsid w:val="00CB6B21"/>
    <w:rsid w:val="00CB6D55"/>
    <w:rsid w:val="00CB6D99"/>
    <w:rsid w:val="00CB6EB5"/>
    <w:rsid w:val="00CB7266"/>
    <w:rsid w:val="00CB72F7"/>
    <w:rsid w:val="00CB76E8"/>
    <w:rsid w:val="00CB7C0A"/>
    <w:rsid w:val="00CB7CC1"/>
    <w:rsid w:val="00CB7D39"/>
    <w:rsid w:val="00CB7E10"/>
    <w:rsid w:val="00CC0514"/>
    <w:rsid w:val="00CC081D"/>
    <w:rsid w:val="00CC0860"/>
    <w:rsid w:val="00CC0B19"/>
    <w:rsid w:val="00CC0BB0"/>
    <w:rsid w:val="00CC0C8C"/>
    <w:rsid w:val="00CC0DEB"/>
    <w:rsid w:val="00CC0E6D"/>
    <w:rsid w:val="00CC0EA6"/>
    <w:rsid w:val="00CC1336"/>
    <w:rsid w:val="00CC1367"/>
    <w:rsid w:val="00CC13E7"/>
    <w:rsid w:val="00CC1515"/>
    <w:rsid w:val="00CC1972"/>
    <w:rsid w:val="00CC1A95"/>
    <w:rsid w:val="00CC22EB"/>
    <w:rsid w:val="00CC24FD"/>
    <w:rsid w:val="00CC2DB9"/>
    <w:rsid w:val="00CC2E11"/>
    <w:rsid w:val="00CC2FD9"/>
    <w:rsid w:val="00CC3321"/>
    <w:rsid w:val="00CC3373"/>
    <w:rsid w:val="00CC355C"/>
    <w:rsid w:val="00CC358C"/>
    <w:rsid w:val="00CC379E"/>
    <w:rsid w:val="00CC39A9"/>
    <w:rsid w:val="00CC3B9E"/>
    <w:rsid w:val="00CC40DC"/>
    <w:rsid w:val="00CC4612"/>
    <w:rsid w:val="00CC4672"/>
    <w:rsid w:val="00CC488F"/>
    <w:rsid w:val="00CC4D60"/>
    <w:rsid w:val="00CC4EED"/>
    <w:rsid w:val="00CC4FC5"/>
    <w:rsid w:val="00CC50F3"/>
    <w:rsid w:val="00CC521E"/>
    <w:rsid w:val="00CC5A2F"/>
    <w:rsid w:val="00CC5AC0"/>
    <w:rsid w:val="00CC5F9B"/>
    <w:rsid w:val="00CC61DD"/>
    <w:rsid w:val="00CC6402"/>
    <w:rsid w:val="00CC654F"/>
    <w:rsid w:val="00CC6931"/>
    <w:rsid w:val="00CC6B84"/>
    <w:rsid w:val="00CC6C09"/>
    <w:rsid w:val="00CC6C6C"/>
    <w:rsid w:val="00CC6F47"/>
    <w:rsid w:val="00CC77A2"/>
    <w:rsid w:val="00CC799E"/>
    <w:rsid w:val="00CC79D7"/>
    <w:rsid w:val="00CC7D81"/>
    <w:rsid w:val="00CD0107"/>
    <w:rsid w:val="00CD0734"/>
    <w:rsid w:val="00CD0853"/>
    <w:rsid w:val="00CD0A43"/>
    <w:rsid w:val="00CD0D19"/>
    <w:rsid w:val="00CD0E50"/>
    <w:rsid w:val="00CD0F8B"/>
    <w:rsid w:val="00CD1326"/>
    <w:rsid w:val="00CD141C"/>
    <w:rsid w:val="00CD1614"/>
    <w:rsid w:val="00CD16BC"/>
    <w:rsid w:val="00CD1A79"/>
    <w:rsid w:val="00CD1BA8"/>
    <w:rsid w:val="00CD1C1E"/>
    <w:rsid w:val="00CD1C53"/>
    <w:rsid w:val="00CD1CFB"/>
    <w:rsid w:val="00CD20F6"/>
    <w:rsid w:val="00CD2122"/>
    <w:rsid w:val="00CD22F3"/>
    <w:rsid w:val="00CD27A1"/>
    <w:rsid w:val="00CD2A02"/>
    <w:rsid w:val="00CD2E70"/>
    <w:rsid w:val="00CD300D"/>
    <w:rsid w:val="00CD3113"/>
    <w:rsid w:val="00CD31E0"/>
    <w:rsid w:val="00CD31F9"/>
    <w:rsid w:val="00CD32F0"/>
    <w:rsid w:val="00CD3B38"/>
    <w:rsid w:val="00CD3B44"/>
    <w:rsid w:val="00CD3DAC"/>
    <w:rsid w:val="00CD3EEB"/>
    <w:rsid w:val="00CD48DF"/>
    <w:rsid w:val="00CD4910"/>
    <w:rsid w:val="00CD4930"/>
    <w:rsid w:val="00CD4999"/>
    <w:rsid w:val="00CD4CAA"/>
    <w:rsid w:val="00CD51BE"/>
    <w:rsid w:val="00CD52D4"/>
    <w:rsid w:val="00CD534A"/>
    <w:rsid w:val="00CD5531"/>
    <w:rsid w:val="00CD5567"/>
    <w:rsid w:val="00CD5687"/>
    <w:rsid w:val="00CD5764"/>
    <w:rsid w:val="00CD59BF"/>
    <w:rsid w:val="00CD5AA9"/>
    <w:rsid w:val="00CD6202"/>
    <w:rsid w:val="00CD62A0"/>
    <w:rsid w:val="00CD654A"/>
    <w:rsid w:val="00CD67A4"/>
    <w:rsid w:val="00CD6984"/>
    <w:rsid w:val="00CD6AEC"/>
    <w:rsid w:val="00CD6AFF"/>
    <w:rsid w:val="00CD6D53"/>
    <w:rsid w:val="00CD74ED"/>
    <w:rsid w:val="00CD7623"/>
    <w:rsid w:val="00CD7782"/>
    <w:rsid w:val="00CD786C"/>
    <w:rsid w:val="00CD7A19"/>
    <w:rsid w:val="00CD7A52"/>
    <w:rsid w:val="00CD7DC4"/>
    <w:rsid w:val="00CD7F7E"/>
    <w:rsid w:val="00CE01EF"/>
    <w:rsid w:val="00CE0382"/>
    <w:rsid w:val="00CE0738"/>
    <w:rsid w:val="00CE0793"/>
    <w:rsid w:val="00CE0805"/>
    <w:rsid w:val="00CE0842"/>
    <w:rsid w:val="00CE0B64"/>
    <w:rsid w:val="00CE0D96"/>
    <w:rsid w:val="00CE0FA5"/>
    <w:rsid w:val="00CE1093"/>
    <w:rsid w:val="00CE13C0"/>
    <w:rsid w:val="00CE143E"/>
    <w:rsid w:val="00CE1DF2"/>
    <w:rsid w:val="00CE1E0C"/>
    <w:rsid w:val="00CE211B"/>
    <w:rsid w:val="00CE2156"/>
    <w:rsid w:val="00CE244D"/>
    <w:rsid w:val="00CE2613"/>
    <w:rsid w:val="00CE27A6"/>
    <w:rsid w:val="00CE2965"/>
    <w:rsid w:val="00CE2AFB"/>
    <w:rsid w:val="00CE2CBC"/>
    <w:rsid w:val="00CE2FBC"/>
    <w:rsid w:val="00CE30DB"/>
    <w:rsid w:val="00CE3363"/>
    <w:rsid w:val="00CE3372"/>
    <w:rsid w:val="00CE3911"/>
    <w:rsid w:val="00CE39CC"/>
    <w:rsid w:val="00CE3F30"/>
    <w:rsid w:val="00CE4291"/>
    <w:rsid w:val="00CE42A4"/>
    <w:rsid w:val="00CE463C"/>
    <w:rsid w:val="00CE4B04"/>
    <w:rsid w:val="00CE4E02"/>
    <w:rsid w:val="00CE4E6A"/>
    <w:rsid w:val="00CE5017"/>
    <w:rsid w:val="00CE5609"/>
    <w:rsid w:val="00CE56C2"/>
    <w:rsid w:val="00CE57B0"/>
    <w:rsid w:val="00CE58E2"/>
    <w:rsid w:val="00CE5C90"/>
    <w:rsid w:val="00CE5CDC"/>
    <w:rsid w:val="00CE5D5C"/>
    <w:rsid w:val="00CE5FF6"/>
    <w:rsid w:val="00CE62E9"/>
    <w:rsid w:val="00CE652D"/>
    <w:rsid w:val="00CE6533"/>
    <w:rsid w:val="00CE66E7"/>
    <w:rsid w:val="00CE67E5"/>
    <w:rsid w:val="00CE69BC"/>
    <w:rsid w:val="00CE6B49"/>
    <w:rsid w:val="00CE7117"/>
    <w:rsid w:val="00CE7132"/>
    <w:rsid w:val="00CE724C"/>
    <w:rsid w:val="00CE77AD"/>
    <w:rsid w:val="00CE7913"/>
    <w:rsid w:val="00CE7C16"/>
    <w:rsid w:val="00CE7C87"/>
    <w:rsid w:val="00CF014C"/>
    <w:rsid w:val="00CF01DE"/>
    <w:rsid w:val="00CF03C5"/>
    <w:rsid w:val="00CF0489"/>
    <w:rsid w:val="00CF08C1"/>
    <w:rsid w:val="00CF09FA"/>
    <w:rsid w:val="00CF0A45"/>
    <w:rsid w:val="00CF116F"/>
    <w:rsid w:val="00CF13BC"/>
    <w:rsid w:val="00CF1666"/>
    <w:rsid w:val="00CF1A12"/>
    <w:rsid w:val="00CF1CB8"/>
    <w:rsid w:val="00CF1DF6"/>
    <w:rsid w:val="00CF1E16"/>
    <w:rsid w:val="00CF1E60"/>
    <w:rsid w:val="00CF1F5B"/>
    <w:rsid w:val="00CF205E"/>
    <w:rsid w:val="00CF28F3"/>
    <w:rsid w:val="00CF2C23"/>
    <w:rsid w:val="00CF2CEB"/>
    <w:rsid w:val="00CF2D1F"/>
    <w:rsid w:val="00CF2F1C"/>
    <w:rsid w:val="00CF30A9"/>
    <w:rsid w:val="00CF30CA"/>
    <w:rsid w:val="00CF3101"/>
    <w:rsid w:val="00CF340A"/>
    <w:rsid w:val="00CF37DB"/>
    <w:rsid w:val="00CF39A8"/>
    <w:rsid w:val="00CF3CFC"/>
    <w:rsid w:val="00CF3DED"/>
    <w:rsid w:val="00CF3ED8"/>
    <w:rsid w:val="00CF3FB8"/>
    <w:rsid w:val="00CF408A"/>
    <w:rsid w:val="00CF44E2"/>
    <w:rsid w:val="00CF4E5C"/>
    <w:rsid w:val="00CF542F"/>
    <w:rsid w:val="00CF5C91"/>
    <w:rsid w:val="00CF5CDE"/>
    <w:rsid w:val="00CF63A5"/>
    <w:rsid w:val="00CF6484"/>
    <w:rsid w:val="00CF6627"/>
    <w:rsid w:val="00CF671C"/>
    <w:rsid w:val="00CF6834"/>
    <w:rsid w:val="00CF6B0B"/>
    <w:rsid w:val="00CF6CF9"/>
    <w:rsid w:val="00CF6DAB"/>
    <w:rsid w:val="00CF709C"/>
    <w:rsid w:val="00CF739B"/>
    <w:rsid w:val="00CF75AD"/>
    <w:rsid w:val="00CF7E2F"/>
    <w:rsid w:val="00CF7EF7"/>
    <w:rsid w:val="00D00078"/>
    <w:rsid w:val="00D0020B"/>
    <w:rsid w:val="00D00849"/>
    <w:rsid w:val="00D00B7B"/>
    <w:rsid w:val="00D00E09"/>
    <w:rsid w:val="00D01265"/>
    <w:rsid w:val="00D013BE"/>
    <w:rsid w:val="00D0142C"/>
    <w:rsid w:val="00D015EC"/>
    <w:rsid w:val="00D01EB8"/>
    <w:rsid w:val="00D021CC"/>
    <w:rsid w:val="00D0226C"/>
    <w:rsid w:val="00D0231F"/>
    <w:rsid w:val="00D02812"/>
    <w:rsid w:val="00D02AB0"/>
    <w:rsid w:val="00D02BA5"/>
    <w:rsid w:val="00D02C8D"/>
    <w:rsid w:val="00D02CAE"/>
    <w:rsid w:val="00D030D1"/>
    <w:rsid w:val="00D0310E"/>
    <w:rsid w:val="00D0388E"/>
    <w:rsid w:val="00D0414D"/>
    <w:rsid w:val="00D042A1"/>
    <w:rsid w:val="00D042FE"/>
    <w:rsid w:val="00D0435A"/>
    <w:rsid w:val="00D04731"/>
    <w:rsid w:val="00D0480E"/>
    <w:rsid w:val="00D04991"/>
    <w:rsid w:val="00D04AE3"/>
    <w:rsid w:val="00D04E15"/>
    <w:rsid w:val="00D04E8A"/>
    <w:rsid w:val="00D04F51"/>
    <w:rsid w:val="00D051AE"/>
    <w:rsid w:val="00D0525F"/>
    <w:rsid w:val="00D054D7"/>
    <w:rsid w:val="00D058C8"/>
    <w:rsid w:val="00D059FD"/>
    <w:rsid w:val="00D05AB1"/>
    <w:rsid w:val="00D05C05"/>
    <w:rsid w:val="00D06385"/>
    <w:rsid w:val="00D06489"/>
    <w:rsid w:val="00D06885"/>
    <w:rsid w:val="00D06BDE"/>
    <w:rsid w:val="00D06C83"/>
    <w:rsid w:val="00D073C7"/>
    <w:rsid w:val="00D0741F"/>
    <w:rsid w:val="00D07461"/>
    <w:rsid w:val="00D078E5"/>
    <w:rsid w:val="00D07993"/>
    <w:rsid w:val="00D07EBD"/>
    <w:rsid w:val="00D07F6C"/>
    <w:rsid w:val="00D07F6E"/>
    <w:rsid w:val="00D10077"/>
    <w:rsid w:val="00D10584"/>
    <w:rsid w:val="00D1058F"/>
    <w:rsid w:val="00D10642"/>
    <w:rsid w:val="00D10AC8"/>
    <w:rsid w:val="00D10B25"/>
    <w:rsid w:val="00D10D89"/>
    <w:rsid w:val="00D10DC7"/>
    <w:rsid w:val="00D11197"/>
    <w:rsid w:val="00D11EFE"/>
    <w:rsid w:val="00D120A6"/>
    <w:rsid w:val="00D12F99"/>
    <w:rsid w:val="00D13013"/>
    <w:rsid w:val="00D13084"/>
    <w:rsid w:val="00D135B5"/>
    <w:rsid w:val="00D13601"/>
    <w:rsid w:val="00D13826"/>
    <w:rsid w:val="00D13A53"/>
    <w:rsid w:val="00D13C15"/>
    <w:rsid w:val="00D13D4E"/>
    <w:rsid w:val="00D13D6F"/>
    <w:rsid w:val="00D13DBB"/>
    <w:rsid w:val="00D13FE9"/>
    <w:rsid w:val="00D14065"/>
    <w:rsid w:val="00D14134"/>
    <w:rsid w:val="00D14318"/>
    <w:rsid w:val="00D1436B"/>
    <w:rsid w:val="00D14517"/>
    <w:rsid w:val="00D1467C"/>
    <w:rsid w:val="00D15829"/>
    <w:rsid w:val="00D1595F"/>
    <w:rsid w:val="00D15982"/>
    <w:rsid w:val="00D15E5A"/>
    <w:rsid w:val="00D1603F"/>
    <w:rsid w:val="00D160BC"/>
    <w:rsid w:val="00D163BC"/>
    <w:rsid w:val="00D163D6"/>
    <w:rsid w:val="00D16795"/>
    <w:rsid w:val="00D167F8"/>
    <w:rsid w:val="00D16913"/>
    <w:rsid w:val="00D16927"/>
    <w:rsid w:val="00D1696C"/>
    <w:rsid w:val="00D169DF"/>
    <w:rsid w:val="00D16A28"/>
    <w:rsid w:val="00D16B77"/>
    <w:rsid w:val="00D16BB4"/>
    <w:rsid w:val="00D1715F"/>
    <w:rsid w:val="00D17272"/>
    <w:rsid w:val="00D1728E"/>
    <w:rsid w:val="00D17458"/>
    <w:rsid w:val="00D1759D"/>
    <w:rsid w:val="00D17650"/>
    <w:rsid w:val="00D17A30"/>
    <w:rsid w:val="00D17B1E"/>
    <w:rsid w:val="00D17B9B"/>
    <w:rsid w:val="00D17EDC"/>
    <w:rsid w:val="00D17F1A"/>
    <w:rsid w:val="00D2004C"/>
    <w:rsid w:val="00D200A9"/>
    <w:rsid w:val="00D2012F"/>
    <w:rsid w:val="00D20485"/>
    <w:rsid w:val="00D20634"/>
    <w:rsid w:val="00D20C92"/>
    <w:rsid w:val="00D20CC5"/>
    <w:rsid w:val="00D20DD5"/>
    <w:rsid w:val="00D20E16"/>
    <w:rsid w:val="00D20EDD"/>
    <w:rsid w:val="00D21213"/>
    <w:rsid w:val="00D212AB"/>
    <w:rsid w:val="00D2164E"/>
    <w:rsid w:val="00D2190D"/>
    <w:rsid w:val="00D22253"/>
    <w:rsid w:val="00D222B1"/>
    <w:rsid w:val="00D22D30"/>
    <w:rsid w:val="00D22F19"/>
    <w:rsid w:val="00D23269"/>
    <w:rsid w:val="00D2348C"/>
    <w:rsid w:val="00D2351D"/>
    <w:rsid w:val="00D236AD"/>
    <w:rsid w:val="00D2384C"/>
    <w:rsid w:val="00D2398B"/>
    <w:rsid w:val="00D23B9C"/>
    <w:rsid w:val="00D23BE1"/>
    <w:rsid w:val="00D23F8D"/>
    <w:rsid w:val="00D2400F"/>
    <w:rsid w:val="00D24122"/>
    <w:rsid w:val="00D24150"/>
    <w:rsid w:val="00D24226"/>
    <w:rsid w:val="00D24471"/>
    <w:rsid w:val="00D244C8"/>
    <w:rsid w:val="00D24F96"/>
    <w:rsid w:val="00D24FB8"/>
    <w:rsid w:val="00D251BC"/>
    <w:rsid w:val="00D251EE"/>
    <w:rsid w:val="00D25451"/>
    <w:rsid w:val="00D2555B"/>
    <w:rsid w:val="00D25564"/>
    <w:rsid w:val="00D25717"/>
    <w:rsid w:val="00D25BCA"/>
    <w:rsid w:val="00D25E89"/>
    <w:rsid w:val="00D25F0F"/>
    <w:rsid w:val="00D260A9"/>
    <w:rsid w:val="00D263D7"/>
    <w:rsid w:val="00D26598"/>
    <w:rsid w:val="00D266F7"/>
    <w:rsid w:val="00D26B1D"/>
    <w:rsid w:val="00D26F2A"/>
    <w:rsid w:val="00D2784B"/>
    <w:rsid w:val="00D278F4"/>
    <w:rsid w:val="00D27955"/>
    <w:rsid w:val="00D279C6"/>
    <w:rsid w:val="00D27F6E"/>
    <w:rsid w:val="00D27FCF"/>
    <w:rsid w:val="00D30043"/>
    <w:rsid w:val="00D3028A"/>
    <w:rsid w:val="00D303EF"/>
    <w:rsid w:val="00D30496"/>
    <w:rsid w:val="00D3056F"/>
    <w:rsid w:val="00D3059B"/>
    <w:rsid w:val="00D306A9"/>
    <w:rsid w:val="00D3077B"/>
    <w:rsid w:val="00D308F6"/>
    <w:rsid w:val="00D309D3"/>
    <w:rsid w:val="00D30F91"/>
    <w:rsid w:val="00D315E5"/>
    <w:rsid w:val="00D31681"/>
    <w:rsid w:val="00D3174B"/>
    <w:rsid w:val="00D31953"/>
    <w:rsid w:val="00D31A6F"/>
    <w:rsid w:val="00D31AB7"/>
    <w:rsid w:val="00D31DD8"/>
    <w:rsid w:val="00D31E00"/>
    <w:rsid w:val="00D31F50"/>
    <w:rsid w:val="00D31F8A"/>
    <w:rsid w:val="00D321F0"/>
    <w:rsid w:val="00D3232C"/>
    <w:rsid w:val="00D325CA"/>
    <w:rsid w:val="00D325F2"/>
    <w:rsid w:val="00D32668"/>
    <w:rsid w:val="00D32DA5"/>
    <w:rsid w:val="00D32DCD"/>
    <w:rsid w:val="00D33022"/>
    <w:rsid w:val="00D330AD"/>
    <w:rsid w:val="00D33254"/>
    <w:rsid w:val="00D3353F"/>
    <w:rsid w:val="00D33738"/>
    <w:rsid w:val="00D33E41"/>
    <w:rsid w:val="00D33EC4"/>
    <w:rsid w:val="00D33F4D"/>
    <w:rsid w:val="00D3491C"/>
    <w:rsid w:val="00D34A02"/>
    <w:rsid w:val="00D34A10"/>
    <w:rsid w:val="00D34D71"/>
    <w:rsid w:val="00D34DE4"/>
    <w:rsid w:val="00D3536D"/>
    <w:rsid w:val="00D3537D"/>
    <w:rsid w:val="00D3542D"/>
    <w:rsid w:val="00D356E5"/>
    <w:rsid w:val="00D35F31"/>
    <w:rsid w:val="00D36024"/>
    <w:rsid w:val="00D36132"/>
    <w:rsid w:val="00D361FC"/>
    <w:rsid w:val="00D3627A"/>
    <w:rsid w:val="00D3640E"/>
    <w:rsid w:val="00D3686A"/>
    <w:rsid w:val="00D36B2B"/>
    <w:rsid w:val="00D36CF1"/>
    <w:rsid w:val="00D370EE"/>
    <w:rsid w:val="00D37124"/>
    <w:rsid w:val="00D37433"/>
    <w:rsid w:val="00D3784E"/>
    <w:rsid w:val="00D37B45"/>
    <w:rsid w:val="00D37E4A"/>
    <w:rsid w:val="00D401A8"/>
    <w:rsid w:val="00D4041C"/>
    <w:rsid w:val="00D4076B"/>
    <w:rsid w:val="00D40A04"/>
    <w:rsid w:val="00D40ED7"/>
    <w:rsid w:val="00D41232"/>
    <w:rsid w:val="00D41ADF"/>
    <w:rsid w:val="00D41BDC"/>
    <w:rsid w:val="00D41DF7"/>
    <w:rsid w:val="00D41E76"/>
    <w:rsid w:val="00D41FED"/>
    <w:rsid w:val="00D4211D"/>
    <w:rsid w:val="00D4218C"/>
    <w:rsid w:val="00D4224F"/>
    <w:rsid w:val="00D42433"/>
    <w:rsid w:val="00D4245F"/>
    <w:rsid w:val="00D426D8"/>
    <w:rsid w:val="00D428FA"/>
    <w:rsid w:val="00D42C37"/>
    <w:rsid w:val="00D42EB5"/>
    <w:rsid w:val="00D4338D"/>
    <w:rsid w:val="00D43559"/>
    <w:rsid w:val="00D43F50"/>
    <w:rsid w:val="00D43FD7"/>
    <w:rsid w:val="00D4413B"/>
    <w:rsid w:val="00D44446"/>
    <w:rsid w:val="00D4461B"/>
    <w:rsid w:val="00D446CD"/>
    <w:rsid w:val="00D449FC"/>
    <w:rsid w:val="00D44BF7"/>
    <w:rsid w:val="00D44DAC"/>
    <w:rsid w:val="00D45038"/>
    <w:rsid w:val="00D45312"/>
    <w:rsid w:val="00D4545B"/>
    <w:rsid w:val="00D456E1"/>
    <w:rsid w:val="00D4570F"/>
    <w:rsid w:val="00D4574C"/>
    <w:rsid w:val="00D45A06"/>
    <w:rsid w:val="00D45A2E"/>
    <w:rsid w:val="00D45A58"/>
    <w:rsid w:val="00D45C45"/>
    <w:rsid w:val="00D45CDB"/>
    <w:rsid w:val="00D45DFD"/>
    <w:rsid w:val="00D45E15"/>
    <w:rsid w:val="00D45FA6"/>
    <w:rsid w:val="00D46152"/>
    <w:rsid w:val="00D46255"/>
    <w:rsid w:val="00D4673E"/>
    <w:rsid w:val="00D46988"/>
    <w:rsid w:val="00D46A3B"/>
    <w:rsid w:val="00D46DC3"/>
    <w:rsid w:val="00D46F36"/>
    <w:rsid w:val="00D4761D"/>
    <w:rsid w:val="00D477C9"/>
    <w:rsid w:val="00D479E5"/>
    <w:rsid w:val="00D47BC9"/>
    <w:rsid w:val="00D47E1D"/>
    <w:rsid w:val="00D50136"/>
    <w:rsid w:val="00D5057F"/>
    <w:rsid w:val="00D5067E"/>
    <w:rsid w:val="00D5079C"/>
    <w:rsid w:val="00D50965"/>
    <w:rsid w:val="00D50A15"/>
    <w:rsid w:val="00D50CE7"/>
    <w:rsid w:val="00D50DDC"/>
    <w:rsid w:val="00D51135"/>
    <w:rsid w:val="00D51501"/>
    <w:rsid w:val="00D51A05"/>
    <w:rsid w:val="00D51BD4"/>
    <w:rsid w:val="00D51CA6"/>
    <w:rsid w:val="00D52096"/>
    <w:rsid w:val="00D5214D"/>
    <w:rsid w:val="00D5226F"/>
    <w:rsid w:val="00D522A1"/>
    <w:rsid w:val="00D5234D"/>
    <w:rsid w:val="00D52574"/>
    <w:rsid w:val="00D526B2"/>
    <w:rsid w:val="00D5272D"/>
    <w:rsid w:val="00D528A6"/>
    <w:rsid w:val="00D528DD"/>
    <w:rsid w:val="00D52CB7"/>
    <w:rsid w:val="00D52E7C"/>
    <w:rsid w:val="00D532D4"/>
    <w:rsid w:val="00D533DB"/>
    <w:rsid w:val="00D53893"/>
    <w:rsid w:val="00D546B0"/>
    <w:rsid w:val="00D54DEA"/>
    <w:rsid w:val="00D553D0"/>
    <w:rsid w:val="00D553EF"/>
    <w:rsid w:val="00D555D3"/>
    <w:rsid w:val="00D556E2"/>
    <w:rsid w:val="00D55997"/>
    <w:rsid w:val="00D55AD9"/>
    <w:rsid w:val="00D55B40"/>
    <w:rsid w:val="00D55CDB"/>
    <w:rsid w:val="00D55D3A"/>
    <w:rsid w:val="00D55EA6"/>
    <w:rsid w:val="00D55F0E"/>
    <w:rsid w:val="00D56392"/>
    <w:rsid w:val="00D56394"/>
    <w:rsid w:val="00D563A6"/>
    <w:rsid w:val="00D56549"/>
    <w:rsid w:val="00D56903"/>
    <w:rsid w:val="00D56E8D"/>
    <w:rsid w:val="00D571E3"/>
    <w:rsid w:val="00D57304"/>
    <w:rsid w:val="00D575E6"/>
    <w:rsid w:val="00D5767F"/>
    <w:rsid w:val="00D57755"/>
    <w:rsid w:val="00D577FF"/>
    <w:rsid w:val="00D57B4A"/>
    <w:rsid w:val="00D57C5B"/>
    <w:rsid w:val="00D57FCB"/>
    <w:rsid w:val="00D601F9"/>
    <w:rsid w:val="00D60350"/>
    <w:rsid w:val="00D6044B"/>
    <w:rsid w:val="00D60C09"/>
    <w:rsid w:val="00D61096"/>
    <w:rsid w:val="00D611B9"/>
    <w:rsid w:val="00D615B8"/>
    <w:rsid w:val="00D61861"/>
    <w:rsid w:val="00D61934"/>
    <w:rsid w:val="00D619EF"/>
    <w:rsid w:val="00D61CF2"/>
    <w:rsid w:val="00D61FE2"/>
    <w:rsid w:val="00D62028"/>
    <w:rsid w:val="00D6209A"/>
    <w:rsid w:val="00D62437"/>
    <w:rsid w:val="00D62DB3"/>
    <w:rsid w:val="00D62EDB"/>
    <w:rsid w:val="00D62EE7"/>
    <w:rsid w:val="00D63127"/>
    <w:rsid w:val="00D634B3"/>
    <w:rsid w:val="00D63867"/>
    <w:rsid w:val="00D638C3"/>
    <w:rsid w:val="00D63A2F"/>
    <w:rsid w:val="00D63B2D"/>
    <w:rsid w:val="00D63C05"/>
    <w:rsid w:val="00D63CB1"/>
    <w:rsid w:val="00D63D66"/>
    <w:rsid w:val="00D63EA9"/>
    <w:rsid w:val="00D6478E"/>
    <w:rsid w:val="00D6497D"/>
    <w:rsid w:val="00D649A5"/>
    <w:rsid w:val="00D64BAD"/>
    <w:rsid w:val="00D64FC8"/>
    <w:rsid w:val="00D65307"/>
    <w:rsid w:val="00D65DDC"/>
    <w:rsid w:val="00D65DE6"/>
    <w:rsid w:val="00D65F8F"/>
    <w:rsid w:val="00D65FE2"/>
    <w:rsid w:val="00D66051"/>
    <w:rsid w:val="00D664CC"/>
    <w:rsid w:val="00D66CA3"/>
    <w:rsid w:val="00D66EB3"/>
    <w:rsid w:val="00D6708A"/>
    <w:rsid w:val="00D671B9"/>
    <w:rsid w:val="00D671CD"/>
    <w:rsid w:val="00D67513"/>
    <w:rsid w:val="00D67559"/>
    <w:rsid w:val="00D67904"/>
    <w:rsid w:val="00D67B91"/>
    <w:rsid w:val="00D67DFF"/>
    <w:rsid w:val="00D67E58"/>
    <w:rsid w:val="00D67EC6"/>
    <w:rsid w:val="00D700DA"/>
    <w:rsid w:val="00D703B7"/>
    <w:rsid w:val="00D70449"/>
    <w:rsid w:val="00D7048E"/>
    <w:rsid w:val="00D7091E"/>
    <w:rsid w:val="00D70B33"/>
    <w:rsid w:val="00D70CED"/>
    <w:rsid w:val="00D70EDE"/>
    <w:rsid w:val="00D71023"/>
    <w:rsid w:val="00D7132F"/>
    <w:rsid w:val="00D71504"/>
    <w:rsid w:val="00D7158B"/>
    <w:rsid w:val="00D718F1"/>
    <w:rsid w:val="00D71BD1"/>
    <w:rsid w:val="00D71D5D"/>
    <w:rsid w:val="00D72015"/>
    <w:rsid w:val="00D720D8"/>
    <w:rsid w:val="00D725E9"/>
    <w:rsid w:val="00D72919"/>
    <w:rsid w:val="00D72F14"/>
    <w:rsid w:val="00D73605"/>
    <w:rsid w:val="00D73AB2"/>
    <w:rsid w:val="00D73B6A"/>
    <w:rsid w:val="00D7443C"/>
    <w:rsid w:val="00D7456D"/>
    <w:rsid w:val="00D749CE"/>
    <w:rsid w:val="00D74E38"/>
    <w:rsid w:val="00D74F38"/>
    <w:rsid w:val="00D750F9"/>
    <w:rsid w:val="00D75850"/>
    <w:rsid w:val="00D75AF7"/>
    <w:rsid w:val="00D75C7B"/>
    <w:rsid w:val="00D75FE8"/>
    <w:rsid w:val="00D76364"/>
    <w:rsid w:val="00D76379"/>
    <w:rsid w:val="00D76398"/>
    <w:rsid w:val="00D76564"/>
    <w:rsid w:val="00D7656D"/>
    <w:rsid w:val="00D7658F"/>
    <w:rsid w:val="00D769BA"/>
    <w:rsid w:val="00D76A87"/>
    <w:rsid w:val="00D76F0B"/>
    <w:rsid w:val="00D7717E"/>
    <w:rsid w:val="00D772B2"/>
    <w:rsid w:val="00D772FD"/>
    <w:rsid w:val="00D778C5"/>
    <w:rsid w:val="00D77B26"/>
    <w:rsid w:val="00D77BCE"/>
    <w:rsid w:val="00D77BDD"/>
    <w:rsid w:val="00D77CB4"/>
    <w:rsid w:val="00D77DEE"/>
    <w:rsid w:val="00D77EB2"/>
    <w:rsid w:val="00D8002D"/>
    <w:rsid w:val="00D8042F"/>
    <w:rsid w:val="00D804D0"/>
    <w:rsid w:val="00D80542"/>
    <w:rsid w:val="00D805AA"/>
    <w:rsid w:val="00D80943"/>
    <w:rsid w:val="00D80A62"/>
    <w:rsid w:val="00D80B00"/>
    <w:rsid w:val="00D80B7E"/>
    <w:rsid w:val="00D80BAB"/>
    <w:rsid w:val="00D80D2A"/>
    <w:rsid w:val="00D80DE1"/>
    <w:rsid w:val="00D80F8C"/>
    <w:rsid w:val="00D81053"/>
    <w:rsid w:val="00D810CE"/>
    <w:rsid w:val="00D81465"/>
    <w:rsid w:val="00D8176F"/>
    <w:rsid w:val="00D81A7F"/>
    <w:rsid w:val="00D81B9C"/>
    <w:rsid w:val="00D81E4F"/>
    <w:rsid w:val="00D8202C"/>
    <w:rsid w:val="00D820D0"/>
    <w:rsid w:val="00D82191"/>
    <w:rsid w:val="00D82323"/>
    <w:rsid w:val="00D8242B"/>
    <w:rsid w:val="00D8254E"/>
    <w:rsid w:val="00D82670"/>
    <w:rsid w:val="00D829AB"/>
    <w:rsid w:val="00D832A9"/>
    <w:rsid w:val="00D832C9"/>
    <w:rsid w:val="00D833A8"/>
    <w:rsid w:val="00D835F5"/>
    <w:rsid w:val="00D837B9"/>
    <w:rsid w:val="00D83815"/>
    <w:rsid w:val="00D83894"/>
    <w:rsid w:val="00D83974"/>
    <w:rsid w:val="00D83EC1"/>
    <w:rsid w:val="00D83EC4"/>
    <w:rsid w:val="00D83EEA"/>
    <w:rsid w:val="00D841C7"/>
    <w:rsid w:val="00D842E5"/>
    <w:rsid w:val="00D84461"/>
    <w:rsid w:val="00D845AF"/>
    <w:rsid w:val="00D8474B"/>
    <w:rsid w:val="00D84856"/>
    <w:rsid w:val="00D84B0C"/>
    <w:rsid w:val="00D851AB"/>
    <w:rsid w:val="00D85231"/>
    <w:rsid w:val="00D85731"/>
    <w:rsid w:val="00D857A8"/>
    <w:rsid w:val="00D857B1"/>
    <w:rsid w:val="00D858DF"/>
    <w:rsid w:val="00D85AB4"/>
    <w:rsid w:val="00D85DE3"/>
    <w:rsid w:val="00D85E28"/>
    <w:rsid w:val="00D85FE7"/>
    <w:rsid w:val="00D86198"/>
    <w:rsid w:val="00D861A8"/>
    <w:rsid w:val="00D864B5"/>
    <w:rsid w:val="00D866AD"/>
    <w:rsid w:val="00D868DC"/>
    <w:rsid w:val="00D86BD1"/>
    <w:rsid w:val="00D8725A"/>
    <w:rsid w:val="00D8728A"/>
    <w:rsid w:val="00D873AD"/>
    <w:rsid w:val="00D87512"/>
    <w:rsid w:val="00D87836"/>
    <w:rsid w:val="00D87942"/>
    <w:rsid w:val="00D87AA4"/>
    <w:rsid w:val="00D87D55"/>
    <w:rsid w:val="00D87EE9"/>
    <w:rsid w:val="00D9000D"/>
    <w:rsid w:val="00D90211"/>
    <w:rsid w:val="00D90372"/>
    <w:rsid w:val="00D906C3"/>
    <w:rsid w:val="00D907AE"/>
    <w:rsid w:val="00D9081C"/>
    <w:rsid w:val="00D90825"/>
    <w:rsid w:val="00D91007"/>
    <w:rsid w:val="00D9147E"/>
    <w:rsid w:val="00D91591"/>
    <w:rsid w:val="00D91694"/>
    <w:rsid w:val="00D91C6F"/>
    <w:rsid w:val="00D91DB4"/>
    <w:rsid w:val="00D91ECD"/>
    <w:rsid w:val="00D91F37"/>
    <w:rsid w:val="00D91F43"/>
    <w:rsid w:val="00D9219F"/>
    <w:rsid w:val="00D92378"/>
    <w:rsid w:val="00D9251A"/>
    <w:rsid w:val="00D925D3"/>
    <w:rsid w:val="00D92609"/>
    <w:rsid w:val="00D92714"/>
    <w:rsid w:val="00D9295C"/>
    <w:rsid w:val="00D92A54"/>
    <w:rsid w:val="00D9348A"/>
    <w:rsid w:val="00D934DC"/>
    <w:rsid w:val="00D93860"/>
    <w:rsid w:val="00D9395B"/>
    <w:rsid w:val="00D93B2D"/>
    <w:rsid w:val="00D93FAE"/>
    <w:rsid w:val="00D94063"/>
    <w:rsid w:val="00D940B5"/>
    <w:rsid w:val="00D940D1"/>
    <w:rsid w:val="00D9410E"/>
    <w:rsid w:val="00D94131"/>
    <w:rsid w:val="00D9451C"/>
    <w:rsid w:val="00D9459E"/>
    <w:rsid w:val="00D9471B"/>
    <w:rsid w:val="00D948D5"/>
    <w:rsid w:val="00D9495E"/>
    <w:rsid w:val="00D94AE7"/>
    <w:rsid w:val="00D94C1E"/>
    <w:rsid w:val="00D9517B"/>
    <w:rsid w:val="00D9567F"/>
    <w:rsid w:val="00D95A58"/>
    <w:rsid w:val="00D96305"/>
    <w:rsid w:val="00D96331"/>
    <w:rsid w:val="00D96502"/>
    <w:rsid w:val="00D96753"/>
    <w:rsid w:val="00D96925"/>
    <w:rsid w:val="00D96982"/>
    <w:rsid w:val="00D96993"/>
    <w:rsid w:val="00D96ADF"/>
    <w:rsid w:val="00D97014"/>
    <w:rsid w:val="00D9714E"/>
    <w:rsid w:val="00D97BD5"/>
    <w:rsid w:val="00D97C92"/>
    <w:rsid w:val="00D97EC2"/>
    <w:rsid w:val="00D97F3B"/>
    <w:rsid w:val="00DA02B9"/>
    <w:rsid w:val="00DA0596"/>
    <w:rsid w:val="00DA0E27"/>
    <w:rsid w:val="00DA0F86"/>
    <w:rsid w:val="00DA1146"/>
    <w:rsid w:val="00DA130D"/>
    <w:rsid w:val="00DA1719"/>
    <w:rsid w:val="00DA17D2"/>
    <w:rsid w:val="00DA1AB9"/>
    <w:rsid w:val="00DA1AE5"/>
    <w:rsid w:val="00DA1B00"/>
    <w:rsid w:val="00DA1EAD"/>
    <w:rsid w:val="00DA1F0A"/>
    <w:rsid w:val="00DA21A8"/>
    <w:rsid w:val="00DA274F"/>
    <w:rsid w:val="00DA2835"/>
    <w:rsid w:val="00DA2898"/>
    <w:rsid w:val="00DA299C"/>
    <w:rsid w:val="00DA2CDD"/>
    <w:rsid w:val="00DA34FF"/>
    <w:rsid w:val="00DA36A8"/>
    <w:rsid w:val="00DA3732"/>
    <w:rsid w:val="00DA38AA"/>
    <w:rsid w:val="00DA3947"/>
    <w:rsid w:val="00DA3952"/>
    <w:rsid w:val="00DA3D93"/>
    <w:rsid w:val="00DA3DF2"/>
    <w:rsid w:val="00DA4190"/>
    <w:rsid w:val="00DA424D"/>
    <w:rsid w:val="00DA42E3"/>
    <w:rsid w:val="00DA431C"/>
    <w:rsid w:val="00DA46AD"/>
    <w:rsid w:val="00DA4966"/>
    <w:rsid w:val="00DA528B"/>
    <w:rsid w:val="00DA5473"/>
    <w:rsid w:val="00DA5533"/>
    <w:rsid w:val="00DA570D"/>
    <w:rsid w:val="00DA5DB1"/>
    <w:rsid w:val="00DA6211"/>
    <w:rsid w:val="00DA62D7"/>
    <w:rsid w:val="00DA6519"/>
    <w:rsid w:val="00DA680A"/>
    <w:rsid w:val="00DA6850"/>
    <w:rsid w:val="00DA6A73"/>
    <w:rsid w:val="00DA6D84"/>
    <w:rsid w:val="00DA7260"/>
    <w:rsid w:val="00DA7662"/>
    <w:rsid w:val="00DA7841"/>
    <w:rsid w:val="00DA7B06"/>
    <w:rsid w:val="00DA7BF5"/>
    <w:rsid w:val="00DA7E4F"/>
    <w:rsid w:val="00DA7EE5"/>
    <w:rsid w:val="00DB0211"/>
    <w:rsid w:val="00DB05A2"/>
    <w:rsid w:val="00DB063D"/>
    <w:rsid w:val="00DB070E"/>
    <w:rsid w:val="00DB096B"/>
    <w:rsid w:val="00DB0D21"/>
    <w:rsid w:val="00DB0F23"/>
    <w:rsid w:val="00DB0F7C"/>
    <w:rsid w:val="00DB0FDC"/>
    <w:rsid w:val="00DB1367"/>
    <w:rsid w:val="00DB1AEC"/>
    <w:rsid w:val="00DB1BED"/>
    <w:rsid w:val="00DB1C49"/>
    <w:rsid w:val="00DB1D0B"/>
    <w:rsid w:val="00DB1FE0"/>
    <w:rsid w:val="00DB21F2"/>
    <w:rsid w:val="00DB2308"/>
    <w:rsid w:val="00DB3368"/>
    <w:rsid w:val="00DB3616"/>
    <w:rsid w:val="00DB3C3E"/>
    <w:rsid w:val="00DB3DBE"/>
    <w:rsid w:val="00DB42AC"/>
    <w:rsid w:val="00DB4625"/>
    <w:rsid w:val="00DB471F"/>
    <w:rsid w:val="00DB4983"/>
    <w:rsid w:val="00DB4A8D"/>
    <w:rsid w:val="00DB4B2D"/>
    <w:rsid w:val="00DB4C23"/>
    <w:rsid w:val="00DB4EB1"/>
    <w:rsid w:val="00DB4F6F"/>
    <w:rsid w:val="00DB5073"/>
    <w:rsid w:val="00DB54C4"/>
    <w:rsid w:val="00DB54D7"/>
    <w:rsid w:val="00DB5C15"/>
    <w:rsid w:val="00DB5F66"/>
    <w:rsid w:val="00DB637A"/>
    <w:rsid w:val="00DB6415"/>
    <w:rsid w:val="00DB6A42"/>
    <w:rsid w:val="00DB6A4E"/>
    <w:rsid w:val="00DB7A47"/>
    <w:rsid w:val="00DC0622"/>
    <w:rsid w:val="00DC07A8"/>
    <w:rsid w:val="00DC0B34"/>
    <w:rsid w:val="00DC0DD8"/>
    <w:rsid w:val="00DC1010"/>
    <w:rsid w:val="00DC12BB"/>
    <w:rsid w:val="00DC1351"/>
    <w:rsid w:val="00DC1556"/>
    <w:rsid w:val="00DC15E6"/>
    <w:rsid w:val="00DC184C"/>
    <w:rsid w:val="00DC198E"/>
    <w:rsid w:val="00DC2074"/>
    <w:rsid w:val="00DC2302"/>
    <w:rsid w:val="00DC2555"/>
    <w:rsid w:val="00DC2845"/>
    <w:rsid w:val="00DC2A86"/>
    <w:rsid w:val="00DC2C67"/>
    <w:rsid w:val="00DC2CBC"/>
    <w:rsid w:val="00DC31CC"/>
    <w:rsid w:val="00DC32F2"/>
    <w:rsid w:val="00DC3AAB"/>
    <w:rsid w:val="00DC3CDE"/>
    <w:rsid w:val="00DC3F8E"/>
    <w:rsid w:val="00DC48EB"/>
    <w:rsid w:val="00DC4C9A"/>
    <w:rsid w:val="00DC512D"/>
    <w:rsid w:val="00DC51C6"/>
    <w:rsid w:val="00DC5346"/>
    <w:rsid w:val="00DC5622"/>
    <w:rsid w:val="00DC589F"/>
    <w:rsid w:val="00DC5A19"/>
    <w:rsid w:val="00DC6064"/>
    <w:rsid w:val="00DC61B4"/>
    <w:rsid w:val="00DC61DF"/>
    <w:rsid w:val="00DC67F6"/>
    <w:rsid w:val="00DC6D17"/>
    <w:rsid w:val="00DC6E90"/>
    <w:rsid w:val="00DC7189"/>
    <w:rsid w:val="00DC7489"/>
    <w:rsid w:val="00DC766A"/>
    <w:rsid w:val="00DC770C"/>
    <w:rsid w:val="00DC7E2D"/>
    <w:rsid w:val="00DC7FCD"/>
    <w:rsid w:val="00DD003B"/>
    <w:rsid w:val="00DD01A8"/>
    <w:rsid w:val="00DD038D"/>
    <w:rsid w:val="00DD03D4"/>
    <w:rsid w:val="00DD04C2"/>
    <w:rsid w:val="00DD078E"/>
    <w:rsid w:val="00DD0858"/>
    <w:rsid w:val="00DD099B"/>
    <w:rsid w:val="00DD0DE3"/>
    <w:rsid w:val="00DD106D"/>
    <w:rsid w:val="00DD1330"/>
    <w:rsid w:val="00DD13F6"/>
    <w:rsid w:val="00DD1721"/>
    <w:rsid w:val="00DD18A9"/>
    <w:rsid w:val="00DD1A69"/>
    <w:rsid w:val="00DD1DF8"/>
    <w:rsid w:val="00DD2043"/>
    <w:rsid w:val="00DD2468"/>
    <w:rsid w:val="00DD2645"/>
    <w:rsid w:val="00DD2947"/>
    <w:rsid w:val="00DD2CDA"/>
    <w:rsid w:val="00DD2F7A"/>
    <w:rsid w:val="00DD2F7E"/>
    <w:rsid w:val="00DD309F"/>
    <w:rsid w:val="00DD38E9"/>
    <w:rsid w:val="00DD3B64"/>
    <w:rsid w:val="00DD3D5F"/>
    <w:rsid w:val="00DD3FAA"/>
    <w:rsid w:val="00DD3FF8"/>
    <w:rsid w:val="00DD40A7"/>
    <w:rsid w:val="00DD43F2"/>
    <w:rsid w:val="00DD486A"/>
    <w:rsid w:val="00DD4BDD"/>
    <w:rsid w:val="00DD4D13"/>
    <w:rsid w:val="00DD51CF"/>
    <w:rsid w:val="00DD5555"/>
    <w:rsid w:val="00DD5A3E"/>
    <w:rsid w:val="00DD5DD9"/>
    <w:rsid w:val="00DD5EB3"/>
    <w:rsid w:val="00DD5F74"/>
    <w:rsid w:val="00DD6262"/>
    <w:rsid w:val="00DD63C1"/>
    <w:rsid w:val="00DD68CF"/>
    <w:rsid w:val="00DD69B1"/>
    <w:rsid w:val="00DD6CEB"/>
    <w:rsid w:val="00DD6CF2"/>
    <w:rsid w:val="00DD6E0C"/>
    <w:rsid w:val="00DD710D"/>
    <w:rsid w:val="00DD71AE"/>
    <w:rsid w:val="00DD72B9"/>
    <w:rsid w:val="00DD7513"/>
    <w:rsid w:val="00DD77D9"/>
    <w:rsid w:val="00DD78D6"/>
    <w:rsid w:val="00DD7E52"/>
    <w:rsid w:val="00DD7F47"/>
    <w:rsid w:val="00DD7F98"/>
    <w:rsid w:val="00DE00A0"/>
    <w:rsid w:val="00DE00D7"/>
    <w:rsid w:val="00DE011A"/>
    <w:rsid w:val="00DE02D8"/>
    <w:rsid w:val="00DE08FE"/>
    <w:rsid w:val="00DE09C1"/>
    <w:rsid w:val="00DE0A10"/>
    <w:rsid w:val="00DE0A33"/>
    <w:rsid w:val="00DE1318"/>
    <w:rsid w:val="00DE16D5"/>
    <w:rsid w:val="00DE174D"/>
    <w:rsid w:val="00DE19E3"/>
    <w:rsid w:val="00DE1C87"/>
    <w:rsid w:val="00DE1CAF"/>
    <w:rsid w:val="00DE1D8E"/>
    <w:rsid w:val="00DE1FA2"/>
    <w:rsid w:val="00DE23C9"/>
    <w:rsid w:val="00DE2409"/>
    <w:rsid w:val="00DE241F"/>
    <w:rsid w:val="00DE25F0"/>
    <w:rsid w:val="00DE283C"/>
    <w:rsid w:val="00DE2F95"/>
    <w:rsid w:val="00DE3051"/>
    <w:rsid w:val="00DE3094"/>
    <w:rsid w:val="00DE313B"/>
    <w:rsid w:val="00DE333C"/>
    <w:rsid w:val="00DE34EC"/>
    <w:rsid w:val="00DE393A"/>
    <w:rsid w:val="00DE3CFB"/>
    <w:rsid w:val="00DE4476"/>
    <w:rsid w:val="00DE4480"/>
    <w:rsid w:val="00DE46ED"/>
    <w:rsid w:val="00DE4935"/>
    <w:rsid w:val="00DE518B"/>
    <w:rsid w:val="00DE522B"/>
    <w:rsid w:val="00DE5356"/>
    <w:rsid w:val="00DE59AE"/>
    <w:rsid w:val="00DE5A8E"/>
    <w:rsid w:val="00DE5F10"/>
    <w:rsid w:val="00DE6099"/>
    <w:rsid w:val="00DE619F"/>
    <w:rsid w:val="00DE6286"/>
    <w:rsid w:val="00DE6377"/>
    <w:rsid w:val="00DE64B3"/>
    <w:rsid w:val="00DE6D74"/>
    <w:rsid w:val="00DE6DE5"/>
    <w:rsid w:val="00DE7033"/>
    <w:rsid w:val="00DE712C"/>
    <w:rsid w:val="00DE7753"/>
    <w:rsid w:val="00DE77A1"/>
    <w:rsid w:val="00DE7A81"/>
    <w:rsid w:val="00DE7CE2"/>
    <w:rsid w:val="00DF02FC"/>
    <w:rsid w:val="00DF0551"/>
    <w:rsid w:val="00DF0A20"/>
    <w:rsid w:val="00DF0CCB"/>
    <w:rsid w:val="00DF15ED"/>
    <w:rsid w:val="00DF18C6"/>
    <w:rsid w:val="00DF1BB0"/>
    <w:rsid w:val="00DF1CB2"/>
    <w:rsid w:val="00DF1DBD"/>
    <w:rsid w:val="00DF2189"/>
    <w:rsid w:val="00DF24C4"/>
    <w:rsid w:val="00DF25C3"/>
    <w:rsid w:val="00DF2844"/>
    <w:rsid w:val="00DF2DF0"/>
    <w:rsid w:val="00DF30D2"/>
    <w:rsid w:val="00DF3147"/>
    <w:rsid w:val="00DF34EE"/>
    <w:rsid w:val="00DF3612"/>
    <w:rsid w:val="00DF37C5"/>
    <w:rsid w:val="00DF384C"/>
    <w:rsid w:val="00DF3BFA"/>
    <w:rsid w:val="00DF3E00"/>
    <w:rsid w:val="00DF3FDB"/>
    <w:rsid w:val="00DF4080"/>
    <w:rsid w:val="00DF408C"/>
    <w:rsid w:val="00DF42AC"/>
    <w:rsid w:val="00DF4412"/>
    <w:rsid w:val="00DF4DC1"/>
    <w:rsid w:val="00DF50A0"/>
    <w:rsid w:val="00DF5155"/>
    <w:rsid w:val="00DF51CA"/>
    <w:rsid w:val="00DF53C5"/>
    <w:rsid w:val="00DF5492"/>
    <w:rsid w:val="00DF5556"/>
    <w:rsid w:val="00DF58B8"/>
    <w:rsid w:val="00DF59F3"/>
    <w:rsid w:val="00DF5F46"/>
    <w:rsid w:val="00DF601E"/>
    <w:rsid w:val="00DF6470"/>
    <w:rsid w:val="00DF6D3A"/>
    <w:rsid w:val="00DF6E53"/>
    <w:rsid w:val="00DF718E"/>
    <w:rsid w:val="00DF73AC"/>
    <w:rsid w:val="00DF7638"/>
    <w:rsid w:val="00DF77C2"/>
    <w:rsid w:val="00DF7B8A"/>
    <w:rsid w:val="00DF7CD5"/>
    <w:rsid w:val="00DF7D78"/>
    <w:rsid w:val="00DF7FF5"/>
    <w:rsid w:val="00E0000F"/>
    <w:rsid w:val="00E005B3"/>
    <w:rsid w:val="00E006D9"/>
    <w:rsid w:val="00E00989"/>
    <w:rsid w:val="00E00C50"/>
    <w:rsid w:val="00E00EA3"/>
    <w:rsid w:val="00E00EC0"/>
    <w:rsid w:val="00E0172A"/>
    <w:rsid w:val="00E0173C"/>
    <w:rsid w:val="00E0175D"/>
    <w:rsid w:val="00E01E48"/>
    <w:rsid w:val="00E01FA1"/>
    <w:rsid w:val="00E020C2"/>
    <w:rsid w:val="00E02223"/>
    <w:rsid w:val="00E02396"/>
    <w:rsid w:val="00E02696"/>
    <w:rsid w:val="00E027CE"/>
    <w:rsid w:val="00E028E1"/>
    <w:rsid w:val="00E02907"/>
    <w:rsid w:val="00E02F93"/>
    <w:rsid w:val="00E030F1"/>
    <w:rsid w:val="00E03340"/>
    <w:rsid w:val="00E03638"/>
    <w:rsid w:val="00E037EA"/>
    <w:rsid w:val="00E03878"/>
    <w:rsid w:val="00E0389A"/>
    <w:rsid w:val="00E03914"/>
    <w:rsid w:val="00E03AEB"/>
    <w:rsid w:val="00E03B02"/>
    <w:rsid w:val="00E03B5E"/>
    <w:rsid w:val="00E03BE8"/>
    <w:rsid w:val="00E03CE3"/>
    <w:rsid w:val="00E03F4B"/>
    <w:rsid w:val="00E03FB4"/>
    <w:rsid w:val="00E040DF"/>
    <w:rsid w:val="00E0423A"/>
    <w:rsid w:val="00E042CB"/>
    <w:rsid w:val="00E0443F"/>
    <w:rsid w:val="00E04872"/>
    <w:rsid w:val="00E048BB"/>
    <w:rsid w:val="00E049EF"/>
    <w:rsid w:val="00E04B09"/>
    <w:rsid w:val="00E04CEB"/>
    <w:rsid w:val="00E04E6F"/>
    <w:rsid w:val="00E05101"/>
    <w:rsid w:val="00E05C19"/>
    <w:rsid w:val="00E05C6D"/>
    <w:rsid w:val="00E05D3A"/>
    <w:rsid w:val="00E05DD5"/>
    <w:rsid w:val="00E05EE0"/>
    <w:rsid w:val="00E05EEA"/>
    <w:rsid w:val="00E0613F"/>
    <w:rsid w:val="00E06167"/>
    <w:rsid w:val="00E06311"/>
    <w:rsid w:val="00E063F6"/>
    <w:rsid w:val="00E06407"/>
    <w:rsid w:val="00E06469"/>
    <w:rsid w:val="00E068EE"/>
    <w:rsid w:val="00E068EF"/>
    <w:rsid w:val="00E0707F"/>
    <w:rsid w:val="00E0709D"/>
    <w:rsid w:val="00E07131"/>
    <w:rsid w:val="00E07170"/>
    <w:rsid w:val="00E07474"/>
    <w:rsid w:val="00E07855"/>
    <w:rsid w:val="00E07A8A"/>
    <w:rsid w:val="00E07BB1"/>
    <w:rsid w:val="00E1012F"/>
    <w:rsid w:val="00E101AC"/>
    <w:rsid w:val="00E102A1"/>
    <w:rsid w:val="00E102AC"/>
    <w:rsid w:val="00E103C7"/>
    <w:rsid w:val="00E1049D"/>
    <w:rsid w:val="00E10760"/>
    <w:rsid w:val="00E10761"/>
    <w:rsid w:val="00E1087E"/>
    <w:rsid w:val="00E10F10"/>
    <w:rsid w:val="00E11202"/>
    <w:rsid w:val="00E113C2"/>
    <w:rsid w:val="00E11803"/>
    <w:rsid w:val="00E12657"/>
    <w:rsid w:val="00E127EE"/>
    <w:rsid w:val="00E12ED8"/>
    <w:rsid w:val="00E12F2F"/>
    <w:rsid w:val="00E131F6"/>
    <w:rsid w:val="00E139D8"/>
    <w:rsid w:val="00E13B4B"/>
    <w:rsid w:val="00E14110"/>
    <w:rsid w:val="00E1412B"/>
    <w:rsid w:val="00E14196"/>
    <w:rsid w:val="00E14B17"/>
    <w:rsid w:val="00E14E62"/>
    <w:rsid w:val="00E150F2"/>
    <w:rsid w:val="00E15404"/>
    <w:rsid w:val="00E15858"/>
    <w:rsid w:val="00E15BC5"/>
    <w:rsid w:val="00E15D00"/>
    <w:rsid w:val="00E15E51"/>
    <w:rsid w:val="00E15F34"/>
    <w:rsid w:val="00E15F72"/>
    <w:rsid w:val="00E16051"/>
    <w:rsid w:val="00E160C9"/>
    <w:rsid w:val="00E1616E"/>
    <w:rsid w:val="00E162C7"/>
    <w:rsid w:val="00E1640A"/>
    <w:rsid w:val="00E16481"/>
    <w:rsid w:val="00E16730"/>
    <w:rsid w:val="00E1684A"/>
    <w:rsid w:val="00E16BA6"/>
    <w:rsid w:val="00E16DD5"/>
    <w:rsid w:val="00E16E30"/>
    <w:rsid w:val="00E1719D"/>
    <w:rsid w:val="00E17214"/>
    <w:rsid w:val="00E172EE"/>
    <w:rsid w:val="00E174CE"/>
    <w:rsid w:val="00E17519"/>
    <w:rsid w:val="00E17551"/>
    <w:rsid w:val="00E176A9"/>
    <w:rsid w:val="00E17DB7"/>
    <w:rsid w:val="00E17F0B"/>
    <w:rsid w:val="00E200C8"/>
    <w:rsid w:val="00E20270"/>
    <w:rsid w:val="00E20673"/>
    <w:rsid w:val="00E208B6"/>
    <w:rsid w:val="00E20952"/>
    <w:rsid w:val="00E20B04"/>
    <w:rsid w:val="00E20CA5"/>
    <w:rsid w:val="00E20DDC"/>
    <w:rsid w:val="00E2112C"/>
    <w:rsid w:val="00E218BC"/>
    <w:rsid w:val="00E21B4D"/>
    <w:rsid w:val="00E21B7B"/>
    <w:rsid w:val="00E21CD3"/>
    <w:rsid w:val="00E21F53"/>
    <w:rsid w:val="00E21FC9"/>
    <w:rsid w:val="00E22450"/>
    <w:rsid w:val="00E2258C"/>
    <w:rsid w:val="00E22A5B"/>
    <w:rsid w:val="00E22ADF"/>
    <w:rsid w:val="00E22C4D"/>
    <w:rsid w:val="00E22D84"/>
    <w:rsid w:val="00E22F0D"/>
    <w:rsid w:val="00E2305E"/>
    <w:rsid w:val="00E231C9"/>
    <w:rsid w:val="00E233BC"/>
    <w:rsid w:val="00E2356A"/>
    <w:rsid w:val="00E2384B"/>
    <w:rsid w:val="00E23A5C"/>
    <w:rsid w:val="00E23D4B"/>
    <w:rsid w:val="00E242B0"/>
    <w:rsid w:val="00E2438C"/>
    <w:rsid w:val="00E2457A"/>
    <w:rsid w:val="00E2531D"/>
    <w:rsid w:val="00E25532"/>
    <w:rsid w:val="00E255AC"/>
    <w:rsid w:val="00E25A80"/>
    <w:rsid w:val="00E25BC5"/>
    <w:rsid w:val="00E25C12"/>
    <w:rsid w:val="00E25DDC"/>
    <w:rsid w:val="00E25F1E"/>
    <w:rsid w:val="00E26423"/>
    <w:rsid w:val="00E264BD"/>
    <w:rsid w:val="00E26B20"/>
    <w:rsid w:val="00E26CD3"/>
    <w:rsid w:val="00E26D55"/>
    <w:rsid w:val="00E271EF"/>
    <w:rsid w:val="00E272CE"/>
    <w:rsid w:val="00E275C3"/>
    <w:rsid w:val="00E27971"/>
    <w:rsid w:val="00E27D57"/>
    <w:rsid w:val="00E304BA"/>
    <w:rsid w:val="00E3061F"/>
    <w:rsid w:val="00E3068D"/>
    <w:rsid w:val="00E30718"/>
    <w:rsid w:val="00E3092C"/>
    <w:rsid w:val="00E30A2F"/>
    <w:rsid w:val="00E30D98"/>
    <w:rsid w:val="00E30DA3"/>
    <w:rsid w:val="00E31610"/>
    <w:rsid w:val="00E316EA"/>
    <w:rsid w:val="00E317B5"/>
    <w:rsid w:val="00E31B22"/>
    <w:rsid w:val="00E31F34"/>
    <w:rsid w:val="00E322D8"/>
    <w:rsid w:val="00E32935"/>
    <w:rsid w:val="00E32A7B"/>
    <w:rsid w:val="00E32B42"/>
    <w:rsid w:val="00E32E89"/>
    <w:rsid w:val="00E32EB9"/>
    <w:rsid w:val="00E3357F"/>
    <w:rsid w:val="00E337F8"/>
    <w:rsid w:val="00E339D4"/>
    <w:rsid w:val="00E33C84"/>
    <w:rsid w:val="00E3425C"/>
    <w:rsid w:val="00E3426B"/>
    <w:rsid w:val="00E34380"/>
    <w:rsid w:val="00E3473D"/>
    <w:rsid w:val="00E34894"/>
    <w:rsid w:val="00E34F3C"/>
    <w:rsid w:val="00E35042"/>
    <w:rsid w:val="00E350E7"/>
    <w:rsid w:val="00E35166"/>
    <w:rsid w:val="00E356CC"/>
    <w:rsid w:val="00E35762"/>
    <w:rsid w:val="00E35A14"/>
    <w:rsid w:val="00E35F5D"/>
    <w:rsid w:val="00E3600F"/>
    <w:rsid w:val="00E3685A"/>
    <w:rsid w:val="00E368B6"/>
    <w:rsid w:val="00E36B0D"/>
    <w:rsid w:val="00E36C52"/>
    <w:rsid w:val="00E373AF"/>
    <w:rsid w:val="00E376A3"/>
    <w:rsid w:val="00E378CD"/>
    <w:rsid w:val="00E37AE3"/>
    <w:rsid w:val="00E37B34"/>
    <w:rsid w:val="00E37F5A"/>
    <w:rsid w:val="00E37F8D"/>
    <w:rsid w:val="00E404C9"/>
    <w:rsid w:val="00E407AC"/>
    <w:rsid w:val="00E40963"/>
    <w:rsid w:val="00E40C94"/>
    <w:rsid w:val="00E40CC0"/>
    <w:rsid w:val="00E40FF4"/>
    <w:rsid w:val="00E4198C"/>
    <w:rsid w:val="00E41A18"/>
    <w:rsid w:val="00E424F5"/>
    <w:rsid w:val="00E4250B"/>
    <w:rsid w:val="00E42922"/>
    <w:rsid w:val="00E42C67"/>
    <w:rsid w:val="00E42FA9"/>
    <w:rsid w:val="00E43067"/>
    <w:rsid w:val="00E4347D"/>
    <w:rsid w:val="00E435FE"/>
    <w:rsid w:val="00E436A9"/>
    <w:rsid w:val="00E436EA"/>
    <w:rsid w:val="00E4370B"/>
    <w:rsid w:val="00E43BBC"/>
    <w:rsid w:val="00E43C2E"/>
    <w:rsid w:val="00E43E27"/>
    <w:rsid w:val="00E43EA1"/>
    <w:rsid w:val="00E440DE"/>
    <w:rsid w:val="00E44198"/>
    <w:rsid w:val="00E4442B"/>
    <w:rsid w:val="00E444F0"/>
    <w:rsid w:val="00E44695"/>
    <w:rsid w:val="00E446BD"/>
    <w:rsid w:val="00E4476A"/>
    <w:rsid w:val="00E44897"/>
    <w:rsid w:val="00E44D7F"/>
    <w:rsid w:val="00E4520C"/>
    <w:rsid w:val="00E4543D"/>
    <w:rsid w:val="00E45D6B"/>
    <w:rsid w:val="00E45D7F"/>
    <w:rsid w:val="00E45EB8"/>
    <w:rsid w:val="00E45EE6"/>
    <w:rsid w:val="00E461D6"/>
    <w:rsid w:val="00E46236"/>
    <w:rsid w:val="00E46757"/>
    <w:rsid w:val="00E468FF"/>
    <w:rsid w:val="00E46AD4"/>
    <w:rsid w:val="00E46B29"/>
    <w:rsid w:val="00E46BF4"/>
    <w:rsid w:val="00E46F13"/>
    <w:rsid w:val="00E4703D"/>
    <w:rsid w:val="00E47185"/>
    <w:rsid w:val="00E47303"/>
    <w:rsid w:val="00E47330"/>
    <w:rsid w:val="00E4755B"/>
    <w:rsid w:val="00E475C7"/>
    <w:rsid w:val="00E4763B"/>
    <w:rsid w:val="00E478D3"/>
    <w:rsid w:val="00E47917"/>
    <w:rsid w:val="00E5024D"/>
    <w:rsid w:val="00E50710"/>
    <w:rsid w:val="00E50863"/>
    <w:rsid w:val="00E50944"/>
    <w:rsid w:val="00E5127A"/>
    <w:rsid w:val="00E516A8"/>
    <w:rsid w:val="00E5176C"/>
    <w:rsid w:val="00E51FDF"/>
    <w:rsid w:val="00E5269B"/>
    <w:rsid w:val="00E52938"/>
    <w:rsid w:val="00E52962"/>
    <w:rsid w:val="00E52F9B"/>
    <w:rsid w:val="00E5313C"/>
    <w:rsid w:val="00E53209"/>
    <w:rsid w:val="00E53239"/>
    <w:rsid w:val="00E532AD"/>
    <w:rsid w:val="00E53424"/>
    <w:rsid w:val="00E53AFA"/>
    <w:rsid w:val="00E53BA9"/>
    <w:rsid w:val="00E53C27"/>
    <w:rsid w:val="00E53C90"/>
    <w:rsid w:val="00E53DA6"/>
    <w:rsid w:val="00E54300"/>
    <w:rsid w:val="00E544F0"/>
    <w:rsid w:val="00E54845"/>
    <w:rsid w:val="00E548DF"/>
    <w:rsid w:val="00E54A6D"/>
    <w:rsid w:val="00E54CBC"/>
    <w:rsid w:val="00E54D18"/>
    <w:rsid w:val="00E54D36"/>
    <w:rsid w:val="00E54F14"/>
    <w:rsid w:val="00E54FCC"/>
    <w:rsid w:val="00E5543B"/>
    <w:rsid w:val="00E55545"/>
    <w:rsid w:val="00E5573B"/>
    <w:rsid w:val="00E55C72"/>
    <w:rsid w:val="00E56006"/>
    <w:rsid w:val="00E56555"/>
    <w:rsid w:val="00E565C4"/>
    <w:rsid w:val="00E566D1"/>
    <w:rsid w:val="00E567B3"/>
    <w:rsid w:val="00E56C09"/>
    <w:rsid w:val="00E56D08"/>
    <w:rsid w:val="00E5714F"/>
    <w:rsid w:val="00E57244"/>
    <w:rsid w:val="00E572AE"/>
    <w:rsid w:val="00E572E1"/>
    <w:rsid w:val="00E57434"/>
    <w:rsid w:val="00E5753D"/>
    <w:rsid w:val="00E57567"/>
    <w:rsid w:val="00E579E9"/>
    <w:rsid w:val="00E57A8D"/>
    <w:rsid w:val="00E57C04"/>
    <w:rsid w:val="00E57CE9"/>
    <w:rsid w:val="00E57CEC"/>
    <w:rsid w:val="00E57D04"/>
    <w:rsid w:val="00E600A4"/>
    <w:rsid w:val="00E6026F"/>
    <w:rsid w:val="00E602B1"/>
    <w:rsid w:val="00E603A9"/>
    <w:rsid w:val="00E604AB"/>
    <w:rsid w:val="00E60552"/>
    <w:rsid w:val="00E605C4"/>
    <w:rsid w:val="00E606B8"/>
    <w:rsid w:val="00E608EF"/>
    <w:rsid w:val="00E60A20"/>
    <w:rsid w:val="00E60D82"/>
    <w:rsid w:val="00E60F41"/>
    <w:rsid w:val="00E60F48"/>
    <w:rsid w:val="00E60F98"/>
    <w:rsid w:val="00E614B6"/>
    <w:rsid w:val="00E615B1"/>
    <w:rsid w:val="00E617A1"/>
    <w:rsid w:val="00E618CA"/>
    <w:rsid w:val="00E61A29"/>
    <w:rsid w:val="00E61D09"/>
    <w:rsid w:val="00E61D29"/>
    <w:rsid w:val="00E61D43"/>
    <w:rsid w:val="00E61DD8"/>
    <w:rsid w:val="00E61FD7"/>
    <w:rsid w:val="00E622E8"/>
    <w:rsid w:val="00E6260A"/>
    <w:rsid w:val="00E62612"/>
    <w:rsid w:val="00E62C26"/>
    <w:rsid w:val="00E62FF5"/>
    <w:rsid w:val="00E63620"/>
    <w:rsid w:val="00E63724"/>
    <w:rsid w:val="00E637B4"/>
    <w:rsid w:val="00E639F1"/>
    <w:rsid w:val="00E63A92"/>
    <w:rsid w:val="00E63B1A"/>
    <w:rsid w:val="00E63B51"/>
    <w:rsid w:val="00E63F61"/>
    <w:rsid w:val="00E64243"/>
    <w:rsid w:val="00E642B6"/>
    <w:rsid w:val="00E643DC"/>
    <w:rsid w:val="00E6442D"/>
    <w:rsid w:val="00E644D2"/>
    <w:rsid w:val="00E645AF"/>
    <w:rsid w:val="00E6474E"/>
    <w:rsid w:val="00E647C9"/>
    <w:rsid w:val="00E649C5"/>
    <w:rsid w:val="00E64C01"/>
    <w:rsid w:val="00E64E38"/>
    <w:rsid w:val="00E64F34"/>
    <w:rsid w:val="00E64FB5"/>
    <w:rsid w:val="00E65210"/>
    <w:rsid w:val="00E6585C"/>
    <w:rsid w:val="00E65922"/>
    <w:rsid w:val="00E65DB7"/>
    <w:rsid w:val="00E65E52"/>
    <w:rsid w:val="00E65E67"/>
    <w:rsid w:val="00E65F9C"/>
    <w:rsid w:val="00E665E3"/>
    <w:rsid w:val="00E66BFF"/>
    <w:rsid w:val="00E67077"/>
    <w:rsid w:val="00E67331"/>
    <w:rsid w:val="00E674C5"/>
    <w:rsid w:val="00E67757"/>
    <w:rsid w:val="00E6775A"/>
    <w:rsid w:val="00E677C6"/>
    <w:rsid w:val="00E67831"/>
    <w:rsid w:val="00E6790E"/>
    <w:rsid w:val="00E67927"/>
    <w:rsid w:val="00E67B86"/>
    <w:rsid w:val="00E67D13"/>
    <w:rsid w:val="00E70188"/>
    <w:rsid w:val="00E70438"/>
    <w:rsid w:val="00E70A61"/>
    <w:rsid w:val="00E70AAB"/>
    <w:rsid w:val="00E70C28"/>
    <w:rsid w:val="00E70DFB"/>
    <w:rsid w:val="00E70EB9"/>
    <w:rsid w:val="00E70EEB"/>
    <w:rsid w:val="00E70F48"/>
    <w:rsid w:val="00E712D3"/>
    <w:rsid w:val="00E71317"/>
    <w:rsid w:val="00E71580"/>
    <w:rsid w:val="00E71722"/>
    <w:rsid w:val="00E71747"/>
    <w:rsid w:val="00E71787"/>
    <w:rsid w:val="00E719BD"/>
    <w:rsid w:val="00E719C7"/>
    <w:rsid w:val="00E71C02"/>
    <w:rsid w:val="00E71DCD"/>
    <w:rsid w:val="00E71E48"/>
    <w:rsid w:val="00E71E5F"/>
    <w:rsid w:val="00E71EAB"/>
    <w:rsid w:val="00E72BC6"/>
    <w:rsid w:val="00E72C50"/>
    <w:rsid w:val="00E72EFC"/>
    <w:rsid w:val="00E72F60"/>
    <w:rsid w:val="00E7315F"/>
    <w:rsid w:val="00E732E3"/>
    <w:rsid w:val="00E73560"/>
    <w:rsid w:val="00E73A08"/>
    <w:rsid w:val="00E73A4D"/>
    <w:rsid w:val="00E73BAC"/>
    <w:rsid w:val="00E74518"/>
    <w:rsid w:val="00E74B84"/>
    <w:rsid w:val="00E75268"/>
    <w:rsid w:val="00E753CD"/>
    <w:rsid w:val="00E757C5"/>
    <w:rsid w:val="00E75BC8"/>
    <w:rsid w:val="00E75C1E"/>
    <w:rsid w:val="00E75DB0"/>
    <w:rsid w:val="00E75F71"/>
    <w:rsid w:val="00E75FE0"/>
    <w:rsid w:val="00E7619E"/>
    <w:rsid w:val="00E7658C"/>
    <w:rsid w:val="00E76A2A"/>
    <w:rsid w:val="00E76A87"/>
    <w:rsid w:val="00E76D4D"/>
    <w:rsid w:val="00E76F65"/>
    <w:rsid w:val="00E771FB"/>
    <w:rsid w:val="00E7776A"/>
    <w:rsid w:val="00E77DF5"/>
    <w:rsid w:val="00E8005E"/>
    <w:rsid w:val="00E802F6"/>
    <w:rsid w:val="00E8036B"/>
    <w:rsid w:val="00E8060B"/>
    <w:rsid w:val="00E810E9"/>
    <w:rsid w:val="00E8133C"/>
    <w:rsid w:val="00E81597"/>
    <w:rsid w:val="00E81601"/>
    <w:rsid w:val="00E81A69"/>
    <w:rsid w:val="00E81F78"/>
    <w:rsid w:val="00E82061"/>
    <w:rsid w:val="00E8219C"/>
    <w:rsid w:val="00E828AB"/>
    <w:rsid w:val="00E828CE"/>
    <w:rsid w:val="00E82A3B"/>
    <w:rsid w:val="00E82AEC"/>
    <w:rsid w:val="00E82E21"/>
    <w:rsid w:val="00E83403"/>
    <w:rsid w:val="00E838BB"/>
    <w:rsid w:val="00E83B5B"/>
    <w:rsid w:val="00E83F2F"/>
    <w:rsid w:val="00E83FEC"/>
    <w:rsid w:val="00E840AC"/>
    <w:rsid w:val="00E844EA"/>
    <w:rsid w:val="00E845E3"/>
    <w:rsid w:val="00E846B8"/>
    <w:rsid w:val="00E8490A"/>
    <w:rsid w:val="00E84F7F"/>
    <w:rsid w:val="00E85011"/>
    <w:rsid w:val="00E85016"/>
    <w:rsid w:val="00E8504C"/>
    <w:rsid w:val="00E85060"/>
    <w:rsid w:val="00E85302"/>
    <w:rsid w:val="00E854E6"/>
    <w:rsid w:val="00E854F9"/>
    <w:rsid w:val="00E8551C"/>
    <w:rsid w:val="00E856ED"/>
    <w:rsid w:val="00E85ADD"/>
    <w:rsid w:val="00E85E5F"/>
    <w:rsid w:val="00E85EB6"/>
    <w:rsid w:val="00E85FE0"/>
    <w:rsid w:val="00E85FFB"/>
    <w:rsid w:val="00E86253"/>
    <w:rsid w:val="00E86862"/>
    <w:rsid w:val="00E86964"/>
    <w:rsid w:val="00E86AB2"/>
    <w:rsid w:val="00E86CD1"/>
    <w:rsid w:val="00E873D1"/>
    <w:rsid w:val="00E87401"/>
    <w:rsid w:val="00E87610"/>
    <w:rsid w:val="00E87881"/>
    <w:rsid w:val="00E87FD7"/>
    <w:rsid w:val="00E905D5"/>
    <w:rsid w:val="00E9066F"/>
    <w:rsid w:val="00E906FC"/>
    <w:rsid w:val="00E908E0"/>
    <w:rsid w:val="00E90CF9"/>
    <w:rsid w:val="00E90F25"/>
    <w:rsid w:val="00E91503"/>
    <w:rsid w:val="00E91AB5"/>
    <w:rsid w:val="00E91C9C"/>
    <w:rsid w:val="00E91CE7"/>
    <w:rsid w:val="00E91D89"/>
    <w:rsid w:val="00E9209B"/>
    <w:rsid w:val="00E921DD"/>
    <w:rsid w:val="00E923C0"/>
    <w:rsid w:val="00E924A0"/>
    <w:rsid w:val="00E924CD"/>
    <w:rsid w:val="00E92567"/>
    <w:rsid w:val="00E925F7"/>
    <w:rsid w:val="00E928AB"/>
    <w:rsid w:val="00E92E10"/>
    <w:rsid w:val="00E93343"/>
    <w:rsid w:val="00E93A48"/>
    <w:rsid w:val="00E93AF7"/>
    <w:rsid w:val="00E93E2B"/>
    <w:rsid w:val="00E93F43"/>
    <w:rsid w:val="00E93FE0"/>
    <w:rsid w:val="00E94044"/>
    <w:rsid w:val="00E94639"/>
    <w:rsid w:val="00E9471A"/>
    <w:rsid w:val="00E94A69"/>
    <w:rsid w:val="00E94AF8"/>
    <w:rsid w:val="00E94B0E"/>
    <w:rsid w:val="00E950D0"/>
    <w:rsid w:val="00E95111"/>
    <w:rsid w:val="00E9517A"/>
    <w:rsid w:val="00E951DC"/>
    <w:rsid w:val="00E95354"/>
    <w:rsid w:val="00E9535E"/>
    <w:rsid w:val="00E95436"/>
    <w:rsid w:val="00E9593F"/>
    <w:rsid w:val="00E95943"/>
    <w:rsid w:val="00E95D13"/>
    <w:rsid w:val="00E95D60"/>
    <w:rsid w:val="00E96026"/>
    <w:rsid w:val="00E96027"/>
    <w:rsid w:val="00E9622F"/>
    <w:rsid w:val="00E963F1"/>
    <w:rsid w:val="00E9649B"/>
    <w:rsid w:val="00E965DD"/>
    <w:rsid w:val="00E96616"/>
    <w:rsid w:val="00E9693A"/>
    <w:rsid w:val="00E96EAB"/>
    <w:rsid w:val="00E97150"/>
    <w:rsid w:val="00E973F2"/>
    <w:rsid w:val="00E97458"/>
    <w:rsid w:val="00E9757F"/>
    <w:rsid w:val="00E9761F"/>
    <w:rsid w:val="00E977C7"/>
    <w:rsid w:val="00E97AB8"/>
    <w:rsid w:val="00E97BEB"/>
    <w:rsid w:val="00E97CF7"/>
    <w:rsid w:val="00E97EB9"/>
    <w:rsid w:val="00EA00EC"/>
    <w:rsid w:val="00EA0460"/>
    <w:rsid w:val="00EA0762"/>
    <w:rsid w:val="00EA07FC"/>
    <w:rsid w:val="00EA0913"/>
    <w:rsid w:val="00EA0D12"/>
    <w:rsid w:val="00EA0D8E"/>
    <w:rsid w:val="00EA1255"/>
    <w:rsid w:val="00EA12AD"/>
    <w:rsid w:val="00EA18AF"/>
    <w:rsid w:val="00EA1C8E"/>
    <w:rsid w:val="00EA1EB0"/>
    <w:rsid w:val="00EA204C"/>
    <w:rsid w:val="00EA2065"/>
    <w:rsid w:val="00EA267A"/>
    <w:rsid w:val="00EA2EC3"/>
    <w:rsid w:val="00EA304A"/>
    <w:rsid w:val="00EA342D"/>
    <w:rsid w:val="00EA35E3"/>
    <w:rsid w:val="00EA3805"/>
    <w:rsid w:val="00EA3D04"/>
    <w:rsid w:val="00EA4895"/>
    <w:rsid w:val="00EA4E1A"/>
    <w:rsid w:val="00EA4EE5"/>
    <w:rsid w:val="00EA504B"/>
    <w:rsid w:val="00EA50D4"/>
    <w:rsid w:val="00EA5256"/>
    <w:rsid w:val="00EA5292"/>
    <w:rsid w:val="00EA5501"/>
    <w:rsid w:val="00EA5530"/>
    <w:rsid w:val="00EA5581"/>
    <w:rsid w:val="00EA55D4"/>
    <w:rsid w:val="00EA57AB"/>
    <w:rsid w:val="00EA5946"/>
    <w:rsid w:val="00EA5959"/>
    <w:rsid w:val="00EA5A38"/>
    <w:rsid w:val="00EA5AEB"/>
    <w:rsid w:val="00EA5BCC"/>
    <w:rsid w:val="00EA5DDE"/>
    <w:rsid w:val="00EA5DEA"/>
    <w:rsid w:val="00EA5F22"/>
    <w:rsid w:val="00EA5FC2"/>
    <w:rsid w:val="00EA6115"/>
    <w:rsid w:val="00EA6456"/>
    <w:rsid w:val="00EA651F"/>
    <w:rsid w:val="00EA6602"/>
    <w:rsid w:val="00EA663F"/>
    <w:rsid w:val="00EA6A4F"/>
    <w:rsid w:val="00EA6A5B"/>
    <w:rsid w:val="00EA6AAD"/>
    <w:rsid w:val="00EA706E"/>
    <w:rsid w:val="00EA7458"/>
    <w:rsid w:val="00EA74FC"/>
    <w:rsid w:val="00EA7517"/>
    <w:rsid w:val="00EA7897"/>
    <w:rsid w:val="00EA7D21"/>
    <w:rsid w:val="00EA7DCA"/>
    <w:rsid w:val="00EA7EE7"/>
    <w:rsid w:val="00EB01B5"/>
    <w:rsid w:val="00EB025C"/>
    <w:rsid w:val="00EB0896"/>
    <w:rsid w:val="00EB08E8"/>
    <w:rsid w:val="00EB0F13"/>
    <w:rsid w:val="00EB1094"/>
    <w:rsid w:val="00EB11CF"/>
    <w:rsid w:val="00EB1356"/>
    <w:rsid w:val="00EB1660"/>
    <w:rsid w:val="00EB16B5"/>
    <w:rsid w:val="00EB1713"/>
    <w:rsid w:val="00EB1763"/>
    <w:rsid w:val="00EB1990"/>
    <w:rsid w:val="00EB1D31"/>
    <w:rsid w:val="00EB1DF9"/>
    <w:rsid w:val="00EB1EE1"/>
    <w:rsid w:val="00EB2093"/>
    <w:rsid w:val="00EB20CA"/>
    <w:rsid w:val="00EB2389"/>
    <w:rsid w:val="00EB2F04"/>
    <w:rsid w:val="00EB3002"/>
    <w:rsid w:val="00EB3448"/>
    <w:rsid w:val="00EB36EF"/>
    <w:rsid w:val="00EB3774"/>
    <w:rsid w:val="00EB3E8C"/>
    <w:rsid w:val="00EB3F71"/>
    <w:rsid w:val="00EB41D8"/>
    <w:rsid w:val="00EB41F8"/>
    <w:rsid w:val="00EB453B"/>
    <w:rsid w:val="00EB45C8"/>
    <w:rsid w:val="00EB4681"/>
    <w:rsid w:val="00EB48DE"/>
    <w:rsid w:val="00EB4B60"/>
    <w:rsid w:val="00EB4DE5"/>
    <w:rsid w:val="00EB4EC7"/>
    <w:rsid w:val="00EB5811"/>
    <w:rsid w:val="00EB5849"/>
    <w:rsid w:val="00EB5971"/>
    <w:rsid w:val="00EB5D8B"/>
    <w:rsid w:val="00EB62FC"/>
    <w:rsid w:val="00EB640B"/>
    <w:rsid w:val="00EB69B6"/>
    <w:rsid w:val="00EB78F5"/>
    <w:rsid w:val="00EB7AA6"/>
    <w:rsid w:val="00EB7D62"/>
    <w:rsid w:val="00EC0024"/>
    <w:rsid w:val="00EC01D7"/>
    <w:rsid w:val="00EC042F"/>
    <w:rsid w:val="00EC046C"/>
    <w:rsid w:val="00EC0577"/>
    <w:rsid w:val="00EC0591"/>
    <w:rsid w:val="00EC0670"/>
    <w:rsid w:val="00EC0D73"/>
    <w:rsid w:val="00EC0DD8"/>
    <w:rsid w:val="00EC0E4E"/>
    <w:rsid w:val="00EC0F26"/>
    <w:rsid w:val="00EC0F2C"/>
    <w:rsid w:val="00EC0F8B"/>
    <w:rsid w:val="00EC0FE2"/>
    <w:rsid w:val="00EC115B"/>
    <w:rsid w:val="00EC13E8"/>
    <w:rsid w:val="00EC19D6"/>
    <w:rsid w:val="00EC1A1E"/>
    <w:rsid w:val="00EC1A2F"/>
    <w:rsid w:val="00EC1AA0"/>
    <w:rsid w:val="00EC1D34"/>
    <w:rsid w:val="00EC1E8B"/>
    <w:rsid w:val="00EC24E6"/>
    <w:rsid w:val="00EC280F"/>
    <w:rsid w:val="00EC2A25"/>
    <w:rsid w:val="00EC2A99"/>
    <w:rsid w:val="00EC2D48"/>
    <w:rsid w:val="00EC2DCD"/>
    <w:rsid w:val="00EC3111"/>
    <w:rsid w:val="00EC32EA"/>
    <w:rsid w:val="00EC33B0"/>
    <w:rsid w:val="00EC35D1"/>
    <w:rsid w:val="00EC3C86"/>
    <w:rsid w:val="00EC44F9"/>
    <w:rsid w:val="00EC4572"/>
    <w:rsid w:val="00EC4A3B"/>
    <w:rsid w:val="00EC4D4F"/>
    <w:rsid w:val="00EC552E"/>
    <w:rsid w:val="00EC555E"/>
    <w:rsid w:val="00EC5B34"/>
    <w:rsid w:val="00EC66E3"/>
    <w:rsid w:val="00EC6A00"/>
    <w:rsid w:val="00EC6A99"/>
    <w:rsid w:val="00EC6ADB"/>
    <w:rsid w:val="00EC6AF7"/>
    <w:rsid w:val="00EC6BF4"/>
    <w:rsid w:val="00EC7217"/>
    <w:rsid w:val="00EC7447"/>
    <w:rsid w:val="00EC752E"/>
    <w:rsid w:val="00EC75CB"/>
    <w:rsid w:val="00EC75F2"/>
    <w:rsid w:val="00EC7D56"/>
    <w:rsid w:val="00EC7FBA"/>
    <w:rsid w:val="00ED00C3"/>
    <w:rsid w:val="00ED00F6"/>
    <w:rsid w:val="00ED0283"/>
    <w:rsid w:val="00ED034C"/>
    <w:rsid w:val="00ED03B6"/>
    <w:rsid w:val="00ED084C"/>
    <w:rsid w:val="00ED0A87"/>
    <w:rsid w:val="00ED0EFD"/>
    <w:rsid w:val="00ED0FFA"/>
    <w:rsid w:val="00ED144E"/>
    <w:rsid w:val="00ED19C4"/>
    <w:rsid w:val="00ED1D9B"/>
    <w:rsid w:val="00ED1E81"/>
    <w:rsid w:val="00ED1F4C"/>
    <w:rsid w:val="00ED202D"/>
    <w:rsid w:val="00ED22B5"/>
    <w:rsid w:val="00ED237E"/>
    <w:rsid w:val="00ED23DF"/>
    <w:rsid w:val="00ED2432"/>
    <w:rsid w:val="00ED3519"/>
    <w:rsid w:val="00ED353E"/>
    <w:rsid w:val="00ED36C0"/>
    <w:rsid w:val="00ED37A2"/>
    <w:rsid w:val="00ED38ED"/>
    <w:rsid w:val="00ED3CF8"/>
    <w:rsid w:val="00ED3E30"/>
    <w:rsid w:val="00ED3F8F"/>
    <w:rsid w:val="00ED405B"/>
    <w:rsid w:val="00ED427D"/>
    <w:rsid w:val="00ED4359"/>
    <w:rsid w:val="00ED493A"/>
    <w:rsid w:val="00ED4DA6"/>
    <w:rsid w:val="00ED4F28"/>
    <w:rsid w:val="00ED5015"/>
    <w:rsid w:val="00ED50DF"/>
    <w:rsid w:val="00ED512F"/>
    <w:rsid w:val="00ED53A8"/>
    <w:rsid w:val="00ED5541"/>
    <w:rsid w:val="00ED5DD0"/>
    <w:rsid w:val="00ED5E67"/>
    <w:rsid w:val="00ED5E86"/>
    <w:rsid w:val="00ED5F62"/>
    <w:rsid w:val="00ED60A2"/>
    <w:rsid w:val="00ED6657"/>
    <w:rsid w:val="00ED6AB1"/>
    <w:rsid w:val="00ED7171"/>
    <w:rsid w:val="00ED7874"/>
    <w:rsid w:val="00ED7922"/>
    <w:rsid w:val="00ED7972"/>
    <w:rsid w:val="00ED79DB"/>
    <w:rsid w:val="00ED79EB"/>
    <w:rsid w:val="00ED7C39"/>
    <w:rsid w:val="00ED7C90"/>
    <w:rsid w:val="00ED7F6C"/>
    <w:rsid w:val="00EE0103"/>
    <w:rsid w:val="00EE0548"/>
    <w:rsid w:val="00EE059B"/>
    <w:rsid w:val="00EE0A77"/>
    <w:rsid w:val="00EE0E06"/>
    <w:rsid w:val="00EE0E52"/>
    <w:rsid w:val="00EE0F36"/>
    <w:rsid w:val="00EE1549"/>
    <w:rsid w:val="00EE1727"/>
    <w:rsid w:val="00EE1799"/>
    <w:rsid w:val="00EE18DD"/>
    <w:rsid w:val="00EE196A"/>
    <w:rsid w:val="00EE1A53"/>
    <w:rsid w:val="00EE1CCE"/>
    <w:rsid w:val="00EE1EED"/>
    <w:rsid w:val="00EE2181"/>
    <w:rsid w:val="00EE223E"/>
    <w:rsid w:val="00EE234C"/>
    <w:rsid w:val="00EE255B"/>
    <w:rsid w:val="00EE268B"/>
    <w:rsid w:val="00EE270A"/>
    <w:rsid w:val="00EE2774"/>
    <w:rsid w:val="00EE2842"/>
    <w:rsid w:val="00EE2848"/>
    <w:rsid w:val="00EE2B6E"/>
    <w:rsid w:val="00EE2DDC"/>
    <w:rsid w:val="00EE2F68"/>
    <w:rsid w:val="00EE2FA9"/>
    <w:rsid w:val="00EE3675"/>
    <w:rsid w:val="00EE3783"/>
    <w:rsid w:val="00EE37CE"/>
    <w:rsid w:val="00EE38A8"/>
    <w:rsid w:val="00EE39BA"/>
    <w:rsid w:val="00EE3A4A"/>
    <w:rsid w:val="00EE3CA6"/>
    <w:rsid w:val="00EE41C7"/>
    <w:rsid w:val="00EE4BEB"/>
    <w:rsid w:val="00EE4D1C"/>
    <w:rsid w:val="00EE4D9F"/>
    <w:rsid w:val="00EE4E36"/>
    <w:rsid w:val="00EE50F9"/>
    <w:rsid w:val="00EE523C"/>
    <w:rsid w:val="00EE52CB"/>
    <w:rsid w:val="00EE53D9"/>
    <w:rsid w:val="00EE56EC"/>
    <w:rsid w:val="00EE596E"/>
    <w:rsid w:val="00EE5A6B"/>
    <w:rsid w:val="00EE6144"/>
    <w:rsid w:val="00EE63CB"/>
    <w:rsid w:val="00EE64A0"/>
    <w:rsid w:val="00EE69F4"/>
    <w:rsid w:val="00EE6A2A"/>
    <w:rsid w:val="00EE6ADC"/>
    <w:rsid w:val="00EE6C71"/>
    <w:rsid w:val="00EE6C7F"/>
    <w:rsid w:val="00EE6EA1"/>
    <w:rsid w:val="00EE70AD"/>
    <w:rsid w:val="00EE7341"/>
    <w:rsid w:val="00EE7BA9"/>
    <w:rsid w:val="00EE7C3E"/>
    <w:rsid w:val="00EF06C6"/>
    <w:rsid w:val="00EF08F2"/>
    <w:rsid w:val="00EF0A28"/>
    <w:rsid w:val="00EF0D09"/>
    <w:rsid w:val="00EF0D46"/>
    <w:rsid w:val="00EF1197"/>
    <w:rsid w:val="00EF1226"/>
    <w:rsid w:val="00EF129A"/>
    <w:rsid w:val="00EF17A1"/>
    <w:rsid w:val="00EF183B"/>
    <w:rsid w:val="00EF1880"/>
    <w:rsid w:val="00EF1936"/>
    <w:rsid w:val="00EF199D"/>
    <w:rsid w:val="00EF19DD"/>
    <w:rsid w:val="00EF1AB0"/>
    <w:rsid w:val="00EF1BF9"/>
    <w:rsid w:val="00EF1CED"/>
    <w:rsid w:val="00EF1F2E"/>
    <w:rsid w:val="00EF228C"/>
    <w:rsid w:val="00EF2A5B"/>
    <w:rsid w:val="00EF2ACE"/>
    <w:rsid w:val="00EF3089"/>
    <w:rsid w:val="00EF3206"/>
    <w:rsid w:val="00EF3400"/>
    <w:rsid w:val="00EF34C4"/>
    <w:rsid w:val="00EF3650"/>
    <w:rsid w:val="00EF3A53"/>
    <w:rsid w:val="00EF3C78"/>
    <w:rsid w:val="00EF3D00"/>
    <w:rsid w:val="00EF3E0F"/>
    <w:rsid w:val="00EF3FA3"/>
    <w:rsid w:val="00EF4038"/>
    <w:rsid w:val="00EF40DF"/>
    <w:rsid w:val="00EF40E1"/>
    <w:rsid w:val="00EF4282"/>
    <w:rsid w:val="00EF44A1"/>
    <w:rsid w:val="00EF4DF2"/>
    <w:rsid w:val="00EF4E1A"/>
    <w:rsid w:val="00EF505D"/>
    <w:rsid w:val="00EF5079"/>
    <w:rsid w:val="00EF5638"/>
    <w:rsid w:val="00EF5935"/>
    <w:rsid w:val="00EF5AFD"/>
    <w:rsid w:val="00EF5F14"/>
    <w:rsid w:val="00EF6009"/>
    <w:rsid w:val="00EF601F"/>
    <w:rsid w:val="00EF67BD"/>
    <w:rsid w:val="00EF68AB"/>
    <w:rsid w:val="00EF6D84"/>
    <w:rsid w:val="00EF7040"/>
    <w:rsid w:val="00EF7146"/>
    <w:rsid w:val="00EF7168"/>
    <w:rsid w:val="00EF730E"/>
    <w:rsid w:val="00EF733D"/>
    <w:rsid w:val="00EF747A"/>
    <w:rsid w:val="00EF7556"/>
    <w:rsid w:val="00EF7B7A"/>
    <w:rsid w:val="00EF7C1B"/>
    <w:rsid w:val="00F00167"/>
    <w:rsid w:val="00F00363"/>
    <w:rsid w:val="00F004FB"/>
    <w:rsid w:val="00F00748"/>
    <w:rsid w:val="00F009C2"/>
    <w:rsid w:val="00F00A69"/>
    <w:rsid w:val="00F00B9D"/>
    <w:rsid w:val="00F01203"/>
    <w:rsid w:val="00F012DD"/>
    <w:rsid w:val="00F01377"/>
    <w:rsid w:val="00F01426"/>
    <w:rsid w:val="00F01660"/>
    <w:rsid w:val="00F01AB0"/>
    <w:rsid w:val="00F01D9F"/>
    <w:rsid w:val="00F02146"/>
    <w:rsid w:val="00F0226F"/>
    <w:rsid w:val="00F0228C"/>
    <w:rsid w:val="00F022C0"/>
    <w:rsid w:val="00F02359"/>
    <w:rsid w:val="00F02638"/>
    <w:rsid w:val="00F026EF"/>
    <w:rsid w:val="00F02B1B"/>
    <w:rsid w:val="00F02BD4"/>
    <w:rsid w:val="00F02C32"/>
    <w:rsid w:val="00F02EA2"/>
    <w:rsid w:val="00F034A1"/>
    <w:rsid w:val="00F0354C"/>
    <w:rsid w:val="00F037D9"/>
    <w:rsid w:val="00F037E3"/>
    <w:rsid w:val="00F03862"/>
    <w:rsid w:val="00F0386C"/>
    <w:rsid w:val="00F03BA8"/>
    <w:rsid w:val="00F03FE8"/>
    <w:rsid w:val="00F04031"/>
    <w:rsid w:val="00F043F3"/>
    <w:rsid w:val="00F04442"/>
    <w:rsid w:val="00F04634"/>
    <w:rsid w:val="00F049D2"/>
    <w:rsid w:val="00F04E12"/>
    <w:rsid w:val="00F04F7E"/>
    <w:rsid w:val="00F04F94"/>
    <w:rsid w:val="00F0506A"/>
    <w:rsid w:val="00F05112"/>
    <w:rsid w:val="00F0518C"/>
    <w:rsid w:val="00F051D8"/>
    <w:rsid w:val="00F055B3"/>
    <w:rsid w:val="00F055C1"/>
    <w:rsid w:val="00F0568B"/>
    <w:rsid w:val="00F05956"/>
    <w:rsid w:val="00F05A3F"/>
    <w:rsid w:val="00F05B13"/>
    <w:rsid w:val="00F05B9F"/>
    <w:rsid w:val="00F0614C"/>
    <w:rsid w:val="00F061A2"/>
    <w:rsid w:val="00F0620A"/>
    <w:rsid w:val="00F0640C"/>
    <w:rsid w:val="00F06A03"/>
    <w:rsid w:val="00F06FBC"/>
    <w:rsid w:val="00F070ED"/>
    <w:rsid w:val="00F0717A"/>
    <w:rsid w:val="00F071CA"/>
    <w:rsid w:val="00F071CC"/>
    <w:rsid w:val="00F0729E"/>
    <w:rsid w:val="00F0756D"/>
    <w:rsid w:val="00F0759B"/>
    <w:rsid w:val="00F077B8"/>
    <w:rsid w:val="00F07AD7"/>
    <w:rsid w:val="00F07CB3"/>
    <w:rsid w:val="00F102A3"/>
    <w:rsid w:val="00F10C4F"/>
    <w:rsid w:val="00F1139C"/>
    <w:rsid w:val="00F113D0"/>
    <w:rsid w:val="00F1147A"/>
    <w:rsid w:val="00F11E49"/>
    <w:rsid w:val="00F11F07"/>
    <w:rsid w:val="00F1200C"/>
    <w:rsid w:val="00F12159"/>
    <w:rsid w:val="00F12357"/>
    <w:rsid w:val="00F126DB"/>
    <w:rsid w:val="00F12821"/>
    <w:rsid w:val="00F128E7"/>
    <w:rsid w:val="00F132F3"/>
    <w:rsid w:val="00F13304"/>
    <w:rsid w:val="00F1337F"/>
    <w:rsid w:val="00F13AAD"/>
    <w:rsid w:val="00F13AC9"/>
    <w:rsid w:val="00F13FC9"/>
    <w:rsid w:val="00F14037"/>
    <w:rsid w:val="00F14403"/>
    <w:rsid w:val="00F1453B"/>
    <w:rsid w:val="00F145E8"/>
    <w:rsid w:val="00F1488C"/>
    <w:rsid w:val="00F14996"/>
    <w:rsid w:val="00F14A07"/>
    <w:rsid w:val="00F14A94"/>
    <w:rsid w:val="00F14BB7"/>
    <w:rsid w:val="00F1506A"/>
    <w:rsid w:val="00F15074"/>
    <w:rsid w:val="00F1525A"/>
    <w:rsid w:val="00F153FE"/>
    <w:rsid w:val="00F156AC"/>
    <w:rsid w:val="00F15704"/>
    <w:rsid w:val="00F157AE"/>
    <w:rsid w:val="00F15C0F"/>
    <w:rsid w:val="00F161E0"/>
    <w:rsid w:val="00F16560"/>
    <w:rsid w:val="00F16814"/>
    <w:rsid w:val="00F16997"/>
    <w:rsid w:val="00F16C00"/>
    <w:rsid w:val="00F16CF1"/>
    <w:rsid w:val="00F171DD"/>
    <w:rsid w:val="00F177A2"/>
    <w:rsid w:val="00F17AA4"/>
    <w:rsid w:val="00F17B04"/>
    <w:rsid w:val="00F17B7A"/>
    <w:rsid w:val="00F17C59"/>
    <w:rsid w:val="00F17C5C"/>
    <w:rsid w:val="00F17E31"/>
    <w:rsid w:val="00F17F4D"/>
    <w:rsid w:val="00F20117"/>
    <w:rsid w:val="00F20214"/>
    <w:rsid w:val="00F202FB"/>
    <w:rsid w:val="00F203AB"/>
    <w:rsid w:val="00F2049F"/>
    <w:rsid w:val="00F20C0D"/>
    <w:rsid w:val="00F20E5D"/>
    <w:rsid w:val="00F211A8"/>
    <w:rsid w:val="00F21398"/>
    <w:rsid w:val="00F213DF"/>
    <w:rsid w:val="00F215AE"/>
    <w:rsid w:val="00F21724"/>
    <w:rsid w:val="00F21B99"/>
    <w:rsid w:val="00F21E5C"/>
    <w:rsid w:val="00F221B3"/>
    <w:rsid w:val="00F2234E"/>
    <w:rsid w:val="00F22439"/>
    <w:rsid w:val="00F227E6"/>
    <w:rsid w:val="00F228D3"/>
    <w:rsid w:val="00F22969"/>
    <w:rsid w:val="00F22974"/>
    <w:rsid w:val="00F229CF"/>
    <w:rsid w:val="00F229FD"/>
    <w:rsid w:val="00F22A96"/>
    <w:rsid w:val="00F22CBD"/>
    <w:rsid w:val="00F230B1"/>
    <w:rsid w:val="00F23451"/>
    <w:rsid w:val="00F235F8"/>
    <w:rsid w:val="00F237FE"/>
    <w:rsid w:val="00F23923"/>
    <w:rsid w:val="00F23D0E"/>
    <w:rsid w:val="00F23D39"/>
    <w:rsid w:val="00F24073"/>
    <w:rsid w:val="00F2436F"/>
    <w:rsid w:val="00F24485"/>
    <w:rsid w:val="00F244DF"/>
    <w:rsid w:val="00F24627"/>
    <w:rsid w:val="00F2480C"/>
    <w:rsid w:val="00F249AD"/>
    <w:rsid w:val="00F24FE7"/>
    <w:rsid w:val="00F25322"/>
    <w:rsid w:val="00F2540D"/>
    <w:rsid w:val="00F25491"/>
    <w:rsid w:val="00F254EC"/>
    <w:rsid w:val="00F254EF"/>
    <w:rsid w:val="00F255C2"/>
    <w:rsid w:val="00F256BB"/>
    <w:rsid w:val="00F258AF"/>
    <w:rsid w:val="00F25BF3"/>
    <w:rsid w:val="00F25D93"/>
    <w:rsid w:val="00F25FCD"/>
    <w:rsid w:val="00F26154"/>
    <w:rsid w:val="00F26224"/>
    <w:rsid w:val="00F2622F"/>
    <w:rsid w:val="00F26701"/>
    <w:rsid w:val="00F26946"/>
    <w:rsid w:val="00F26B7B"/>
    <w:rsid w:val="00F26BB4"/>
    <w:rsid w:val="00F26D14"/>
    <w:rsid w:val="00F26EF1"/>
    <w:rsid w:val="00F26FAE"/>
    <w:rsid w:val="00F270C2"/>
    <w:rsid w:val="00F271AA"/>
    <w:rsid w:val="00F273B3"/>
    <w:rsid w:val="00F2774E"/>
    <w:rsid w:val="00F277A1"/>
    <w:rsid w:val="00F2784F"/>
    <w:rsid w:val="00F27953"/>
    <w:rsid w:val="00F27BE9"/>
    <w:rsid w:val="00F27C50"/>
    <w:rsid w:val="00F27E29"/>
    <w:rsid w:val="00F27EFE"/>
    <w:rsid w:val="00F309A9"/>
    <w:rsid w:val="00F30E8A"/>
    <w:rsid w:val="00F31264"/>
    <w:rsid w:val="00F317DA"/>
    <w:rsid w:val="00F319FC"/>
    <w:rsid w:val="00F31DBD"/>
    <w:rsid w:val="00F321EF"/>
    <w:rsid w:val="00F3234F"/>
    <w:rsid w:val="00F32880"/>
    <w:rsid w:val="00F328D4"/>
    <w:rsid w:val="00F32A6C"/>
    <w:rsid w:val="00F32FBF"/>
    <w:rsid w:val="00F33111"/>
    <w:rsid w:val="00F332D7"/>
    <w:rsid w:val="00F335FE"/>
    <w:rsid w:val="00F336EB"/>
    <w:rsid w:val="00F3388B"/>
    <w:rsid w:val="00F339BB"/>
    <w:rsid w:val="00F33A8A"/>
    <w:rsid w:val="00F33DD9"/>
    <w:rsid w:val="00F33F08"/>
    <w:rsid w:val="00F341B2"/>
    <w:rsid w:val="00F341E6"/>
    <w:rsid w:val="00F34740"/>
    <w:rsid w:val="00F34966"/>
    <w:rsid w:val="00F34A7C"/>
    <w:rsid w:val="00F34CD0"/>
    <w:rsid w:val="00F34D13"/>
    <w:rsid w:val="00F34DD5"/>
    <w:rsid w:val="00F35044"/>
    <w:rsid w:val="00F35144"/>
    <w:rsid w:val="00F35359"/>
    <w:rsid w:val="00F353F4"/>
    <w:rsid w:val="00F356D1"/>
    <w:rsid w:val="00F35976"/>
    <w:rsid w:val="00F35B56"/>
    <w:rsid w:val="00F35E5D"/>
    <w:rsid w:val="00F36099"/>
    <w:rsid w:val="00F361F7"/>
    <w:rsid w:val="00F365BA"/>
    <w:rsid w:val="00F3714E"/>
    <w:rsid w:val="00F37CB8"/>
    <w:rsid w:val="00F37DF7"/>
    <w:rsid w:val="00F4003D"/>
    <w:rsid w:val="00F4008D"/>
    <w:rsid w:val="00F40333"/>
    <w:rsid w:val="00F40341"/>
    <w:rsid w:val="00F40797"/>
    <w:rsid w:val="00F40BF9"/>
    <w:rsid w:val="00F40E8C"/>
    <w:rsid w:val="00F410D8"/>
    <w:rsid w:val="00F411C8"/>
    <w:rsid w:val="00F41238"/>
    <w:rsid w:val="00F41328"/>
    <w:rsid w:val="00F41344"/>
    <w:rsid w:val="00F4148D"/>
    <w:rsid w:val="00F418BA"/>
    <w:rsid w:val="00F41ACB"/>
    <w:rsid w:val="00F41BA9"/>
    <w:rsid w:val="00F41C49"/>
    <w:rsid w:val="00F41C54"/>
    <w:rsid w:val="00F41FC5"/>
    <w:rsid w:val="00F42069"/>
    <w:rsid w:val="00F42384"/>
    <w:rsid w:val="00F4255E"/>
    <w:rsid w:val="00F425FC"/>
    <w:rsid w:val="00F42EE7"/>
    <w:rsid w:val="00F43604"/>
    <w:rsid w:val="00F436FF"/>
    <w:rsid w:val="00F4378B"/>
    <w:rsid w:val="00F437E7"/>
    <w:rsid w:val="00F438A7"/>
    <w:rsid w:val="00F43B2F"/>
    <w:rsid w:val="00F43D15"/>
    <w:rsid w:val="00F4428C"/>
    <w:rsid w:val="00F443A1"/>
    <w:rsid w:val="00F444A7"/>
    <w:rsid w:val="00F445DB"/>
    <w:rsid w:val="00F446D7"/>
    <w:rsid w:val="00F44A8C"/>
    <w:rsid w:val="00F44B59"/>
    <w:rsid w:val="00F44D14"/>
    <w:rsid w:val="00F44EC7"/>
    <w:rsid w:val="00F44F6D"/>
    <w:rsid w:val="00F44FDE"/>
    <w:rsid w:val="00F44FF6"/>
    <w:rsid w:val="00F451D5"/>
    <w:rsid w:val="00F45930"/>
    <w:rsid w:val="00F45A2A"/>
    <w:rsid w:val="00F45D84"/>
    <w:rsid w:val="00F45DDC"/>
    <w:rsid w:val="00F45E47"/>
    <w:rsid w:val="00F45FD2"/>
    <w:rsid w:val="00F46020"/>
    <w:rsid w:val="00F4603A"/>
    <w:rsid w:val="00F46303"/>
    <w:rsid w:val="00F46501"/>
    <w:rsid w:val="00F466CB"/>
    <w:rsid w:val="00F46817"/>
    <w:rsid w:val="00F4681A"/>
    <w:rsid w:val="00F468AD"/>
    <w:rsid w:val="00F4694B"/>
    <w:rsid w:val="00F46B6B"/>
    <w:rsid w:val="00F470B2"/>
    <w:rsid w:val="00F474A8"/>
    <w:rsid w:val="00F4762A"/>
    <w:rsid w:val="00F47769"/>
    <w:rsid w:val="00F478DB"/>
    <w:rsid w:val="00F47A98"/>
    <w:rsid w:val="00F47BDB"/>
    <w:rsid w:val="00F47DD2"/>
    <w:rsid w:val="00F47E29"/>
    <w:rsid w:val="00F47F70"/>
    <w:rsid w:val="00F50166"/>
    <w:rsid w:val="00F501F5"/>
    <w:rsid w:val="00F50252"/>
    <w:rsid w:val="00F50298"/>
    <w:rsid w:val="00F5040D"/>
    <w:rsid w:val="00F50927"/>
    <w:rsid w:val="00F50BC1"/>
    <w:rsid w:val="00F50D1C"/>
    <w:rsid w:val="00F50F80"/>
    <w:rsid w:val="00F5111D"/>
    <w:rsid w:val="00F51190"/>
    <w:rsid w:val="00F5168C"/>
    <w:rsid w:val="00F5171B"/>
    <w:rsid w:val="00F519AC"/>
    <w:rsid w:val="00F527FB"/>
    <w:rsid w:val="00F528F1"/>
    <w:rsid w:val="00F52977"/>
    <w:rsid w:val="00F531FF"/>
    <w:rsid w:val="00F53246"/>
    <w:rsid w:val="00F532D1"/>
    <w:rsid w:val="00F536D2"/>
    <w:rsid w:val="00F538BC"/>
    <w:rsid w:val="00F5392F"/>
    <w:rsid w:val="00F539AB"/>
    <w:rsid w:val="00F53D8C"/>
    <w:rsid w:val="00F53DB7"/>
    <w:rsid w:val="00F53E09"/>
    <w:rsid w:val="00F54392"/>
    <w:rsid w:val="00F543C9"/>
    <w:rsid w:val="00F543D3"/>
    <w:rsid w:val="00F54B38"/>
    <w:rsid w:val="00F54C22"/>
    <w:rsid w:val="00F55119"/>
    <w:rsid w:val="00F555C0"/>
    <w:rsid w:val="00F558F9"/>
    <w:rsid w:val="00F55A7A"/>
    <w:rsid w:val="00F55B30"/>
    <w:rsid w:val="00F55C5C"/>
    <w:rsid w:val="00F55C77"/>
    <w:rsid w:val="00F55E28"/>
    <w:rsid w:val="00F55ED5"/>
    <w:rsid w:val="00F56000"/>
    <w:rsid w:val="00F56463"/>
    <w:rsid w:val="00F56519"/>
    <w:rsid w:val="00F566FE"/>
    <w:rsid w:val="00F56CFC"/>
    <w:rsid w:val="00F56E1C"/>
    <w:rsid w:val="00F57084"/>
    <w:rsid w:val="00F571C6"/>
    <w:rsid w:val="00F572C0"/>
    <w:rsid w:val="00F57450"/>
    <w:rsid w:val="00F575D7"/>
    <w:rsid w:val="00F57A22"/>
    <w:rsid w:val="00F57C99"/>
    <w:rsid w:val="00F60095"/>
    <w:rsid w:val="00F601ED"/>
    <w:rsid w:val="00F60506"/>
    <w:rsid w:val="00F6053B"/>
    <w:rsid w:val="00F60600"/>
    <w:rsid w:val="00F6061D"/>
    <w:rsid w:val="00F6070A"/>
    <w:rsid w:val="00F60B13"/>
    <w:rsid w:val="00F60BE7"/>
    <w:rsid w:val="00F616E9"/>
    <w:rsid w:val="00F61719"/>
    <w:rsid w:val="00F61861"/>
    <w:rsid w:val="00F6186D"/>
    <w:rsid w:val="00F61DA5"/>
    <w:rsid w:val="00F61DCF"/>
    <w:rsid w:val="00F61E33"/>
    <w:rsid w:val="00F61FCF"/>
    <w:rsid w:val="00F62086"/>
    <w:rsid w:val="00F6219A"/>
    <w:rsid w:val="00F621D6"/>
    <w:rsid w:val="00F621EF"/>
    <w:rsid w:val="00F627C1"/>
    <w:rsid w:val="00F62CFB"/>
    <w:rsid w:val="00F62F03"/>
    <w:rsid w:val="00F62F11"/>
    <w:rsid w:val="00F634BB"/>
    <w:rsid w:val="00F634F9"/>
    <w:rsid w:val="00F6355E"/>
    <w:rsid w:val="00F635D6"/>
    <w:rsid w:val="00F6379F"/>
    <w:rsid w:val="00F63A4D"/>
    <w:rsid w:val="00F63CB0"/>
    <w:rsid w:val="00F63E0E"/>
    <w:rsid w:val="00F642FA"/>
    <w:rsid w:val="00F6486D"/>
    <w:rsid w:val="00F64ACD"/>
    <w:rsid w:val="00F64B69"/>
    <w:rsid w:val="00F64B91"/>
    <w:rsid w:val="00F651D7"/>
    <w:rsid w:val="00F652C3"/>
    <w:rsid w:val="00F6549D"/>
    <w:rsid w:val="00F65558"/>
    <w:rsid w:val="00F655FF"/>
    <w:rsid w:val="00F658AD"/>
    <w:rsid w:val="00F65998"/>
    <w:rsid w:val="00F65D4F"/>
    <w:rsid w:val="00F65E08"/>
    <w:rsid w:val="00F65E6C"/>
    <w:rsid w:val="00F65EE4"/>
    <w:rsid w:val="00F6625F"/>
    <w:rsid w:val="00F666EB"/>
    <w:rsid w:val="00F6670F"/>
    <w:rsid w:val="00F668C4"/>
    <w:rsid w:val="00F6692F"/>
    <w:rsid w:val="00F669FF"/>
    <w:rsid w:val="00F66A82"/>
    <w:rsid w:val="00F66C5A"/>
    <w:rsid w:val="00F66EE3"/>
    <w:rsid w:val="00F66F06"/>
    <w:rsid w:val="00F66F67"/>
    <w:rsid w:val="00F671A5"/>
    <w:rsid w:val="00F674AE"/>
    <w:rsid w:val="00F67813"/>
    <w:rsid w:val="00F67C01"/>
    <w:rsid w:val="00F700DA"/>
    <w:rsid w:val="00F7020F"/>
    <w:rsid w:val="00F7039A"/>
    <w:rsid w:val="00F7048B"/>
    <w:rsid w:val="00F706DD"/>
    <w:rsid w:val="00F70BC9"/>
    <w:rsid w:val="00F70BDD"/>
    <w:rsid w:val="00F70CA2"/>
    <w:rsid w:val="00F710BA"/>
    <w:rsid w:val="00F7125F"/>
    <w:rsid w:val="00F7135F"/>
    <w:rsid w:val="00F7185F"/>
    <w:rsid w:val="00F71B82"/>
    <w:rsid w:val="00F71C4C"/>
    <w:rsid w:val="00F72047"/>
    <w:rsid w:val="00F720FD"/>
    <w:rsid w:val="00F72235"/>
    <w:rsid w:val="00F722CA"/>
    <w:rsid w:val="00F72452"/>
    <w:rsid w:val="00F724FA"/>
    <w:rsid w:val="00F725E8"/>
    <w:rsid w:val="00F72987"/>
    <w:rsid w:val="00F72C13"/>
    <w:rsid w:val="00F72C4A"/>
    <w:rsid w:val="00F73199"/>
    <w:rsid w:val="00F734C3"/>
    <w:rsid w:val="00F735F5"/>
    <w:rsid w:val="00F73C0B"/>
    <w:rsid w:val="00F73E11"/>
    <w:rsid w:val="00F73E27"/>
    <w:rsid w:val="00F7425D"/>
    <w:rsid w:val="00F744F5"/>
    <w:rsid w:val="00F74746"/>
    <w:rsid w:val="00F74D64"/>
    <w:rsid w:val="00F74EE1"/>
    <w:rsid w:val="00F7532B"/>
    <w:rsid w:val="00F753C5"/>
    <w:rsid w:val="00F75694"/>
    <w:rsid w:val="00F757A2"/>
    <w:rsid w:val="00F759C0"/>
    <w:rsid w:val="00F75B36"/>
    <w:rsid w:val="00F75B8D"/>
    <w:rsid w:val="00F760C7"/>
    <w:rsid w:val="00F762EE"/>
    <w:rsid w:val="00F76378"/>
    <w:rsid w:val="00F7641D"/>
    <w:rsid w:val="00F768D5"/>
    <w:rsid w:val="00F7692D"/>
    <w:rsid w:val="00F76A70"/>
    <w:rsid w:val="00F76B15"/>
    <w:rsid w:val="00F7703C"/>
    <w:rsid w:val="00F77105"/>
    <w:rsid w:val="00F772F6"/>
    <w:rsid w:val="00F77507"/>
    <w:rsid w:val="00F7754A"/>
    <w:rsid w:val="00F7793D"/>
    <w:rsid w:val="00F779C0"/>
    <w:rsid w:val="00F77AC2"/>
    <w:rsid w:val="00F77C03"/>
    <w:rsid w:val="00F77D57"/>
    <w:rsid w:val="00F77EEA"/>
    <w:rsid w:val="00F77F00"/>
    <w:rsid w:val="00F8021D"/>
    <w:rsid w:val="00F803E8"/>
    <w:rsid w:val="00F810DB"/>
    <w:rsid w:val="00F81228"/>
    <w:rsid w:val="00F812AC"/>
    <w:rsid w:val="00F8165C"/>
    <w:rsid w:val="00F81667"/>
    <w:rsid w:val="00F8176C"/>
    <w:rsid w:val="00F8179A"/>
    <w:rsid w:val="00F81B20"/>
    <w:rsid w:val="00F81BB5"/>
    <w:rsid w:val="00F81C24"/>
    <w:rsid w:val="00F81CFD"/>
    <w:rsid w:val="00F81CFE"/>
    <w:rsid w:val="00F81D5C"/>
    <w:rsid w:val="00F82020"/>
    <w:rsid w:val="00F820B2"/>
    <w:rsid w:val="00F82103"/>
    <w:rsid w:val="00F826B3"/>
    <w:rsid w:val="00F8270D"/>
    <w:rsid w:val="00F82947"/>
    <w:rsid w:val="00F82960"/>
    <w:rsid w:val="00F82D5F"/>
    <w:rsid w:val="00F82E0C"/>
    <w:rsid w:val="00F83088"/>
    <w:rsid w:val="00F83147"/>
    <w:rsid w:val="00F83967"/>
    <w:rsid w:val="00F83ACE"/>
    <w:rsid w:val="00F83CC9"/>
    <w:rsid w:val="00F83F45"/>
    <w:rsid w:val="00F841C2"/>
    <w:rsid w:val="00F84408"/>
    <w:rsid w:val="00F84421"/>
    <w:rsid w:val="00F84F12"/>
    <w:rsid w:val="00F84F41"/>
    <w:rsid w:val="00F84F8B"/>
    <w:rsid w:val="00F85081"/>
    <w:rsid w:val="00F850B2"/>
    <w:rsid w:val="00F8513A"/>
    <w:rsid w:val="00F8522D"/>
    <w:rsid w:val="00F8530D"/>
    <w:rsid w:val="00F8558E"/>
    <w:rsid w:val="00F856B8"/>
    <w:rsid w:val="00F8571B"/>
    <w:rsid w:val="00F858AD"/>
    <w:rsid w:val="00F85D72"/>
    <w:rsid w:val="00F8610F"/>
    <w:rsid w:val="00F86332"/>
    <w:rsid w:val="00F86412"/>
    <w:rsid w:val="00F86DED"/>
    <w:rsid w:val="00F86FBD"/>
    <w:rsid w:val="00F8706F"/>
    <w:rsid w:val="00F870BC"/>
    <w:rsid w:val="00F8713E"/>
    <w:rsid w:val="00F8760C"/>
    <w:rsid w:val="00F9010E"/>
    <w:rsid w:val="00F909E0"/>
    <w:rsid w:val="00F90B5B"/>
    <w:rsid w:val="00F913B7"/>
    <w:rsid w:val="00F91960"/>
    <w:rsid w:val="00F919F7"/>
    <w:rsid w:val="00F91B0A"/>
    <w:rsid w:val="00F91F36"/>
    <w:rsid w:val="00F9209B"/>
    <w:rsid w:val="00F92D6F"/>
    <w:rsid w:val="00F92DFF"/>
    <w:rsid w:val="00F93016"/>
    <w:rsid w:val="00F932C4"/>
    <w:rsid w:val="00F9355E"/>
    <w:rsid w:val="00F93875"/>
    <w:rsid w:val="00F93934"/>
    <w:rsid w:val="00F93C60"/>
    <w:rsid w:val="00F94446"/>
    <w:rsid w:val="00F944F6"/>
    <w:rsid w:val="00F94636"/>
    <w:rsid w:val="00F94DDB"/>
    <w:rsid w:val="00F94F2A"/>
    <w:rsid w:val="00F94F9F"/>
    <w:rsid w:val="00F94FD5"/>
    <w:rsid w:val="00F950AA"/>
    <w:rsid w:val="00F953C8"/>
    <w:rsid w:val="00F95560"/>
    <w:rsid w:val="00F956A8"/>
    <w:rsid w:val="00F95A1A"/>
    <w:rsid w:val="00F95B23"/>
    <w:rsid w:val="00F95F9B"/>
    <w:rsid w:val="00F960FB"/>
    <w:rsid w:val="00F96721"/>
    <w:rsid w:val="00F9672D"/>
    <w:rsid w:val="00F9675A"/>
    <w:rsid w:val="00F96797"/>
    <w:rsid w:val="00F967A8"/>
    <w:rsid w:val="00F96844"/>
    <w:rsid w:val="00F96DDC"/>
    <w:rsid w:val="00F97354"/>
    <w:rsid w:val="00F97479"/>
    <w:rsid w:val="00F97AEE"/>
    <w:rsid w:val="00F97BC2"/>
    <w:rsid w:val="00F97E9C"/>
    <w:rsid w:val="00F97F04"/>
    <w:rsid w:val="00F97F16"/>
    <w:rsid w:val="00FA0137"/>
    <w:rsid w:val="00FA0254"/>
    <w:rsid w:val="00FA02CD"/>
    <w:rsid w:val="00FA05CE"/>
    <w:rsid w:val="00FA081A"/>
    <w:rsid w:val="00FA0913"/>
    <w:rsid w:val="00FA0BCA"/>
    <w:rsid w:val="00FA0E21"/>
    <w:rsid w:val="00FA122A"/>
    <w:rsid w:val="00FA164B"/>
    <w:rsid w:val="00FA1705"/>
    <w:rsid w:val="00FA19CD"/>
    <w:rsid w:val="00FA1B25"/>
    <w:rsid w:val="00FA22C4"/>
    <w:rsid w:val="00FA24B9"/>
    <w:rsid w:val="00FA2684"/>
    <w:rsid w:val="00FA26D7"/>
    <w:rsid w:val="00FA2969"/>
    <w:rsid w:val="00FA2A95"/>
    <w:rsid w:val="00FA2ABD"/>
    <w:rsid w:val="00FA2C82"/>
    <w:rsid w:val="00FA2DFE"/>
    <w:rsid w:val="00FA314C"/>
    <w:rsid w:val="00FA3415"/>
    <w:rsid w:val="00FA348F"/>
    <w:rsid w:val="00FA3645"/>
    <w:rsid w:val="00FA393A"/>
    <w:rsid w:val="00FA4115"/>
    <w:rsid w:val="00FA43A2"/>
    <w:rsid w:val="00FA444B"/>
    <w:rsid w:val="00FA451B"/>
    <w:rsid w:val="00FA4A40"/>
    <w:rsid w:val="00FA4AD2"/>
    <w:rsid w:val="00FA4BAA"/>
    <w:rsid w:val="00FA4BDD"/>
    <w:rsid w:val="00FA4C50"/>
    <w:rsid w:val="00FA4D5D"/>
    <w:rsid w:val="00FA4E8D"/>
    <w:rsid w:val="00FA4ED1"/>
    <w:rsid w:val="00FA50CA"/>
    <w:rsid w:val="00FA53AB"/>
    <w:rsid w:val="00FA5404"/>
    <w:rsid w:val="00FA54FA"/>
    <w:rsid w:val="00FA57ED"/>
    <w:rsid w:val="00FA5816"/>
    <w:rsid w:val="00FA59D7"/>
    <w:rsid w:val="00FA59F1"/>
    <w:rsid w:val="00FA5A8B"/>
    <w:rsid w:val="00FA5E02"/>
    <w:rsid w:val="00FA6238"/>
    <w:rsid w:val="00FA6394"/>
    <w:rsid w:val="00FA6578"/>
    <w:rsid w:val="00FA69E1"/>
    <w:rsid w:val="00FA6BB5"/>
    <w:rsid w:val="00FA77FF"/>
    <w:rsid w:val="00FA7908"/>
    <w:rsid w:val="00FA7D55"/>
    <w:rsid w:val="00FA7E90"/>
    <w:rsid w:val="00FA7F5B"/>
    <w:rsid w:val="00FB0064"/>
    <w:rsid w:val="00FB0219"/>
    <w:rsid w:val="00FB04DD"/>
    <w:rsid w:val="00FB04F2"/>
    <w:rsid w:val="00FB0794"/>
    <w:rsid w:val="00FB084C"/>
    <w:rsid w:val="00FB0AAA"/>
    <w:rsid w:val="00FB0ADD"/>
    <w:rsid w:val="00FB0C4A"/>
    <w:rsid w:val="00FB0CE6"/>
    <w:rsid w:val="00FB0E9A"/>
    <w:rsid w:val="00FB0FC4"/>
    <w:rsid w:val="00FB1018"/>
    <w:rsid w:val="00FB12C0"/>
    <w:rsid w:val="00FB1357"/>
    <w:rsid w:val="00FB1433"/>
    <w:rsid w:val="00FB1457"/>
    <w:rsid w:val="00FB15B0"/>
    <w:rsid w:val="00FB178E"/>
    <w:rsid w:val="00FB17F4"/>
    <w:rsid w:val="00FB1A1B"/>
    <w:rsid w:val="00FB1BB0"/>
    <w:rsid w:val="00FB1CDC"/>
    <w:rsid w:val="00FB1D82"/>
    <w:rsid w:val="00FB1FB0"/>
    <w:rsid w:val="00FB23AE"/>
    <w:rsid w:val="00FB24A7"/>
    <w:rsid w:val="00FB24B2"/>
    <w:rsid w:val="00FB24C7"/>
    <w:rsid w:val="00FB24FF"/>
    <w:rsid w:val="00FB272C"/>
    <w:rsid w:val="00FB27C8"/>
    <w:rsid w:val="00FB2A04"/>
    <w:rsid w:val="00FB2C22"/>
    <w:rsid w:val="00FB2F67"/>
    <w:rsid w:val="00FB3112"/>
    <w:rsid w:val="00FB3209"/>
    <w:rsid w:val="00FB343A"/>
    <w:rsid w:val="00FB35F6"/>
    <w:rsid w:val="00FB380A"/>
    <w:rsid w:val="00FB3813"/>
    <w:rsid w:val="00FB3848"/>
    <w:rsid w:val="00FB38E0"/>
    <w:rsid w:val="00FB3985"/>
    <w:rsid w:val="00FB3D95"/>
    <w:rsid w:val="00FB463B"/>
    <w:rsid w:val="00FB49AA"/>
    <w:rsid w:val="00FB4CAC"/>
    <w:rsid w:val="00FB4DC5"/>
    <w:rsid w:val="00FB5222"/>
    <w:rsid w:val="00FB5434"/>
    <w:rsid w:val="00FB58C1"/>
    <w:rsid w:val="00FB5B60"/>
    <w:rsid w:val="00FB5C55"/>
    <w:rsid w:val="00FB5F35"/>
    <w:rsid w:val="00FB6A1E"/>
    <w:rsid w:val="00FB6A33"/>
    <w:rsid w:val="00FB6BCA"/>
    <w:rsid w:val="00FB6CEB"/>
    <w:rsid w:val="00FB6DD2"/>
    <w:rsid w:val="00FB6FDB"/>
    <w:rsid w:val="00FB7044"/>
    <w:rsid w:val="00FB7135"/>
    <w:rsid w:val="00FB71AE"/>
    <w:rsid w:val="00FB71B2"/>
    <w:rsid w:val="00FB7300"/>
    <w:rsid w:val="00FB7564"/>
    <w:rsid w:val="00FB76D3"/>
    <w:rsid w:val="00FB7DF1"/>
    <w:rsid w:val="00FB7F81"/>
    <w:rsid w:val="00FC092E"/>
    <w:rsid w:val="00FC0AE3"/>
    <w:rsid w:val="00FC0F50"/>
    <w:rsid w:val="00FC0F78"/>
    <w:rsid w:val="00FC1245"/>
    <w:rsid w:val="00FC18BB"/>
    <w:rsid w:val="00FC192A"/>
    <w:rsid w:val="00FC195E"/>
    <w:rsid w:val="00FC1FC1"/>
    <w:rsid w:val="00FC2028"/>
    <w:rsid w:val="00FC21EA"/>
    <w:rsid w:val="00FC2342"/>
    <w:rsid w:val="00FC2527"/>
    <w:rsid w:val="00FC274F"/>
    <w:rsid w:val="00FC27E5"/>
    <w:rsid w:val="00FC2B4F"/>
    <w:rsid w:val="00FC2CD1"/>
    <w:rsid w:val="00FC2FF7"/>
    <w:rsid w:val="00FC3024"/>
    <w:rsid w:val="00FC30DD"/>
    <w:rsid w:val="00FC3421"/>
    <w:rsid w:val="00FC3A19"/>
    <w:rsid w:val="00FC3AA3"/>
    <w:rsid w:val="00FC3EDA"/>
    <w:rsid w:val="00FC4505"/>
    <w:rsid w:val="00FC461A"/>
    <w:rsid w:val="00FC4873"/>
    <w:rsid w:val="00FC4AD8"/>
    <w:rsid w:val="00FC4C05"/>
    <w:rsid w:val="00FC4E31"/>
    <w:rsid w:val="00FC5067"/>
    <w:rsid w:val="00FC532F"/>
    <w:rsid w:val="00FC567F"/>
    <w:rsid w:val="00FC5740"/>
    <w:rsid w:val="00FC5AD9"/>
    <w:rsid w:val="00FC5CA5"/>
    <w:rsid w:val="00FC605C"/>
    <w:rsid w:val="00FC6331"/>
    <w:rsid w:val="00FC6677"/>
    <w:rsid w:val="00FC68AF"/>
    <w:rsid w:val="00FC68FC"/>
    <w:rsid w:val="00FC6A8A"/>
    <w:rsid w:val="00FC6C29"/>
    <w:rsid w:val="00FC7185"/>
    <w:rsid w:val="00FC770D"/>
    <w:rsid w:val="00FC7851"/>
    <w:rsid w:val="00FC790D"/>
    <w:rsid w:val="00FC7958"/>
    <w:rsid w:val="00FC79A0"/>
    <w:rsid w:val="00FC7BF1"/>
    <w:rsid w:val="00FC7D80"/>
    <w:rsid w:val="00FC7DCE"/>
    <w:rsid w:val="00FC7DF6"/>
    <w:rsid w:val="00FC7E4B"/>
    <w:rsid w:val="00FD034A"/>
    <w:rsid w:val="00FD0564"/>
    <w:rsid w:val="00FD0628"/>
    <w:rsid w:val="00FD0837"/>
    <w:rsid w:val="00FD0930"/>
    <w:rsid w:val="00FD0965"/>
    <w:rsid w:val="00FD09A0"/>
    <w:rsid w:val="00FD0D11"/>
    <w:rsid w:val="00FD0D88"/>
    <w:rsid w:val="00FD159D"/>
    <w:rsid w:val="00FD1876"/>
    <w:rsid w:val="00FD1999"/>
    <w:rsid w:val="00FD1AC2"/>
    <w:rsid w:val="00FD1C76"/>
    <w:rsid w:val="00FD1F3F"/>
    <w:rsid w:val="00FD21F5"/>
    <w:rsid w:val="00FD23BA"/>
    <w:rsid w:val="00FD23FD"/>
    <w:rsid w:val="00FD2607"/>
    <w:rsid w:val="00FD26AB"/>
    <w:rsid w:val="00FD2726"/>
    <w:rsid w:val="00FD2776"/>
    <w:rsid w:val="00FD2D84"/>
    <w:rsid w:val="00FD2F03"/>
    <w:rsid w:val="00FD3646"/>
    <w:rsid w:val="00FD3EB3"/>
    <w:rsid w:val="00FD3EBB"/>
    <w:rsid w:val="00FD3EDD"/>
    <w:rsid w:val="00FD3F8B"/>
    <w:rsid w:val="00FD462C"/>
    <w:rsid w:val="00FD46B4"/>
    <w:rsid w:val="00FD4850"/>
    <w:rsid w:val="00FD4EB5"/>
    <w:rsid w:val="00FD5565"/>
    <w:rsid w:val="00FD5931"/>
    <w:rsid w:val="00FD659B"/>
    <w:rsid w:val="00FD65D1"/>
    <w:rsid w:val="00FD6695"/>
    <w:rsid w:val="00FD6BB9"/>
    <w:rsid w:val="00FD6DBA"/>
    <w:rsid w:val="00FD77A4"/>
    <w:rsid w:val="00FD78A1"/>
    <w:rsid w:val="00FD7948"/>
    <w:rsid w:val="00FD7B2B"/>
    <w:rsid w:val="00FD7B66"/>
    <w:rsid w:val="00FE0102"/>
    <w:rsid w:val="00FE048D"/>
    <w:rsid w:val="00FE08BA"/>
    <w:rsid w:val="00FE092E"/>
    <w:rsid w:val="00FE0AD0"/>
    <w:rsid w:val="00FE0C03"/>
    <w:rsid w:val="00FE0E6E"/>
    <w:rsid w:val="00FE1388"/>
    <w:rsid w:val="00FE1A08"/>
    <w:rsid w:val="00FE1D8A"/>
    <w:rsid w:val="00FE1FD1"/>
    <w:rsid w:val="00FE21B0"/>
    <w:rsid w:val="00FE2285"/>
    <w:rsid w:val="00FE2B69"/>
    <w:rsid w:val="00FE312E"/>
    <w:rsid w:val="00FE3199"/>
    <w:rsid w:val="00FE35E7"/>
    <w:rsid w:val="00FE3687"/>
    <w:rsid w:val="00FE36F2"/>
    <w:rsid w:val="00FE3DED"/>
    <w:rsid w:val="00FE3E5C"/>
    <w:rsid w:val="00FE3FAF"/>
    <w:rsid w:val="00FE3FB7"/>
    <w:rsid w:val="00FE406A"/>
    <w:rsid w:val="00FE415A"/>
    <w:rsid w:val="00FE456F"/>
    <w:rsid w:val="00FE48F1"/>
    <w:rsid w:val="00FE4B14"/>
    <w:rsid w:val="00FE4B5C"/>
    <w:rsid w:val="00FE4C24"/>
    <w:rsid w:val="00FE4E21"/>
    <w:rsid w:val="00FE4F02"/>
    <w:rsid w:val="00FE4F1E"/>
    <w:rsid w:val="00FE51EB"/>
    <w:rsid w:val="00FE5229"/>
    <w:rsid w:val="00FE5356"/>
    <w:rsid w:val="00FE5823"/>
    <w:rsid w:val="00FE5BA6"/>
    <w:rsid w:val="00FE5BEF"/>
    <w:rsid w:val="00FE5F3B"/>
    <w:rsid w:val="00FE615A"/>
    <w:rsid w:val="00FE62C0"/>
    <w:rsid w:val="00FE6467"/>
    <w:rsid w:val="00FE67FC"/>
    <w:rsid w:val="00FE684C"/>
    <w:rsid w:val="00FE697E"/>
    <w:rsid w:val="00FE6993"/>
    <w:rsid w:val="00FE7350"/>
    <w:rsid w:val="00FE74B8"/>
    <w:rsid w:val="00FE7530"/>
    <w:rsid w:val="00FE76E2"/>
    <w:rsid w:val="00FE7776"/>
    <w:rsid w:val="00FE78B2"/>
    <w:rsid w:val="00FE7C22"/>
    <w:rsid w:val="00FF0336"/>
    <w:rsid w:val="00FF0558"/>
    <w:rsid w:val="00FF0805"/>
    <w:rsid w:val="00FF0981"/>
    <w:rsid w:val="00FF0C8C"/>
    <w:rsid w:val="00FF0D05"/>
    <w:rsid w:val="00FF0D43"/>
    <w:rsid w:val="00FF1CF6"/>
    <w:rsid w:val="00FF1EEE"/>
    <w:rsid w:val="00FF1F57"/>
    <w:rsid w:val="00FF1F8D"/>
    <w:rsid w:val="00FF270A"/>
    <w:rsid w:val="00FF2A05"/>
    <w:rsid w:val="00FF2B13"/>
    <w:rsid w:val="00FF2E76"/>
    <w:rsid w:val="00FF310D"/>
    <w:rsid w:val="00FF31DF"/>
    <w:rsid w:val="00FF31E7"/>
    <w:rsid w:val="00FF32C3"/>
    <w:rsid w:val="00FF33C0"/>
    <w:rsid w:val="00FF33C3"/>
    <w:rsid w:val="00FF3841"/>
    <w:rsid w:val="00FF3850"/>
    <w:rsid w:val="00FF3B11"/>
    <w:rsid w:val="00FF3F40"/>
    <w:rsid w:val="00FF4690"/>
    <w:rsid w:val="00FF4956"/>
    <w:rsid w:val="00FF4AD8"/>
    <w:rsid w:val="00FF527C"/>
    <w:rsid w:val="00FF55F2"/>
    <w:rsid w:val="00FF56CD"/>
    <w:rsid w:val="00FF5A20"/>
    <w:rsid w:val="00FF6387"/>
    <w:rsid w:val="00FF6417"/>
    <w:rsid w:val="00FF68AB"/>
    <w:rsid w:val="00FF68C7"/>
    <w:rsid w:val="00FF69C3"/>
    <w:rsid w:val="00FF69E6"/>
    <w:rsid w:val="00FF69EC"/>
    <w:rsid w:val="00FF6BEB"/>
    <w:rsid w:val="00FF6DED"/>
    <w:rsid w:val="00FF6E8E"/>
    <w:rsid w:val="00FF71BB"/>
    <w:rsid w:val="00FF7258"/>
    <w:rsid w:val="00FF74E2"/>
    <w:rsid w:val="00FF77A0"/>
    <w:rsid w:val="00FF7AC0"/>
    <w:rsid w:val="00FF7ADA"/>
    <w:rsid w:val="00FF7C84"/>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v:stroke endarrow="block"/>
      <o:colormru v:ext="edit" colors="#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EC"/>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00D9"/>
    <w:pPr>
      <w:keepNext/>
      <w:keepLines/>
      <w:spacing w:before="260" w:after="260" w:line="416" w:lineRule="auto"/>
      <w:outlineLvl w:val="1"/>
    </w:pPr>
    <w:rPr>
      <w:rFonts w:ascii="Arial" w:eastAsia="黑体" w:hAnsi="Arial"/>
      <w:b/>
      <w:bCs/>
      <w:sz w:val="32"/>
      <w:szCs w:val="32"/>
    </w:rPr>
  </w:style>
  <w:style w:type="paragraph" w:styleId="3">
    <w:name w:val="heading 3"/>
    <w:aliases w:val="Section,头,小节标题,标题 3 Char,小标题,标题 3 Char Char,标题 3 Char2,标题 3 Char1 Char,标题 3 Char Char Char,标题 3 Char Char1,标题 3 Char1,标题3,H3,h3,3rd level,第二层条,Level 3 Head,Heading 3 - old,sect1.2.3,Head3,3,l3,level_3,PIM 3,sect1.2.31,sect1.2.32,sect1.2.311,Re,条,bh"/>
    <w:basedOn w:val="a"/>
    <w:next w:val="a"/>
    <w:link w:val="3Char3"/>
    <w:qFormat/>
    <w:rsid w:val="002500D9"/>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spacing w:line="440" w:lineRule="exact"/>
      <w:jc w:val="center"/>
      <w:outlineLvl w:val="3"/>
    </w:pPr>
    <w:rPr>
      <w:rFonts w:ascii="宋体" w:hAnsi="宋体"/>
      <w:b/>
      <w:sz w:val="24"/>
      <w:szCs w:val="20"/>
    </w:rPr>
  </w:style>
  <w:style w:type="paragraph" w:styleId="5">
    <w:name w:val="heading 5"/>
    <w:basedOn w:val="a"/>
    <w:next w:val="a"/>
    <w:link w:val="5Char"/>
    <w:qFormat/>
    <w:rsid w:val="002500D9"/>
    <w:pPr>
      <w:keepNext/>
      <w:keepLines/>
      <w:tabs>
        <w:tab w:val="num" w:pos="0"/>
      </w:tabs>
      <w:adjustRightInd w:val="0"/>
      <w:spacing w:before="280" w:after="290" w:line="376" w:lineRule="auto"/>
      <w:ind w:left="1275" w:hanging="425"/>
      <w:jc w:val="left"/>
      <w:textAlignment w:val="baseline"/>
      <w:outlineLvl w:val="4"/>
    </w:pPr>
    <w:rPr>
      <w:rFonts w:eastAsia="仿宋_GB2312"/>
      <w:b/>
      <w:kern w:val="0"/>
      <w:sz w:val="28"/>
      <w:szCs w:val="20"/>
    </w:rPr>
  </w:style>
  <w:style w:type="paragraph" w:styleId="6">
    <w:name w:val="heading 6"/>
    <w:basedOn w:val="a"/>
    <w:next w:val="a"/>
    <w:link w:val="6Char"/>
    <w:qFormat/>
    <w:rsid w:val="002500D9"/>
    <w:pPr>
      <w:keepNext/>
      <w:keepLines/>
      <w:tabs>
        <w:tab w:val="num" w:pos="0"/>
      </w:tabs>
      <w:adjustRightInd w:val="0"/>
      <w:spacing w:before="240" w:after="64" w:line="320" w:lineRule="auto"/>
      <w:ind w:left="1700" w:hanging="425"/>
      <w:jc w:val="left"/>
      <w:textAlignment w:val="baseline"/>
      <w:outlineLvl w:val="5"/>
    </w:pPr>
    <w:rPr>
      <w:rFonts w:ascii="Arial" w:eastAsia="黑体" w:hAnsi="Arial"/>
      <w:b/>
      <w:kern w:val="0"/>
      <w:sz w:val="24"/>
      <w:szCs w:val="20"/>
    </w:rPr>
  </w:style>
  <w:style w:type="paragraph" w:styleId="7">
    <w:name w:val="heading 7"/>
    <w:basedOn w:val="a"/>
    <w:next w:val="a"/>
    <w:link w:val="7Char"/>
    <w:qFormat/>
    <w:rsid w:val="002500D9"/>
    <w:pPr>
      <w:keepNext/>
      <w:keepLines/>
      <w:tabs>
        <w:tab w:val="num" w:pos="0"/>
      </w:tabs>
      <w:adjustRightInd w:val="0"/>
      <w:spacing w:before="240" w:after="64" w:line="320" w:lineRule="auto"/>
      <w:ind w:left="2125" w:hanging="425"/>
      <w:jc w:val="left"/>
      <w:textAlignment w:val="baseline"/>
      <w:outlineLvl w:val="6"/>
    </w:pPr>
    <w:rPr>
      <w:rFonts w:eastAsia="仿宋_GB2312"/>
      <w:b/>
      <w:kern w:val="0"/>
      <w:sz w:val="24"/>
      <w:szCs w:val="20"/>
    </w:rPr>
  </w:style>
  <w:style w:type="paragraph" w:styleId="8">
    <w:name w:val="heading 8"/>
    <w:basedOn w:val="a"/>
    <w:next w:val="a"/>
    <w:link w:val="8Char"/>
    <w:qFormat/>
    <w:rsid w:val="002500D9"/>
    <w:pPr>
      <w:keepNext/>
      <w:keepLines/>
      <w:tabs>
        <w:tab w:val="num" w:pos="0"/>
      </w:tabs>
      <w:adjustRightInd w:val="0"/>
      <w:spacing w:before="240" w:after="64" w:line="320" w:lineRule="auto"/>
      <w:ind w:left="2550" w:hanging="425"/>
      <w:jc w:val="left"/>
      <w:textAlignment w:val="baseline"/>
      <w:outlineLvl w:val="7"/>
    </w:pPr>
    <w:rPr>
      <w:rFonts w:ascii="Arial" w:eastAsia="黑体" w:hAnsi="Arial"/>
      <w:kern w:val="0"/>
      <w:sz w:val="24"/>
      <w:szCs w:val="20"/>
    </w:rPr>
  </w:style>
  <w:style w:type="paragraph" w:styleId="9">
    <w:name w:val="heading 9"/>
    <w:basedOn w:val="a"/>
    <w:next w:val="a"/>
    <w:link w:val="9Char"/>
    <w:qFormat/>
    <w:rsid w:val="002500D9"/>
    <w:pPr>
      <w:keepNext/>
      <w:keepLines/>
      <w:tabs>
        <w:tab w:val="num" w:pos="0"/>
      </w:tabs>
      <w:adjustRightInd w:val="0"/>
      <w:spacing w:before="240" w:after="64" w:line="320" w:lineRule="auto"/>
      <w:ind w:left="2975" w:hanging="425"/>
      <w:jc w:val="left"/>
      <w:textAlignment w:val="baseline"/>
      <w:outlineLvl w:val="8"/>
    </w:pPr>
    <w:rPr>
      <w:rFonts w:ascii="Arial" w:eastAsia="黑体" w:hAnsi="Arial"/>
      <w:kern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C5D90"/>
    <w:rPr>
      <w:rFonts w:eastAsia="宋体"/>
      <w:b/>
      <w:bCs/>
      <w:kern w:val="44"/>
      <w:sz w:val="44"/>
      <w:szCs w:val="44"/>
      <w:lang w:val="en-US" w:eastAsia="zh-CN" w:bidi="ar-SA"/>
    </w:rPr>
  </w:style>
  <w:style w:type="character" w:customStyle="1" w:styleId="2Char">
    <w:name w:val="标题 2 Char"/>
    <w:link w:val="2"/>
    <w:rsid w:val="00257A21"/>
    <w:rPr>
      <w:rFonts w:ascii="Arial" w:eastAsia="黑体" w:hAnsi="Arial"/>
      <w:b/>
      <w:bCs/>
      <w:kern w:val="2"/>
      <w:sz w:val="32"/>
      <w:szCs w:val="32"/>
      <w:lang w:val="en-US" w:eastAsia="zh-CN" w:bidi="ar-SA"/>
    </w:rPr>
  </w:style>
  <w:style w:type="character" w:customStyle="1" w:styleId="3Char3">
    <w:name w:val="标题 3 Char3"/>
    <w:aliases w:val="Section Char,头 Char,小节标题 Char,标题 3 Char Char2,小标题 Char,标题 3 Char Char Char1,标题 3 Char2 Char,标题 3 Char1 Char Char,标题 3 Char Char Char Char,标题 3 Char Char1 Char,标题 3 Char1 Char1,标题3 Char,H3 Char,h3 Char,3rd level Char,第二层条 Char,sect1.2.3 Char"/>
    <w:link w:val="3"/>
    <w:rsid w:val="005B7C31"/>
    <w:rPr>
      <w:b/>
      <w:bCs/>
      <w:kern w:val="2"/>
      <w:sz w:val="32"/>
      <w:szCs w:val="32"/>
    </w:rPr>
  </w:style>
  <w:style w:type="character" w:customStyle="1" w:styleId="4Char">
    <w:name w:val="标题 4 Char"/>
    <w:link w:val="4"/>
    <w:rsid w:val="00865183"/>
    <w:rPr>
      <w:rFonts w:ascii="宋体" w:hAnsi="宋体"/>
      <w:b/>
      <w:kern w:val="2"/>
      <w:sz w:val="24"/>
    </w:rPr>
  </w:style>
  <w:style w:type="character" w:customStyle="1" w:styleId="5Char">
    <w:name w:val="标题 5 Char"/>
    <w:link w:val="5"/>
    <w:rsid w:val="00865183"/>
    <w:rPr>
      <w:rFonts w:eastAsia="仿宋_GB2312"/>
      <w:b/>
      <w:sz w:val="28"/>
    </w:rPr>
  </w:style>
  <w:style w:type="character" w:customStyle="1" w:styleId="6Char">
    <w:name w:val="标题 6 Char"/>
    <w:link w:val="6"/>
    <w:rsid w:val="00865183"/>
    <w:rPr>
      <w:rFonts w:ascii="Arial" w:eastAsia="黑体" w:hAnsi="Arial"/>
      <w:b/>
      <w:sz w:val="24"/>
    </w:rPr>
  </w:style>
  <w:style w:type="character" w:customStyle="1" w:styleId="7Char">
    <w:name w:val="标题 7 Char"/>
    <w:link w:val="7"/>
    <w:rsid w:val="00865183"/>
    <w:rPr>
      <w:rFonts w:eastAsia="仿宋_GB2312"/>
      <w:b/>
      <w:sz w:val="24"/>
    </w:rPr>
  </w:style>
  <w:style w:type="character" w:customStyle="1" w:styleId="8Char">
    <w:name w:val="标题 8 Char"/>
    <w:link w:val="8"/>
    <w:rsid w:val="00865183"/>
    <w:rPr>
      <w:rFonts w:ascii="Arial" w:eastAsia="黑体" w:hAnsi="Arial"/>
      <w:sz w:val="24"/>
    </w:rPr>
  </w:style>
  <w:style w:type="character" w:customStyle="1" w:styleId="9Char">
    <w:name w:val="标题 9 Char"/>
    <w:link w:val="9"/>
    <w:rsid w:val="00865183"/>
    <w:rPr>
      <w:rFonts w:ascii="Arial" w:eastAsia="黑体" w:hAnsi="Arial"/>
      <w:sz w:val="21"/>
    </w:rPr>
  </w:style>
  <w:style w:type="paragraph" w:customStyle="1" w:styleId="ParaCharChar">
    <w:name w:val="默认段落字体 Para Char Char"/>
    <w:basedOn w:val="a"/>
    <w:rsid w:val="004E3553"/>
    <w:rPr>
      <w:szCs w:val="20"/>
    </w:rPr>
  </w:style>
  <w:style w:type="paragraph" w:styleId="a3">
    <w:name w:val="Body Text Indent"/>
    <w:aliases w:val="正文文字缩进,特点标题,正文文字( 首段缩进两字）"/>
    <w:basedOn w:val="a"/>
    <w:link w:val="Char"/>
    <w:pPr>
      <w:spacing w:line="360" w:lineRule="auto"/>
      <w:ind w:firstLineChars="200" w:firstLine="480"/>
    </w:pPr>
    <w:rPr>
      <w:bCs/>
      <w:sz w:val="24"/>
      <w:szCs w:val="20"/>
    </w:rPr>
  </w:style>
  <w:style w:type="character" w:customStyle="1" w:styleId="Char">
    <w:name w:val="正文文本缩进 Char"/>
    <w:aliases w:val="正文文字缩进 Char,特点标题 Char,正文文字( 首段缩进两字） Char"/>
    <w:link w:val="a3"/>
    <w:rsid w:val="00CB3449"/>
    <w:rPr>
      <w:rFonts w:eastAsia="宋体"/>
      <w:bCs/>
      <w:kern w:val="2"/>
      <w:sz w:val="24"/>
      <w:lang w:val="en-US" w:eastAsia="zh-CN" w:bidi="ar-SA"/>
    </w:rPr>
  </w:style>
  <w:style w:type="paragraph" w:styleId="20">
    <w:name w:val="Body Text Indent 2"/>
    <w:basedOn w:val="a"/>
    <w:link w:val="2Char0"/>
    <w:pPr>
      <w:spacing w:line="460" w:lineRule="exact"/>
      <w:ind w:left="660"/>
    </w:pPr>
    <w:rPr>
      <w:sz w:val="24"/>
      <w:szCs w:val="20"/>
    </w:rPr>
  </w:style>
  <w:style w:type="character" w:customStyle="1" w:styleId="2Char0">
    <w:name w:val="正文文本缩进 2 Char"/>
    <w:link w:val="20"/>
    <w:rsid w:val="00865183"/>
    <w:rPr>
      <w:kern w:val="2"/>
      <w:sz w:val="24"/>
    </w:rPr>
  </w:style>
  <w:style w:type="paragraph" w:styleId="30">
    <w:name w:val="Body Text Indent 3"/>
    <w:basedOn w:val="a"/>
    <w:link w:val="3Char"/>
    <w:pPr>
      <w:spacing w:line="460" w:lineRule="exact"/>
      <w:ind w:leftChars="228" w:left="479" w:firstLineChars="150" w:firstLine="360"/>
    </w:pPr>
    <w:rPr>
      <w:sz w:val="24"/>
      <w:szCs w:val="20"/>
    </w:rPr>
  </w:style>
  <w:style w:type="character" w:customStyle="1" w:styleId="3Char">
    <w:name w:val="正文文本缩进 3 Char"/>
    <w:link w:val="30"/>
    <w:rsid w:val="00865183"/>
    <w:rPr>
      <w:kern w:val="2"/>
      <w:sz w:val="24"/>
    </w:rPr>
  </w:style>
  <w:style w:type="paragraph" w:styleId="a4">
    <w:name w:val="header"/>
    <w:aliases w:val="header odd,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eader odd Char,header Char"/>
    <w:link w:val="a4"/>
    <w:rsid w:val="00865183"/>
    <w:rPr>
      <w:kern w:val="2"/>
      <w:sz w:val="18"/>
      <w:szCs w:val="18"/>
    </w:rPr>
  </w:style>
  <w:style w:type="character" w:styleId="a5">
    <w:name w:val="page number"/>
    <w:basedOn w:val="a0"/>
  </w:style>
  <w:style w:type="paragraph" w:styleId="a6">
    <w:name w:val="footer"/>
    <w:basedOn w:val="a"/>
    <w:link w:val="Char1"/>
    <w:uiPriority w:val="99"/>
    <w:pPr>
      <w:tabs>
        <w:tab w:val="center" w:pos="4153"/>
        <w:tab w:val="right" w:pos="8306"/>
      </w:tabs>
      <w:snapToGrid w:val="0"/>
      <w:jc w:val="left"/>
    </w:pPr>
    <w:rPr>
      <w:sz w:val="18"/>
      <w:szCs w:val="20"/>
    </w:rPr>
  </w:style>
  <w:style w:type="character" w:customStyle="1" w:styleId="Char1">
    <w:name w:val="页脚 Char"/>
    <w:link w:val="a6"/>
    <w:uiPriority w:val="99"/>
    <w:rsid w:val="00865183"/>
    <w:rPr>
      <w:kern w:val="2"/>
      <w:sz w:val="18"/>
    </w:rPr>
  </w:style>
  <w:style w:type="character" w:customStyle="1" w:styleId="yuedu1">
    <w:name w:val="yuedu1"/>
    <w:rPr>
      <w:rFonts w:hint="default"/>
      <w:color w:val="000000"/>
      <w:sz w:val="21"/>
      <w:szCs w:val="21"/>
    </w:rPr>
  </w:style>
  <w:style w:type="character" w:customStyle="1" w:styleId="white1">
    <w:name w:val="white1"/>
    <w:rPr>
      <w:strike w:val="0"/>
      <w:dstrike w:val="0"/>
      <w:color w:val="FFFFFF"/>
      <w:sz w:val="18"/>
      <w:szCs w:val="18"/>
      <w:u w:val="none"/>
      <w:effect w:val="none"/>
    </w:rPr>
  </w:style>
  <w:style w:type="character" w:customStyle="1" w:styleId="divtxt1">
    <w:name w:val="divtxt1"/>
    <w:rPr>
      <w:color w:val="000000"/>
      <w:spacing w:val="15"/>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Body Text"/>
    <w:aliases w:val="bt,contents,body text,?y????×?,?y????,?y?????,????"/>
    <w:basedOn w:val="a"/>
    <w:link w:val="Char2"/>
    <w:rPr>
      <w:rFonts w:ascii="宋体"/>
      <w:sz w:val="28"/>
      <w:szCs w:val="20"/>
    </w:rPr>
  </w:style>
  <w:style w:type="character" w:customStyle="1" w:styleId="Char2">
    <w:name w:val="正文文本 Char"/>
    <w:aliases w:val="bt Char,contents Char,body text Char,?y????×? Char,?y???? Char,?y????? Char,???? Char"/>
    <w:link w:val="a8"/>
    <w:rsid w:val="005B63D6"/>
    <w:rPr>
      <w:rFonts w:ascii="宋体"/>
      <w:kern w:val="2"/>
      <w:sz w:val="28"/>
    </w:rPr>
  </w:style>
  <w:style w:type="paragraph" w:styleId="a9">
    <w:name w:val="Date"/>
    <w:basedOn w:val="a"/>
    <w:next w:val="a"/>
    <w:link w:val="Char3"/>
    <w:rsid w:val="002D0E34"/>
    <w:rPr>
      <w:sz w:val="28"/>
      <w:szCs w:val="20"/>
    </w:rPr>
  </w:style>
  <w:style w:type="character" w:customStyle="1" w:styleId="Char3">
    <w:name w:val="日期 Char"/>
    <w:link w:val="a9"/>
    <w:rsid w:val="002500D9"/>
    <w:rPr>
      <w:rFonts w:eastAsia="宋体"/>
      <w:kern w:val="2"/>
      <w:sz w:val="28"/>
      <w:lang w:val="en-US" w:eastAsia="zh-CN" w:bidi="ar-SA"/>
    </w:rPr>
  </w:style>
  <w:style w:type="paragraph" w:customStyle="1" w:styleId="aa">
    <w:name w:val="表格文字"/>
    <w:basedOn w:val="a"/>
    <w:rsid w:val="002D0E34"/>
    <w:pPr>
      <w:autoSpaceDE w:val="0"/>
      <w:autoSpaceDN w:val="0"/>
      <w:adjustRightInd w:val="0"/>
      <w:spacing w:before="60" w:after="60"/>
      <w:jc w:val="left"/>
      <w:textAlignment w:val="bottom"/>
    </w:pPr>
    <w:rPr>
      <w:kern w:val="0"/>
      <w:szCs w:val="20"/>
    </w:rPr>
  </w:style>
  <w:style w:type="table" w:styleId="ab">
    <w:name w:val="Table Grid"/>
    <w:aliases w:val="专业网格,黄桥表,网格型（pxg）,网格型1,灰度表格,正文+宋体,表格虚线"/>
    <w:basedOn w:val="a1"/>
    <w:uiPriority w:val="59"/>
    <w:rsid w:val="00542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rsid w:val="00DE34EC"/>
  </w:style>
  <w:style w:type="paragraph" w:customStyle="1" w:styleId="8--">
    <w:name w:val="8--"/>
    <w:basedOn w:val="a"/>
    <w:rsid w:val="002B41CD"/>
    <w:pPr>
      <w:adjustRightInd w:val="0"/>
      <w:spacing w:line="360" w:lineRule="atLeast"/>
      <w:jc w:val="left"/>
      <w:textAlignment w:val="baseline"/>
    </w:pPr>
    <w:rPr>
      <w:kern w:val="0"/>
      <w:sz w:val="24"/>
      <w:szCs w:val="20"/>
    </w:rPr>
  </w:style>
  <w:style w:type="paragraph" w:customStyle="1" w:styleId="Char4">
    <w:name w:val="Char"/>
    <w:basedOn w:val="a"/>
    <w:autoRedefine/>
    <w:rsid w:val="008859F1"/>
    <w:pPr>
      <w:ind w:firstLineChars="192" w:firstLine="538"/>
    </w:pPr>
    <w:rPr>
      <w:rFonts w:ascii="黑体" w:eastAsia="黑体" w:hAnsi="宋体"/>
      <w:b/>
      <w:color w:val="000000"/>
      <w:kern w:val="24"/>
      <w:sz w:val="28"/>
      <w:szCs w:val="28"/>
    </w:rPr>
  </w:style>
  <w:style w:type="paragraph" w:customStyle="1" w:styleId="ac">
    <w:name w:val="君邦正文"/>
    <w:rsid w:val="002500D9"/>
    <w:pPr>
      <w:spacing w:line="360" w:lineRule="auto"/>
      <w:ind w:leftChars="-2" w:left="-4" w:firstLineChars="200" w:firstLine="480"/>
      <w:jc w:val="both"/>
    </w:pPr>
    <w:rPr>
      <w:rFonts w:ascii="宋体" w:hAnsi="宋体"/>
      <w:kern w:val="2"/>
      <w:sz w:val="24"/>
    </w:rPr>
  </w:style>
  <w:style w:type="character" w:styleId="ad">
    <w:name w:val="FollowedHyperlink"/>
    <w:rsid w:val="002500D9"/>
    <w:rPr>
      <w:color w:val="800080"/>
      <w:u w:val="single"/>
    </w:rPr>
  </w:style>
  <w:style w:type="character" w:styleId="ae">
    <w:name w:val="Strong"/>
    <w:qFormat/>
    <w:rsid w:val="002500D9"/>
    <w:rPr>
      <w:b/>
      <w:bCs/>
    </w:rPr>
  </w:style>
  <w:style w:type="paragraph" w:customStyle="1" w:styleId="10">
    <w:name w:val="表头样式1"/>
    <w:basedOn w:val="a"/>
    <w:rsid w:val="002500D9"/>
    <w:pPr>
      <w:spacing w:after="80" w:line="480" w:lineRule="atLeast"/>
      <w:jc w:val="center"/>
    </w:pPr>
    <w:rPr>
      <w:rFonts w:eastAsia="黑体"/>
      <w:b/>
      <w:sz w:val="24"/>
      <w:szCs w:val="20"/>
    </w:rPr>
  </w:style>
  <w:style w:type="paragraph" w:customStyle="1" w:styleId="af">
    <w:name w:val="表内格式"/>
    <w:basedOn w:val="a"/>
    <w:rsid w:val="002500D9"/>
    <w:pPr>
      <w:jc w:val="center"/>
    </w:pPr>
    <w:rPr>
      <w:sz w:val="18"/>
      <w:szCs w:val="20"/>
    </w:rPr>
  </w:style>
  <w:style w:type="paragraph" w:styleId="af0">
    <w:name w:val="Plain Text"/>
    <w:aliases w:val="普通文字,普通文字 Char,普通文字 Char Char Char,普通文字 Char Char,标题1,普通文字 Char Char Char Char Char Char Char Char Char Char,普通文字 Char Char Char Char Char Char Char Char Char,普通文字 Char Char Char Char Char Char Char Char Char Char Char Char Char Char Char Char Char "/>
    <w:basedOn w:val="a"/>
    <w:link w:val="Char5"/>
    <w:rsid w:val="002500D9"/>
    <w:rPr>
      <w:rFonts w:ascii="宋体" w:hAnsi="Courier New"/>
      <w:szCs w:val="20"/>
    </w:rPr>
  </w:style>
  <w:style w:type="character" w:customStyle="1" w:styleId="Char5">
    <w:name w:val="纯文本 Char"/>
    <w:aliases w:val="普通文字 Char1,普通文字 Char Char1,普通文字 Char Char Char Char,普通文字 Char Char Char1,标题1 Char,普通文字 Char Char Char Char Char Char Char Char Char Char Char,普通文字 Char Char Char Char Char Char Char Char Char Char1"/>
    <w:link w:val="af0"/>
    <w:rsid w:val="008C5D90"/>
    <w:rPr>
      <w:rFonts w:ascii="宋体" w:eastAsia="宋体" w:hAnsi="Courier New"/>
      <w:kern w:val="2"/>
      <w:sz w:val="21"/>
      <w:lang w:val="en-US" w:eastAsia="zh-CN" w:bidi="ar-SA"/>
    </w:rPr>
  </w:style>
  <w:style w:type="paragraph" w:styleId="af1">
    <w:name w:val="Normal Indent"/>
    <w:aliases w:val="正文1,首行缩进两字,标题4,正文不缩进,s4,正文（首行缩进两字） Char Char Char Char Char Char Char,正文缩进 Char,正文（首行缩进两字） Char,正文（首行缩进两字） Char Char Char,正文（首行缩进两字） Char Char Char Char,特点,正文缩进1,正文（首行缩进两字） Char Char Char Char Char,正文缩进 Char1 Char,正文缩进 Char Char Char,表后文,文本,ÕýÎÄ1,四"/>
    <w:basedOn w:val="a"/>
    <w:link w:val="Char10"/>
    <w:rsid w:val="002500D9"/>
    <w:pPr>
      <w:ind w:firstLine="420"/>
    </w:pPr>
    <w:rPr>
      <w:szCs w:val="20"/>
    </w:rPr>
  </w:style>
  <w:style w:type="character" w:customStyle="1" w:styleId="Char10">
    <w:name w:val="正文缩进 Char1"/>
    <w:aliases w:val="正文1 Char,首行缩进两字 Char,标题4 Char,正文不缩进 Char,s4 Char2,正文（首行缩进两字） Char Char Char Char Char Char Char Char,正文缩进 Char Char2,正文（首行缩进两字） Char Char,正文（首行缩进两字） Char Char Char Char1,正文（首行缩进两字） Char Char Char Char Char1,特点 Char,正文缩进1 Char,表后文 Char,四 Char1"/>
    <w:link w:val="af1"/>
    <w:rsid w:val="006021F5"/>
    <w:rPr>
      <w:rFonts w:eastAsia="宋体"/>
      <w:kern w:val="2"/>
      <w:sz w:val="21"/>
      <w:lang w:val="en-US" w:eastAsia="zh-CN" w:bidi="ar-SA"/>
    </w:rPr>
  </w:style>
  <w:style w:type="table" w:styleId="70">
    <w:name w:val="Table Grid 7"/>
    <w:aliases w:val="123"/>
    <w:basedOn w:val="a1"/>
    <w:rsid w:val="002500D9"/>
    <w:pPr>
      <w:widowControl w:val="0"/>
      <w:spacing w:line="360" w:lineRule="auto"/>
      <w:jc w:val="both"/>
    </w:pPr>
    <w:rPr>
      <w:bCs/>
      <w:sz w:val="24"/>
      <w:szCs w:val="24"/>
    </w:rPr>
    <w:tblPr>
      <w:tblBorders>
        <w:top w:val="single" w:sz="12" w:space="0" w:color="000000"/>
        <w:bottom w:val="single" w:sz="12" w:space="0" w:color="000000"/>
        <w:insideH w:val="single" w:sz="6" w:space="0" w:color="000000"/>
        <w:insideV w:val="single" w:sz="6" w:space="0" w:color="000000"/>
      </w:tblBorders>
    </w:tblPr>
    <w:tcPr>
      <w:shd w:val="clear" w:color="auto" w:fill="auto"/>
      <w:vAlign w:val="center"/>
    </w:tcPr>
    <w:tblStylePr w:type="firstRow">
      <w:rPr>
        <w:b w:val="0"/>
        <w:bCs w:val="0"/>
      </w:rPr>
      <w:tblPr/>
      <w:tcPr>
        <w:tcBorders>
          <w:bottom w:val="nil"/>
        </w:tcBorders>
        <w:shd w:val="clear" w:color="auto" w:fill="auto"/>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paragraph" w:customStyle="1" w:styleId="Default">
    <w:name w:val="Default"/>
    <w:rsid w:val="002500D9"/>
    <w:pPr>
      <w:widowControl w:val="0"/>
      <w:autoSpaceDE w:val="0"/>
      <w:autoSpaceDN w:val="0"/>
      <w:adjustRightInd w:val="0"/>
    </w:pPr>
    <w:rPr>
      <w:rFonts w:ascii="宋体" w:cs="宋体"/>
      <w:color w:val="000000"/>
      <w:sz w:val="24"/>
      <w:szCs w:val="24"/>
    </w:rPr>
  </w:style>
  <w:style w:type="character" w:styleId="af2">
    <w:name w:val="Hyperlink"/>
    <w:rsid w:val="002500D9"/>
    <w:rPr>
      <w:color w:val="0000FF"/>
      <w:u w:val="single"/>
    </w:rPr>
  </w:style>
  <w:style w:type="paragraph" w:styleId="21">
    <w:name w:val="Body Text First Indent 2"/>
    <w:basedOn w:val="a3"/>
    <w:rsid w:val="002500D9"/>
    <w:pPr>
      <w:spacing w:after="120" w:line="240" w:lineRule="auto"/>
      <w:ind w:leftChars="200" w:left="420" w:firstLine="420"/>
    </w:pPr>
    <w:rPr>
      <w:bCs w:val="0"/>
      <w:sz w:val="21"/>
      <w:szCs w:val="24"/>
    </w:rPr>
  </w:style>
  <w:style w:type="character" w:customStyle="1" w:styleId="Char20">
    <w:name w:val="君邦正文 Char2"/>
    <w:rsid w:val="002500D9"/>
    <w:rPr>
      <w:rFonts w:ascii="宋体" w:eastAsia="宋体" w:hAnsi="宋体" w:cs="宋体"/>
      <w:kern w:val="2"/>
      <w:sz w:val="24"/>
      <w:szCs w:val="24"/>
      <w:lang w:val="en-US" w:eastAsia="zh-CN" w:bidi="ar-SA"/>
    </w:rPr>
  </w:style>
  <w:style w:type="character" w:customStyle="1" w:styleId="style5">
    <w:name w:val="style5"/>
    <w:basedOn w:val="a0"/>
    <w:rsid w:val="002500D9"/>
  </w:style>
  <w:style w:type="paragraph" w:styleId="11">
    <w:name w:val="toc 1"/>
    <w:basedOn w:val="a"/>
    <w:next w:val="a"/>
    <w:autoRedefine/>
    <w:semiHidden/>
    <w:rsid w:val="002500D9"/>
    <w:pPr>
      <w:tabs>
        <w:tab w:val="right" w:leader="dot" w:pos="8302"/>
      </w:tabs>
      <w:spacing w:line="360" w:lineRule="auto"/>
    </w:pPr>
  </w:style>
  <w:style w:type="paragraph" w:styleId="22">
    <w:name w:val="toc 2"/>
    <w:basedOn w:val="a"/>
    <w:next w:val="a"/>
    <w:autoRedefine/>
    <w:semiHidden/>
    <w:rsid w:val="002500D9"/>
    <w:pPr>
      <w:ind w:leftChars="200" w:left="420"/>
    </w:pPr>
  </w:style>
  <w:style w:type="paragraph" w:styleId="31">
    <w:name w:val="toc 3"/>
    <w:basedOn w:val="a"/>
    <w:next w:val="a"/>
    <w:autoRedefine/>
    <w:semiHidden/>
    <w:rsid w:val="002500D9"/>
    <w:pPr>
      <w:ind w:leftChars="400" w:left="840"/>
    </w:pPr>
  </w:style>
  <w:style w:type="paragraph" w:styleId="af3">
    <w:name w:val="Document Map"/>
    <w:basedOn w:val="a"/>
    <w:link w:val="Char6"/>
    <w:rsid w:val="002500D9"/>
    <w:pPr>
      <w:shd w:val="clear" w:color="auto" w:fill="000080"/>
    </w:pPr>
  </w:style>
  <w:style w:type="character" w:customStyle="1" w:styleId="Char6">
    <w:name w:val="文档结构图 Char"/>
    <w:link w:val="af3"/>
    <w:rsid w:val="00865183"/>
    <w:rPr>
      <w:kern w:val="2"/>
      <w:sz w:val="21"/>
      <w:szCs w:val="24"/>
      <w:shd w:val="clear" w:color="auto" w:fill="000080"/>
    </w:rPr>
  </w:style>
  <w:style w:type="paragraph" w:styleId="af4">
    <w:name w:val="Balloon Text"/>
    <w:basedOn w:val="a"/>
    <w:link w:val="Char7"/>
    <w:rsid w:val="002500D9"/>
    <w:rPr>
      <w:sz w:val="18"/>
      <w:szCs w:val="18"/>
    </w:rPr>
  </w:style>
  <w:style w:type="character" w:customStyle="1" w:styleId="Char7">
    <w:name w:val="批注框文本 Char"/>
    <w:link w:val="af4"/>
    <w:rsid w:val="00865183"/>
    <w:rPr>
      <w:kern w:val="2"/>
      <w:sz w:val="18"/>
      <w:szCs w:val="18"/>
    </w:rPr>
  </w:style>
  <w:style w:type="paragraph" w:customStyle="1" w:styleId="CharCharCharChar1">
    <w:name w:val="Char Char Char Char1"/>
    <w:basedOn w:val="a"/>
    <w:autoRedefine/>
    <w:rsid w:val="002500D9"/>
    <w:pPr>
      <w:ind w:firstLineChars="192" w:firstLine="538"/>
    </w:pPr>
    <w:rPr>
      <w:rFonts w:ascii="黑体" w:eastAsia="黑体" w:hAnsi="宋体"/>
      <w:b/>
      <w:color w:val="000000"/>
      <w:kern w:val="24"/>
      <w:sz w:val="28"/>
      <w:szCs w:val="28"/>
    </w:rPr>
  </w:style>
  <w:style w:type="paragraph" w:customStyle="1" w:styleId="12">
    <w:name w:val="样式1"/>
    <w:basedOn w:val="1"/>
    <w:autoRedefine/>
    <w:rsid w:val="00863919"/>
    <w:rPr>
      <w:sz w:val="28"/>
    </w:rPr>
  </w:style>
  <w:style w:type="paragraph" w:customStyle="1" w:styleId="Char1CharCharChar">
    <w:name w:val="Char1 Char Char Char"/>
    <w:basedOn w:val="a"/>
    <w:rsid w:val="00FC605C"/>
    <w:rPr>
      <w:szCs w:val="20"/>
    </w:rPr>
  </w:style>
  <w:style w:type="paragraph" w:customStyle="1" w:styleId="af5">
    <w:name w:val="公示简本正文"/>
    <w:basedOn w:val="a"/>
    <w:rsid w:val="009B3FB7"/>
    <w:pPr>
      <w:ind w:firstLineChars="200" w:firstLine="200"/>
    </w:pPr>
    <w:rPr>
      <w:rFonts w:ascii="华文仿宋" w:eastAsia="华文仿宋" w:hAnsi="华文仿宋"/>
      <w:sz w:val="28"/>
      <w:szCs w:val="28"/>
    </w:rPr>
  </w:style>
  <w:style w:type="character" w:customStyle="1" w:styleId="postbody1">
    <w:name w:val="postbody1"/>
    <w:rsid w:val="001020F3"/>
    <w:rPr>
      <w:sz w:val="21"/>
      <w:szCs w:val="21"/>
    </w:rPr>
  </w:style>
  <w:style w:type="paragraph" w:customStyle="1" w:styleId="Char40">
    <w:name w:val="Char4"/>
    <w:basedOn w:val="a"/>
    <w:autoRedefine/>
    <w:rsid w:val="00FB463B"/>
    <w:pPr>
      <w:ind w:firstLineChars="192" w:firstLine="538"/>
    </w:pPr>
    <w:rPr>
      <w:rFonts w:ascii="黑体" w:eastAsia="黑体" w:hAnsi="宋体"/>
      <w:b/>
      <w:color w:val="000000"/>
      <w:kern w:val="24"/>
      <w:sz w:val="28"/>
      <w:szCs w:val="28"/>
    </w:rPr>
  </w:style>
  <w:style w:type="paragraph" w:styleId="13">
    <w:name w:val="index 1"/>
    <w:basedOn w:val="a"/>
    <w:next w:val="a"/>
    <w:autoRedefine/>
    <w:semiHidden/>
    <w:rsid w:val="00080F16"/>
    <w:pPr>
      <w:spacing w:line="360" w:lineRule="auto"/>
    </w:pPr>
    <w:rPr>
      <w:rFonts w:ascii="宋体" w:hAnsi="宋体"/>
      <w:color w:val="FF0000"/>
      <w:sz w:val="24"/>
    </w:rPr>
  </w:style>
  <w:style w:type="paragraph" w:customStyle="1" w:styleId="120">
    <w:name w:val="12"/>
    <w:basedOn w:val="a"/>
    <w:next w:val="a3"/>
    <w:rsid w:val="00F74EE1"/>
    <w:pPr>
      <w:ind w:firstLine="540"/>
    </w:pPr>
    <w:rPr>
      <w:rFonts w:ascii="宋体"/>
      <w:sz w:val="28"/>
      <w:szCs w:val="20"/>
    </w:rPr>
  </w:style>
  <w:style w:type="paragraph" w:customStyle="1" w:styleId="110">
    <w:name w:val="11"/>
    <w:basedOn w:val="a"/>
    <w:next w:val="a3"/>
    <w:rsid w:val="00F74EE1"/>
    <w:pPr>
      <w:ind w:firstLine="540"/>
    </w:pPr>
    <w:rPr>
      <w:rFonts w:ascii="宋体"/>
      <w:sz w:val="28"/>
      <w:szCs w:val="20"/>
    </w:rPr>
  </w:style>
  <w:style w:type="paragraph" w:customStyle="1" w:styleId="af6">
    <w:name w:val="样式"/>
    <w:basedOn w:val="a"/>
    <w:next w:val="20"/>
    <w:rsid w:val="003D02E4"/>
    <w:pPr>
      <w:snapToGrid w:val="0"/>
      <w:spacing w:line="360" w:lineRule="auto"/>
      <w:ind w:firstLineChars="192" w:firstLine="538"/>
    </w:pPr>
    <w:rPr>
      <w:rFonts w:eastAsia="楷体_GB2312"/>
      <w:sz w:val="28"/>
      <w:szCs w:val="28"/>
    </w:rPr>
  </w:style>
  <w:style w:type="paragraph" w:customStyle="1" w:styleId="23">
    <w:name w:val="表格文字2"/>
    <w:basedOn w:val="a"/>
    <w:link w:val="2Char1"/>
    <w:rsid w:val="002020BA"/>
    <w:pPr>
      <w:adjustRightInd w:val="0"/>
      <w:spacing w:before="60"/>
      <w:jc w:val="center"/>
      <w:textAlignment w:val="baseline"/>
    </w:pPr>
    <w:rPr>
      <w:rFonts w:ascii="宋体"/>
      <w:kern w:val="0"/>
      <w:sz w:val="24"/>
      <w:szCs w:val="20"/>
    </w:rPr>
  </w:style>
  <w:style w:type="character" w:customStyle="1" w:styleId="2Char1">
    <w:name w:val="表格文字2 Char"/>
    <w:link w:val="23"/>
    <w:rsid w:val="004478E2"/>
    <w:rPr>
      <w:rFonts w:ascii="宋体" w:eastAsia="宋体"/>
      <w:sz w:val="24"/>
      <w:lang w:val="en-US" w:eastAsia="zh-CN" w:bidi="ar-SA"/>
    </w:rPr>
  </w:style>
  <w:style w:type="paragraph" w:styleId="32">
    <w:name w:val="Body Text 3"/>
    <w:basedOn w:val="a"/>
    <w:link w:val="3Char0"/>
    <w:rsid w:val="002020BA"/>
    <w:pPr>
      <w:spacing w:after="120"/>
    </w:pPr>
    <w:rPr>
      <w:sz w:val="16"/>
      <w:szCs w:val="16"/>
    </w:rPr>
  </w:style>
  <w:style w:type="character" w:customStyle="1" w:styleId="3Char0">
    <w:name w:val="正文文本 3 Char"/>
    <w:link w:val="32"/>
    <w:rsid w:val="00865183"/>
    <w:rPr>
      <w:kern w:val="2"/>
      <w:sz w:val="16"/>
      <w:szCs w:val="16"/>
    </w:rPr>
  </w:style>
  <w:style w:type="paragraph" w:styleId="60">
    <w:name w:val="toc 6"/>
    <w:basedOn w:val="a"/>
    <w:next w:val="a"/>
    <w:autoRedefine/>
    <w:semiHidden/>
    <w:rsid w:val="002215EF"/>
    <w:pPr>
      <w:ind w:leftChars="1000" w:left="2100"/>
    </w:pPr>
  </w:style>
  <w:style w:type="paragraph" w:customStyle="1" w:styleId="guizs">
    <w:name w:val="guizs_正文"/>
    <w:basedOn w:val="a"/>
    <w:rsid w:val="007B4759"/>
    <w:pPr>
      <w:ind w:firstLineChars="200" w:firstLine="200"/>
      <w:jc w:val="left"/>
    </w:pPr>
    <w:rPr>
      <w:sz w:val="28"/>
      <w:szCs w:val="20"/>
    </w:rPr>
  </w:style>
  <w:style w:type="paragraph" w:customStyle="1" w:styleId="af7">
    <w:name w:val="表名"/>
    <w:basedOn w:val="a"/>
    <w:rsid w:val="00015DC9"/>
    <w:pPr>
      <w:tabs>
        <w:tab w:val="num" w:pos="1350"/>
      </w:tabs>
      <w:autoSpaceDE w:val="0"/>
      <w:autoSpaceDN w:val="0"/>
      <w:adjustRightInd w:val="0"/>
      <w:snapToGrid w:val="0"/>
      <w:spacing w:before="234" w:after="78" w:line="320" w:lineRule="exact"/>
      <w:ind w:firstLineChars="100" w:firstLine="241"/>
      <w:jc w:val="center"/>
    </w:pPr>
    <w:rPr>
      <w:rFonts w:ascii="Arial" w:eastAsia="楷体_GB2312" w:hAnsi="Arial" w:cs="Arial"/>
      <w:b/>
      <w:sz w:val="24"/>
      <w:shd w:val="clear" w:color="auto" w:fill="FFFFFF"/>
    </w:rPr>
  </w:style>
  <w:style w:type="paragraph" w:customStyle="1" w:styleId="Char11">
    <w:name w:val="Char1"/>
    <w:basedOn w:val="a"/>
    <w:rsid w:val="00BD4ADA"/>
  </w:style>
  <w:style w:type="paragraph" w:customStyle="1" w:styleId="33">
    <w:name w:val="正文3"/>
    <w:basedOn w:val="a"/>
    <w:rsid w:val="004467AC"/>
    <w:pPr>
      <w:keepNext/>
      <w:adjustRightInd w:val="0"/>
      <w:jc w:val="center"/>
      <w:textAlignment w:val="baseline"/>
    </w:pPr>
    <w:rPr>
      <w:rFonts w:ascii="Calibri" w:hAnsi="Calibri"/>
      <w:kern w:val="0"/>
      <w:sz w:val="28"/>
      <w:szCs w:val="20"/>
    </w:rPr>
  </w:style>
  <w:style w:type="character" w:customStyle="1" w:styleId="Char8">
    <w:name w:val="表格标题 Char"/>
    <w:link w:val="af8"/>
    <w:rsid w:val="0084008C"/>
    <w:rPr>
      <w:rFonts w:eastAsia="宋体"/>
      <w:kern w:val="2"/>
      <w:sz w:val="28"/>
      <w:lang w:val="en-US" w:eastAsia="zh-CN" w:bidi="ar-SA"/>
    </w:rPr>
  </w:style>
  <w:style w:type="paragraph" w:customStyle="1" w:styleId="af8">
    <w:name w:val="表格标题"/>
    <w:basedOn w:val="a"/>
    <w:link w:val="Char8"/>
    <w:rsid w:val="0084008C"/>
    <w:pPr>
      <w:tabs>
        <w:tab w:val="left" w:pos="7590"/>
      </w:tabs>
      <w:snapToGrid w:val="0"/>
      <w:jc w:val="center"/>
    </w:pPr>
    <w:rPr>
      <w:sz w:val="28"/>
      <w:szCs w:val="20"/>
    </w:rPr>
  </w:style>
  <w:style w:type="paragraph" w:customStyle="1" w:styleId="af9">
    <w:name w:val="表文"/>
    <w:rsid w:val="0084008C"/>
    <w:pPr>
      <w:widowControl w:val="0"/>
      <w:adjustRightInd w:val="0"/>
      <w:spacing w:line="0" w:lineRule="atLeast"/>
      <w:jc w:val="center"/>
    </w:pPr>
    <w:rPr>
      <w:rFonts w:ascii="Times" w:hAnsi="Times"/>
      <w:kern w:val="2"/>
      <w:sz w:val="21"/>
    </w:rPr>
  </w:style>
  <w:style w:type="paragraph" w:customStyle="1" w:styleId="14">
    <w:name w:val="1表格"/>
    <w:basedOn w:val="a"/>
    <w:qFormat/>
    <w:rsid w:val="007F1AA0"/>
    <w:pPr>
      <w:snapToGrid w:val="0"/>
      <w:spacing w:line="160" w:lineRule="atLeast"/>
      <w:jc w:val="center"/>
    </w:pPr>
    <w:rPr>
      <w:rFonts w:eastAsia="仿宋_GB2312"/>
      <w:szCs w:val="20"/>
    </w:rPr>
  </w:style>
  <w:style w:type="paragraph" w:customStyle="1" w:styleId="afa">
    <w:name w:val="表格"/>
    <w:next w:val="af1"/>
    <w:link w:val="Char9"/>
    <w:rsid w:val="005B10F6"/>
    <w:pPr>
      <w:spacing w:line="0" w:lineRule="atLeast"/>
      <w:jc w:val="center"/>
    </w:pPr>
    <w:rPr>
      <w:rFonts w:ascii="宋体"/>
      <w:sz w:val="21"/>
    </w:rPr>
  </w:style>
  <w:style w:type="character" w:customStyle="1" w:styleId="Char9">
    <w:name w:val="表格 Char"/>
    <w:link w:val="afa"/>
    <w:rsid w:val="008C340D"/>
    <w:rPr>
      <w:rFonts w:ascii="宋体" w:eastAsia="宋体"/>
      <w:sz w:val="21"/>
      <w:lang w:val="en-US" w:eastAsia="zh-CN" w:bidi="ar-SA"/>
    </w:rPr>
  </w:style>
  <w:style w:type="character" w:customStyle="1" w:styleId="l17-z105">
    <w:name w:val="l17-z105"/>
    <w:basedOn w:val="a0"/>
    <w:rsid w:val="00770892"/>
  </w:style>
  <w:style w:type="character" w:customStyle="1" w:styleId="CharChar8">
    <w:name w:val="Char Char8"/>
    <w:rsid w:val="00190F7A"/>
    <w:rPr>
      <w:rFonts w:ascii="t" w:eastAsia="宋体" w:hAnsi="t"/>
      <w:kern w:val="2"/>
      <w:sz w:val="24"/>
      <w:lang w:val="en-US" w:eastAsia="zh-CN"/>
    </w:rPr>
  </w:style>
  <w:style w:type="paragraph" w:customStyle="1" w:styleId="afb">
    <w:name w:val="报告表正文"/>
    <w:basedOn w:val="a"/>
    <w:link w:val="Chara"/>
    <w:rsid w:val="00190F7A"/>
    <w:pPr>
      <w:adjustRightInd w:val="0"/>
      <w:spacing w:line="312" w:lineRule="auto"/>
      <w:ind w:left="113" w:right="113" w:firstLine="482"/>
      <w:jc w:val="left"/>
      <w:textAlignment w:val="baseline"/>
    </w:pPr>
    <w:rPr>
      <w:kern w:val="0"/>
      <w:sz w:val="24"/>
      <w:szCs w:val="20"/>
    </w:rPr>
  </w:style>
  <w:style w:type="character" w:customStyle="1" w:styleId="Chara">
    <w:name w:val="报告表正文 Char"/>
    <w:link w:val="afb"/>
    <w:rsid w:val="008D0CEA"/>
    <w:rPr>
      <w:rFonts w:eastAsia="宋体"/>
      <w:sz w:val="24"/>
      <w:lang w:val="en-US" w:eastAsia="zh-CN" w:bidi="ar-SA"/>
    </w:rPr>
  </w:style>
  <w:style w:type="paragraph" w:customStyle="1" w:styleId="afc">
    <w:name w:val="报告表格"/>
    <w:basedOn w:val="a"/>
    <w:link w:val="Charb"/>
    <w:rsid w:val="00190F7A"/>
    <w:pPr>
      <w:autoSpaceDE w:val="0"/>
      <w:autoSpaceDN w:val="0"/>
      <w:adjustRightInd w:val="0"/>
      <w:spacing w:before="40" w:after="40"/>
      <w:jc w:val="center"/>
    </w:pPr>
    <w:rPr>
      <w:kern w:val="0"/>
      <w:szCs w:val="20"/>
    </w:rPr>
  </w:style>
  <w:style w:type="character" w:customStyle="1" w:styleId="Charb">
    <w:name w:val="报告表格 Char"/>
    <w:link w:val="afc"/>
    <w:rsid w:val="00020D05"/>
    <w:rPr>
      <w:rFonts w:eastAsia="宋体"/>
      <w:sz w:val="21"/>
      <w:lang w:val="en-US" w:eastAsia="zh-CN" w:bidi="ar-SA"/>
    </w:rPr>
  </w:style>
  <w:style w:type="paragraph" w:customStyle="1" w:styleId="afd">
    <w:name w:val="报告"/>
    <w:basedOn w:val="a"/>
    <w:link w:val="Charc"/>
    <w:rsid w:val="00190F7A"/>
    <w:pPr>
      <w:adjustRightInd w:val="0"/>
      <w:spacing w:line="360" w:lineRule="auto"/>
      <w:ind w:firstLine="505"/>
      <w:jc w:val="left"/>
      <w:textAlignment w:val="baseline"/>
    </w:pPr>
    <w:rPr>
      <w:kern w:val="0"/>
      <w:sz w:val="24"/>
      <w:szCs w:val="20"/>
    </w:rPr>
  </w:style>
  <w:style w:type="character" w:customStyle="1" w:styleId="Charc">
    <w:name w:val="报告 Char"/>
    <w:link w:val="afd"/>
    <w:rsid w:val="00F23D39"/>
    <w:rPr>
      <w:rFonts w:eastAsia="宋体"/>
      <w:sz w:val="24"/>
      <w:lang w:val="en-US" w:eastAsia="zh-CN" w:bidi="ar-SA"/>
    </w:rPr>
  </w:style>
  <w:style w:type="paragraph" w:customStyle="1" w:styleId="130">
    <w:name w:val="样式 报告表正文 + 加粗 黑色 左 行距: 多倍行距 1.3 字行"/>
    <w:basedOn w:val="afb"/>
    <w:rsid w:val="00190F7A"/>
    <w:pPr>
      <w:spacing w:line="360" w:lineRule="auto"/>
      <w:textAlignment w:val="auto"/>
      <w:outlineLvl w:val="0"/>
    </w:pPr>
    <w:rPr>
      <w:b/>
    </w:rPr>
  </w:style>
  <w:style w:type="paragraph" w:customStyle="1" w:styleId="afe">
    <w:name w:val="二级无标题条"/>
    <w:basedOn w:val="a"/>
    <w:rsid w:val="00190F7A"/>
    <w:rPr>
      <w:szCs w:val="20"/>
    </w:rPr>
  </w:style>
  <w:style w:type="character" w:styleId="aff">
    <w:name w:val="annotation reference"/>
    <w:rsid w:val="0071401C"/>
    <w:rPr>
      <w:sz w:val="21"/>
      <w:szCs w:val="21"/>
    </w:rPr>
  </w:style>
  <w:style w:type="paragraph" w:styleId="aff0">
    <w:name w:val="annotation text"/>
    <w:basedOn w:val="a"/>
    <w:link w:val="Chard"/>
    <w:rsid w:val="0071401C"/>
    <w:pPr>
      <w:jc w:val="left"/>
    </w:pPr>
  </w:style>
  <w:style w:type="character" w:customStyle="1" w:styleId="Chard">
    <w:name w:val="批注文字 Char"/>
    <w:link w:val="aff0"/>
    <w:rsid w:val="0071401C"/>
    <w:rPr>
      <w:kern w:val="2"/>
      <w:sz w:val="21"/>
      <w:szCs w:val="24"/>
    </w:rPr>
  </w:style>
  <w:style w:type="paragraph" w:styleId="aff1">
    <w:name w:val="annotation subject"/>
    <w:basedOn w:val="aff0"/>
    <w:next w:val="aff0"/>
    <w:link w:val="Chare"/>
    <w:rsid w:val="0071401C"/>
    <w:rPr>
      <w:b/>
      <w:bCs/>
    </w:rPr>
  </w:style>
  <w:style w:type="character" w:customStyle="1" w:styleId="Chare">
    <w:name w:val="批注主题 Char"/>
    <w:link w:val="aff1"/>
    <w:rsid w:val="0071401C"/>
    <w:rPr>
      <w:b/>
      <w:bCs/>
      <w:kern w:val="2"/>
      <w:sz w:val="21"/>
      <w:szCs w:val="24"/>
    </w:rPr>
  </w:style>
  <w:style w:type="character" w:customStyle="1" w:styleId="Char12">
    <w:name w:val="首行缩进两字 Char1"/>
    <w:aliases w:val="标题4 Char1,正文不缩进 Char1,s4 Char1,正文（首行缩进两字） Char Char Char Char Char Char Char Char1,正文缩进 Char Char1,正文（首行缩进两字） Char Char1,正文（首行缩进两字） Char Char Char Char2,正文（首行缩进两字） Char Char Char Char Char2,特点 Char1,正文缩进1 Char1,正文缩进 Char1 Char Char1,四 Char"/>
    <w:rsid w:val="003F7E45"/>
    <w:rPr>
      <w:rFonts w:eastAsia="宋体"/>
      <w:kern w:val="2"/>
      <w:sz w:val="21"/>
      <w:lang w:val="en-US" w:eastAsia="zh-CN"/>
    </w:rPr>
  </w:style>
  <w:style w:type="paragraph" w:customStyle="1" w:styleId="aff2">
    <w:name w:val="注释"/>
    <w:basedOn w:val="a"/>
    <w:link w:val="Charf"/>
    <w:rsid w:val="007D7664"/>
    <w:pPr>
      <w:adjustRightInd w:val="0"/>
      <w:snapToGrid w:val="0"/>
      <w:spacing w:line="360" w:lineRule="auto"/>
      <w:textAlignment w:val="baseline"/>
    </w:pPr>
    <w:rPr>
      <w:rFonts w:ascii="宋体"/>
      <w:snapToGrid w:val="0"/>
      <w:spacing w:val="4"/>
      <w:kern w:val="0"/>
    </w:rPr>
  </w:style>
  <w:style w:type="character" w:customStyle="1" w:styleId="Charf">
    <w:name w:val="注释 Char"/>
    <w:link w:val="aff2"/>
    <w:rsid w:val="007D7664"/>
    <w:rPr>
      <w:rFonts w:ascii="宋体" w:eastAsia="宋体"/>
      <w:snapToGrid w:val="0"/>
      <w:spacing w:val="4"/>
      <w:sz w:val="21"/>
      <w:szCs w:val="24"/>
      <w:lang w:val="en-US" w:eastAsia="zh-CN" w:bidi="ar-SA"/>
    </w:rPr>
  </w:style>
  <w:style w:type="paragraph" w:customStyle="1" w:styleId="aff3">
    <w:name w:val="表格标题新"/>
    <w:basedOn w:val="a"/>
    <w:link w:val="Charf0"/>
    <w:rsid w:val="00647DF8"/>
    <w:pPr>
      <w:tabs>
        <w:tab w:val="left" w:pos="0"/>
      </w:tabs>
      <w:adjustRightInd w:val="0"/>
      <w:snapToGrid w:val="0"/>
      <w:spacing w:beforeLines="50" w:before="156" w:line="400" w:lineRule="exact"/>
      <w:ind w:firstLine="562"/>
      <w:jc w:val="center"/>
    </w:pPr>
    <w:rPr>
      <w:rFonts w:eastAsia="黑体"/>
      <w:b/>
      <w:snapToGrid w:val="0"/>
      <w:kern w:val="0"/>
      <w:sz w:val="24"/>
    </w:rPr>
  </w:style>
  <w:style w:type="character" w:customStyle="1" w:styleId="Charf0">
    <w:name w:val="表格标题新 Char"/>
    <w:link w:val="aff3"/>
    <w:rsid w:val="00647DF8"/>
    <w:rPr>
      <w:rFonts w:eastAsia="黑体"/>
      <w:b/>
      <w:snapToGrid w:val="0"/>
      <w:sz w:val="24"/>
      <w:szCs w:val="24"/>
      <w:lang w:val="en-US" w:eastAsia="zh-CN" w:bidi="ar-SA"/>
    </w:rPr>
  </w:style>
  <w:style w:type="paragraph" w:customStyle="1" w:styleId="50">
    <w:name w:val="5"/>
    <w:basedOn w:val="a"/>
    <w:next w:val="a3"/>
    <w:rsid w:val="00CB3449"/>
    <w:pPr>
      <w:ind w:firstLine="540"/>
    </w:pPr>
    <w:rPr>
      <w:rFonts w:ascii="宋体"/>
      <w:sz w:val="28"/>
      <w:szCs w:val="20"/>
    </w:rPr>
  </w:style>
  <w:style w:type="character" w:customStyle="1" w:styleId="2Char2">
    <w:name w:val="正文缩进2 Char"/>
    <w:aliases w:val="表正文 Char,正文非缩进 Char,s4 Char,四号 Char,首行缩进 Char,正文缩进 Char Char,正文缩进 Char Char Char Char1,正文缩进 Char Char Char Char Char,正文缩进 Char Char Char Char Char Char Char Char Char Char Char Char Char Char Char Char Char Char Char Char Char Char Char"/>
    <w:rsid w:val="00851953"/>
    <w:rPr>
      <w:rFonts w:eastAsia="宋体"/>
      <w:kern w:val="2"/>
      <w:sz w:val="28"/>
      <w:lang w:val="en-US" w:eastAsia="zh-CN" w:bidi="ar-SA"/>
    </w:rPr>
  </w:style>
  <w:style w:type="paragraph" w:customStyle="1" w:styleId="aff4">
    <w:name w:val="正文标准样式"/>
    <w:basedOn w:val="a"/>
    <w:rsid w:val="001E6A7E"/>
    <w:pPr>
      <w:adjustRightInd w:val="0"/>
      <w:spacing w:line="300" w:lineRule="auto"/>
      <w:ind w:firstLine="482"/>
      <w:textAlignment w:val="baseline"/>
    </w:pPr>
    <w:rPr>
      <w:kern w:val="0"/>
      <w:sz w:val="24"/>
      <w:szCs w:val="20"/>
    </w:rPr>
  </w:style>
  <w:style w:type="paragraph" w:customStyle="1" w:styleId="215">
    <w:name w:val="样式 报告表正文 + 首行缩进:  2 字符 行距: 1.5 倍行距"/>
    <w:basedOn w:val="a"/>
    <w:rsid w:val="008C340D"/>
    <w:pPr>
      <w:adjustRightInd w:val="0"/>
      <w:spacing w:line="360" w:lineRule="auto"/>
      <w:ind w:left="113" w:right="113" w:firstLineChars="200" w:firstLine="480"/>
    </w:pPr>
    <w:rPr>
      <w:kern w:val="0"/>
      <w:sz w:val="24"/>
      <w:szCs w:val="20"/>
    </w:rPr>
  </w:style>
  <w:style w:type="paragraph" w:customStyle="1" w:styleId="Char4CharCharCharCharCharChar1">
    <w:name w:val="Char4 Char Char Char Char Char Char1"/>
    <w:basedOn w:val="a"/>
    <w:rsid w:val="00EC4A3B"/>
    <w:pPr>
      <w:spacing w:line="360" w:lineRule="auto"/>
      <w:ind w:firstLineChars="200" w:firstLine="200"/>
    </w:pPr>
    <w:rPr>
      <w:rFonts w:ascii="宋体" w:hAnsi="宋体" w:cs="宋体"/>
      <w:sz w:val="24"/>
    </w:rPr>
  </w:style>
  <w:style w:type="paragraph" w:customStyle="1" w:styleId="xl30">
    <w:name w:val="xl30"/>
    <w:basedOn w:val="a"/>
    <w:rsid w:val="001E0CD7"/>
    <w:pPr>
      <w:widowControl/>
      <w:pBdr>
        <w:left w:val="single" w:sz="12" w:space="0" w:color="auto"/>
        <w:right w:val="single" w:sz="4" w:space="0" w:color="auto"/>
      </w:pBdr>
      <w:spacing w:before="100" w:after="100"/>
      <w:jc w:val="center"/>
    </w:pPr>
    <w:rPr>
      <w:rFonts w:ascii="宋体" w:hAnsi="宋体"/>
      <w:kern w:val="0"/>
      <w:sz w:val="24"/>
      <w:szCs w:val="20"/>
    </w:rPr>
  </w:style>
  <w:style w:type="paragraph" w:customStyle="1" w:styleId="aff5">
    <w:name w:val="图表标题"/>
    <w:basedOn w:val="afd"/>
    <w:next w:val="afc"/>
    <w:autoRedefine/>
    <w:rsid w:val="007B454C"/>
    <w:pPr>
      <w:snapToGrid w:val="0"/>
      <w:ind w:firstLine="0"/>
      <w:jc w:val="center"/>
    </w:pPr>
    <w:rPr>
      <w:rFonts w:ascii="宋体" w:hAnsi="宋体"/>
      <w:bCs/>
      <w:sz w:val="21"/>
      <w:szCs w:val="21"/>
    </w:rPr>
  </w:style>
  <w:style w:type="paragraph" w:customStyle="1" w:styleId="two">
    <w:name w:val="two"/>
    <w:basedOn w:val="a"/>
    <w:rsid w:val="0091441C"/>
    <w:pPr>
      <w:widowControl/>
      <w:spacing w:before="100" w:beforeAutospacing="1" w:after="100" w:afterAutospacing="1"/>
      <w:jc w:val="left"/>
    </w:pPr>
    <w:rPr>
      <w:rFonts w:ascii="Arial Unicode MS" w:eastAsia="Arial Unicode MS" w:hAnsi="Arial Unicode MS"/>
      <w:kern w:val="0"/>
      <w:sz w:val="24"/>
    </w:rPr>
  </w:style>
  <w:style w:type="paragraph" w:customStyle="1" w:styleId="aff6">
    <w:name w:val="表格样式"/>
    <w:basedOn w:val="a"/>
    <w:rsid w:val="003434F9"/>
    <w:pPr>
      <w:adjustRightInd w:val="0"/>
      <w:snapToGrid w:val="0"/>
      <w:jc w:val="center"/>
      <w:textAlignment w:val="center"/>
    </w:pPr>
    <w:rPr>
      <w:sz w:val="28"/>
    </w:rPr>
  </w:style>
  <w:style w:type="paragraph" w:customStyle="1" w:styleId="xl24">
    <w:name w:val="xl24"/>
    <w:basedOn w:val="a"/>
    <w:rsid w:val="002A5A41"/>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aff7">
    <w:name w:val="自定义缩进"/>
    <w:basedOn w:val="a"/>
    <w:autoRedefine/>
    <w:rsid w:val="00C40DB1"/>
    <w:pPr>
      <w:spacing w:line="360" w:lineRule="auto"/>
      <w:jc w:val="left"/>
    </w:pPr>
    <w:rPr>
      <w:rFonts w:ascii="黑体" w:eastAsia="黑体" w:hAnsi="黑体"/>
      <w:snapToGrid w:val="0"/>
      <w:kern w:val="0"/>
      <w:szCs w:val="21"/>
    </w:rPr>
  </w:style>
  <w:style w:type="paragraph" w:customStyle="1" w:styleId="24">
    <w:name w:val="正文2"/>
    <w:basedOn w:val="a"/>
    <w:rsid w:val="00F23D39"/>
    <w:pPr>
      <w:adjustRightInd w:val="0"/>
      <w:snapToGrid w:val="0"/>
      <w:spacing w:line="440" w:lineRule="atLeast"/>
      <w:ind w:firstLine="567"/>
    </w:pPr>
    <w:rPr>
      <w:sz w:val="24"/>
      <w:szCs w:val="20"/>
    </w:rPr>
  </w:style>
  <w:style w:type="paragraph" w:styleId="HTML">
    <w:name w:val="HTML Preformatted"/>
    <w:basedOn w:val="a"/>
    <w:link w:val="HTMLChar"/>
    <w:rsid w:val="00AD0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link w:val="HTML"/>
    <w:rsid w:val="00865183"/>
    <w:rPr>
      <w:rFonts w:ascii="Arial" w:hAnsi="Arial" w:cs="Arial"/>
      <w:sz w:val="21"/>
      <w:szCs w:val="21"/>
    </w:rPr>
  </w:style>
  <w:style w:type="paragraph" w:customStyle="1" w:styleId="CharChar2CharCharCharChar">
    <w:name w:val="Char Char2 Char Char Char Char"/>
    <w:basedOn w:val="a"/>
    <w:rsid w:val="00F810DB"/>
  </w:style>
  <w:style w:type="paragraph" w:customStyle="1" w:styleId="CharChar1CharCharCharCharCharCharCharCharCharChar">
    <w:name w:val="Char Char1 Char Char Char Char Char Char Char Char Char Char"/>
    <w:basedOn w:val="a"/>
    <w:rsid w:val="009F2BA9"/>
    <w:pPr>
      <w:spacing w:line="360" w:lineRule="auto"/>
      <w:ind w:firstLineChars="200" w:firstLine="200"/>
    </w:pPr>
    <w:rPr>
      <w:rFonts w:ascii="宋体" w:hAnsi="宋体" w:cs="Arial"/>
      <w:noProof/>
      <w:snapToGrid w:val="0"/>
      <w:kern w:val="0"/>
      <w:sz w:val="24"/>
      <w:szCs w:val="21"/>
      <w:lang w:val="eu-ES"/>
    </w:rPr>
  </w:style>
  <w:style w:type="paragraph" w:customStyle="1" w:styleId="CharCharCharChar5">
    <w:name w:val="Char Char Char Char5"/>
    <w:basedOn w:val="a"/>
    <w:autoRedefine/>
    <w:semiHidden/>
    <w:rsid w:val="00A44543"/>
    <w:pPr>
      <w:tabs>
        <w:tab w:val="num" w:pos="360"/>
      </w:tabs>
    </w:pPr>
    <w:rPr>
      <w:sz w:val="24"/>
    </w:rPr>
  </w:style>
  <w:style w:type="paragraph" w:customStyle="1" w:styleId="CharCharCharCharCharCharCharCharCharChar">
    <w:name w:val="Char Char Char Char Char Char Char Char Char Char"/>
    <w:basedOn w:val="a"/>
    <w:rsid w:val="00634B84"/>
    <w:rPr>
      <w:rFonts w:ascii="宋体" w:hAnsi="宋体"/>
      <w:sz w:val="24"/>
      <w:szCs w:val="20"/>
    </w:rPr>
  </w:style>
  <w:style w:type="paragraph" w:customStyle="1" w:styleId="aff8">
    <w:name w:val="应填表格"/>
    <w:basedOn w:val="a"/>
    <w:rsid w:val="00634B84"/>
    <w:pPr>
      <w:adjustRightInd w:val="0"/>
      <w:spacing w:before="40" w:after="40"/>
      <w:jc w:val="left"/>
      <w:textAlignment w:val="baseline"/>
    </w:pPr>
    <w:rPr>
      <w:kern w:val="0"/>
      <w:sz w:val="24"/>
      <w:szCs w:val="20"/>
    </w:rPr>
  </w:style>
  <w:style w:type="paragraph" w:styleId="aff9">
    <w:name w:val="caption"/>
    <w:basedOn w:val="a"/>
    <w:next w:val="a"/>
    <w:qFormat/>
    <w:rsid w:val="006F14E5"/>
    <w:pPr>
      <w:spacing w:before="120" w:after="60"/>
      <w:jc w:val="center"/>
    </w:pPr>
    <w:rPr>
      <w:rFonts w:cs="Arial"/>
      <w:b/>
      <w:szCs w:val="20"/>
    </w:rPr>
  </w:style>
  <w:style w:type="paragraph" w:customStyle="1" w:styleId="affa">
    <w:name w:val="表头"/>
    <w:basedOn w:val="a"/>
    <w:rsid w:val="006F14E5"/>
    <w:pPr>
      <w:widowControl/>
      <w:spacing w:line="280" w:lineRule="exact"/>
    </w:pPr>
    <w:rPr>
      <w:kern w:val="0"/>
      <w:szCs w:val="20"/>
    </w:rPr>
  </w:style>
  <w:style w:type="paragraph" w:customStyle="1" w:styleId="xl44">
    <w:name w:val="xl44"/>
    <w:basedOn w:val="a"/>
    <w:rsid w:val="006F14E5"/>
    <w:pPr>
      <w:widowControl/>
      <w:pBdr>
        <w:left w:val="single" w:sz="4" w:space="0" w:color="auto"/>
        <w:bottom w:val="single" w:sz="4" w:space="0" w:color="auto"/>
        <w:right w:val="single" w:sz="4" w:space="0" w:color="auto"/>
      </w:pBdr>
      <w:spacing w:before="100" w:after="100"/>
      <w:jc w:val="center"/>
      <w:textAlignment w:val="center"/>
    </w:pPr>
    <w:rPr>
      <w:rFonts w:ascii="宋体" w:hAnsi="宋体" w:hint="eastAsia"/>
      <w:kern w:val="0"/>
      <w:sz w:val="28"/>
      <w:szCs w:val="20"/>
    </w:rPr>
  </w:style>
  <w:style w:type="paragraph" w:customStyle="1" w:styleId="affb">
    <w:name w:val="表中文字"/>
    <w:basedOn w:val="a"/>
    <w:rsid w:val="006F14E5"/>
    <w:pPr>
      <w:tabs>
        <w:tab w:val="left" w:pos="3286"/>
        <w:tab w:val="left" w:pos="8362"/>
      </w:tabs>
      <w:snapToGrid w:val="0"/>
      <w:spacing w:line="340" w:lineRule="exact"/>
      <w:jc w:val="center"/>
    </w:pPr>
    <w:rPr>
      <w:rFonts w:ascii="Arial" w:eastAsia="楷体_GB2312" w:hAnsi="Arial"/>
      <w:szCs w:val="21"/>
      <w:shd w:val="clear" w:color="auto" w:fill="FFFFFF"/>
    </w:rPr>
  </w:style>
  <w:style w:type="paragraph" w:customStyle="1" w:styleId="15">
    <w:name w:val="列出段落1"/>
    <w:basedOn w:val="a"/>
    <w:rsid w:val="006F14E5"/>
    <w:pPr>
      <w:ind w:firstLineChars="200" w:firstLine="420"/>
    </w:pPr>
  </w:style>
  <w:style w:type="paragraph" w:customStyle="1" w:styleId="CharCharCharCharCharChar1Char">
    <w:name w:val="Char Char Char Char Char Char1 Char"/>
    <w:basedOn w:val="a"/>
    <w:rsid w:val="006F14E5"/>
    <w:pPr>
      <w:spacing w:line="360" w:lineRule="auto"/>
      <w:ind w:firstLineChars="200" w:firstLine="200"/>
    </w:pPr>
    <w:rPr>
      <w:rFonts w:ascii="宋体" w:hAnsi="宋体" w:cs="宋体"/>
      <w:sz w:val="24"/>
    </w:rPr>
  </w:style>
  <w:style w:type="paragraph" w:customStyle="1" w:styleId="Char30">
    <w:name w:val="Char3"/>
    <w:basedOn w:val="a"/>
    <w:rsid w:val="006F14E5"/>
    <w:rPr>
      <w:szCs w:val="20"/>
    </w:rPr>
  </w:style>
  <w:style w:type="paragraph" w:customStyle="1" w:styleId="CharCharChar">
    <w:name w:val="Char Char Char"/>
    <w:basedOn w:val="a"/>
    <w:semiHidden/>
    <w:rsid w:val="006F14E5"/>
  </w:style>
  <w:style w:type="character" w:customStyle="1" w:styleId="Charf1">
    <w:name w:val="报告正文 Char"/>
    <w:link w:val="affc"/>
    <w:rsid w:val="006F14E5"/>
    <w:rPr>
      <w:rFonts w:ascii="宋体" w:eastAsia="宋体" w:hAnsi="宋体"/>
      <w:kern w:val="2"/>
      <w:sz w:val="24"/>
      <w:szCs w:val="24"/>
      <w:lang w:val="en-US" w:eastAsia="zh-CN" w:bidi="ar-SA"/>
    </w:rPr>
  </w:style>
  <w:style w:type="paragraph" w:customStyle="1" w:styleId="affc">
    <w:name w:val="报告正文"/>
    <w:basedOn w:val="a"/>
    <w:link w:val="Charf1"/>
    <w:rsid w:val="006F14E5"/>
    <w:pPr>
      <w:spacing w:line="360" w:lineRule="auto"/>
      <w:ind w:firstLineChars="200" w:firstLine="480"/>
    </w:pPr>
    <w:rPr>
      <w:rFonts w:ascii="宋体" w:hAnsi="宋体"/>
      <w:sz w:val="24"/>
    </w:rPr>
  </w:style>
  <w:style w:type="paragraph" w:customStyle="1" w:styleId="affd">
    <w:name w:val="德胜正文"/>
    <w:basedOn w:val="a"/>
    <w:link w:val="Charf2"/>
    <w:rsid w:val="006F14E5"/>
    <w:pPr>
      <w:adjustRightInd w:val="0"/>
      <w:snapToGrid w:val="0"/>
      <w:spacing w:line="360" w:lineRule="auto"/>
      <w:ind w:firstLineChars="200" w:firstLine="200"/>
    </w:pPr>
    <w:rPr>
      <w:rFonts w:cs="宋体"/>
      <w:snapToGrid w:val="0"/>
      <w:color w:val="0000FF"/>
      <w:kern w:val="0"/>
      <w:sz w:val="24"/>
    </w:rPr>
  </w:style>
  <w:style w:type="character" w:customStyle="1" w:styleId="Charf2">
    <w:name w:val="德胜正文 Char"/>
    <w:link w:val="affd"/>
    <w:rsid w:val="006F14E5"/>
    <w:rPr>
      <w:rFonts w:eastAsia="宋体" w:cs="宋体"/>
      <w:snapToGrid w:val="0"/>
      <w:color w:val="0000FF"/>
      <w:sz w:val="24"/>
      <w:szCs w:val="24"/>
      <w:lang w:val="en-US" w:eastAsia="zh-CN" w:bidi="ar-SA"/>
    </w:rPr>
  </w:style>
  <w:style w:type="table" w:customStyle="1" w:styleId="affe">
    <w:name w:val="刘文自定义表格"/>
    <w:basedOn w:val="afff"/>
    <w:rsid w:val="006F14E5"/>
    <w:pPr>
      <w:jc w:val="center"/>
    </w:pPr>
    <w:tblPr>
      <w:tblStyleRowBandSize w:val="1"/>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28" w:type="dxa"/>
        <w:right w:w="28" w:type="dxa"/>
      </w:tblCellMar>
    </w:tblPr>
    <w:trPr>
      <w:tblHeader/>
    </w:trPr>
    <w:tcPr>
      <w:tcMar>
        <w:left w:w="28" w:type="dxa"/>
        <w:right w:w="28" w:type="dxa"/>
      </w:tcMar>
      <w:vAlign w:val="center"/>
    </w:tcPr>
  </w:style>
  <w:style w:type="table" w:styleId="afff">
    <w:name w:val="Table Theme"/>
    <w:basedOn w:val="a1"/>
    <w:rsid w:val="006F14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德胜表格内容"/>
    <w:basedOn w:val="a"/>
    <w:link w:val="Charf3"/>
    <w:rsid w:val="006F14E5"/>
    <w:pPr>
      <w:adjustRightInd w:val="0"/>
      <w:snapToGrid w:val="0"/>
      <w:jc w:val="center"/>
    </w:pPr>
    <w:rPr>
      <w:rFonts w:cs="宋体"/>
      <w:snapToGrid w:val="0"/>
      <w:color w:val="0000FF"/>
      <w:kern w:val="0"/>
      <w:szCs w:val="21"/>
    </w:rPr>
  </w:style>
  <w:style w:type="character" w:customStyle="1" w:styleId="Charf3">
    <w:name w:val="德胜表格内容 Char"/>
    <w:link w:val="afff0"/>
    <w:rsid w:val="006F14E5"/>
    <w:rPr>
      <w:rFonts w:eastAsia="宋体" w:cs="宋体"/>
      <w:snapToGrid w:val="0"/>
      <w:color w:val="0000FF"/>
      <w:sz w:val="21"/>
      <w:szCs w:val="21"/>
      <w:lang w:val="en-US" w:eastAsia="zh-CN" w:bidi="ar-SA"/>
    </w:rPr>
  </w:style>
  <w:style w:type="paragraph" w:customStyle="1" w:styleId="font0">
    <w:name w:val="font0"/>
    <w:basedOn w:val="a"/>
    <w:rsid w:val="006F14E5"/>
    <w:pPr>
      <w:widowControl/>
      <w:spacing w:before="100" w:beforeAutospacing="1" w:after="100" w:afterAutospacing="1"/>
      <w:jc w:val="left"/>
    </w:pPr>
    <w:rPr>
      <w:rFonts w:ascii="宋体" w:hAnsi="宋体" w:hint="eastAsia"/>
      <w:kern w:val="0"/>
      <w:sz w:val="24"/>
    </w:rPr>
  </w:style>
  <w:style w:type="paragraph" w:customStyle="1" w:styleId="25">
    <w:name w:val="样式2"/>
    <w:basedOn w:val="a"/>
    <w:rsid w:val="006F14E5"/>
    <w:pPr>
      <w:adjustRightInd w:val="0"/>
      <w:spacing w:line="360" w:lineRule="auto"/>
      <w:ind w:left="170"/>
      <w:jc w:val="left"/>
      <w:textAlignment w:val="baseline"/>
    </w:pPr>
    <w:rPr>
      <w:b/>
      <w:kern w:val="0"/>
      <w:sz w:val="24"/>
      <w:szCs w:val="20"/>
    </w:rPr>
  </w:style>
  <w:style w:type="paragraph" w:customStyle="1" w:styleId="afff1">
    <w:name w:val="表格内容"/>
    <w:basedOn w:val="af0"/>
    <w:next w:val="af0"/>
    <w:rsid w:val="006F14E5"/>
    <w:pPr>
      <w:jc w:val="left"/>
    </w:pPr>
    <w:rPr>
      <w:rFonts w:ascii="Times New Roman" w:eastAsia="Times New Roman" w:hAnsi="Times New Roman"/>
      <w:szCs w:val="21"/>
      <w:lang w:val="x-none" w:eastAsia="x-none"/>
    </w:rPr>
  </w:style>
  <w:style w:type="paragraph" w:customStyle="1" w:styleId="afff2">
    <w:name w:val="表格首行"/>
    <w:basedOn w:val="a"/>
    <w:next w:val="af0"/>
    <w:rsid w:val="006F14E5"/>
    <w:pPr>
      <w:jc w:val="left"/>
    </w:pPr>
    <w:rPr>
      <w:rFonts w:cs="宋体"/>
      <w:b/>
      <w:szCs w:val="20"/>
    </w:rPr>
  </w:style>
  <w:style w:type="paragraph" w:customStyle="1" w:styleId="-">
    <w:name w:val="正文-欣欣"/>
    <w:basedOn w:val="20"/>
    <w:next w:val="a"/>
    <w:rsid w:val="006F14E5"/>
    <w:pPr>
      <w:spacing w:line="360" w:lineRule="auto"/>
      <w:ind w:left="0" w:firstLineChars="200" w:firstLine="480"/>
      <w:jc w:val="left"/>
    </w:pPr>
    <w:rPr>
      <w:bCs/>
      <w:szCs w:val="24"/>
      <w:lang w:val="x-none" w:eastAsia="x-none"/>
    </w:rPr>
  </w:style>
  <w:style w:type="paragraph" w:customStyle="1" w:styleId="1CharCharCharChar">
    <w:name w:val="1 Char Char Char Char"/>
    <w:basedOn w:val="a"/>
    <w:rsid w:val="007C314B"/>
  </w:style>
  <w:style w:type="paragraph" w:customStyle="1" w:styleId="1098Char">
    <w:name w:val="样式 正文文本缩进正文文字缩进正文文字缩进1 + 首行缩进:  0.98 厘米 Char"/>
    <w:basedOn w:val="a3"/>
    <w:rsid w:val="00772C14"/>
    <w:pPr>
      <w:snapToGrid w:val="0"/>
      <w:ind w:firstLineChars="0" w:firstLine="0"/>
      <w:jc w:val="center"/>
    </w:pPr>
    <w:rPr>
      <w:b/>
      <w:bCs w:val="0"/>
      <w:kern w:val="0"/>
      <w:szCs w:val="24"/>
    </w:rPr>
  </w:style>
  <w:style w:type="paragraph" w:customStyle="1" w:styleId="CharCharCharCharCharCharChar">
    <w:name w:val="Char Char Char Char Char Char Char"/>
    <w:basedOn w:val="a"/>
    <w:rsid w:val="00E76A2A"/>
    <w:pPr>
      <w:widowControl/>
      <w:spacing w:after="160" w:line="240" w:lineRule="exact"/>
      <w:jc w:val="left"/>
    </w:pPr>
    <w:rPr>
      <w:rFonts w:ascii="宋体" w:hAnsi="宋体"/>
      <w:color w:val="000000"/>
      <w:kern w:val="0"/>
      <w:sz w:val="24"/>
      <w:szCs w:val="20"/>
    </w:rPr>
  </w:style>
  <w:style w:type="paragraph" w:customStyle="1" w:styleId="pic-info">
    <w:name w:val="pic-info"/>
    <w:basedOn w:val="a"/>
    <w:rsid w:val="00880EAA"/>
    <w:pPr>
      <w:widowControl/>
      <w:spacing w:before="100" w:beforeAutospacing="1" w:after="100" w:afterAutospacing="1"/>
      <w:jc w:val="left"/>
    </w:pPr>
    <w:rPr>
      <w:rFonts w:ascii="宋体" w:hAnsi="宋体" w:cs="宋体"/>
      <w:kern w:val="0"/>
      <w:sz w:val="24"/>
    </w:rPr>
  </w:style>
  <w:style w:type="paragraph" w:customStyle="1" w:styleId="Char1CharCharChar1CharCharChar">
    <w:name w:val="Char1 Char Char Char1 Char Char Char"/>
    <w:basedOn w:val="a"/>
    <w:rsid w:val="000873F1"/>
    <w:pPr>
      <w:spacing w:line="360" w:lineRule="auto"/>
      <w:ind w:firstLineChars="200" w:firstLine="200"/>
    </w:pPr>
    <w:rPr>
      <w:rFonts w:ascii="宋体" w:hAnsi="宋体" w:cs="Arial"/>
      <w:noProof/>
      <w:snapToGrid w:val="0"/>
      <w:kern w:val="0"/>
      <w:sz w:val="24"/>
      <w:szCs w:val="21"/>
      <w:lang w:val="eu-ES"/>
    </w:rPr>
  </w:style>
  <w:style w:type="paragraph" w:styleId="afff3">
    <w:name w:val="List Paragraph"/>
    <w:basedOn w:val="a"/>
    <w:uiPriority w:val="34"/>
    <w:qFormat/>
    <w:rsid w:val="0059259E"/>
    <w:pPr>
      <w:ind w:firstLineChars="200" w:firstLine="420"/>
    </w:pPr>
  </w:style>
  <w:style w:type="paragraph" w:customStyle="1" w:styleId="CharChar1">
    <w:name w:val="Char Char1"/>
    <w:basedOn w:val="a"/>
    <w:autoRedefine/>
    <w:rsid w:val="009A26B8"/>
    <w:pPr>
      <w:widowControl/>
      <w:spacing w:before="100" w:beforeAutospacing="1" w:after="100" w:afterAutospacing="1"/>
      <w:ind w:firstLineChars="200" w:firstLine="200"/>
      <w:jc w:val="left"/>
    </w:pPr>
    <w:rPr>
      <w:rFonts w:ascii="Verdana" w:eastAsia="仿宋_GB2312" w:hAnsi="Verdana"/>
      <w:kern w:val="0"/>
      <w:sz w:val="20"/>
      <w:szCs w:val="21"/>
      <w:lang w:eastAsia="en-US"/>
    </w:rPr>
  </w:style>
  <w:style w:type="paragraph" w:customStyle="1" w:styleId="afff4">
    <w:name w:val="表格式"/>
    <w:basedOn w:val="afff5"/>
    <w:rsid w:val="000545C1"/>
    <w:pPr>
      <w:spacing w:line="400" w:lineRule="exact"/>
      <w:ind w:left="0" w:firstLineChars="0" w:firstLine="0"/>
      <w:jc w:val="center"/>
    </w:pPr>
    <w:rPr>
      <w:rFonts w:ascii="宋体"/>
      <w:szCs w:val="20"/>
    </w:rPr>
  </w:style>
  <w:style w:type="paragraph" w:styleId="afff5">
    <w:name w:val="List"/>
    <w:basedOn w:val="a"/>
    <w:rsid w:val="000545C1"/>
    <w:pPr>
      <w:ind w:left="200" w:hangingChars="200" w:hanging="200"/>
    </w:pPr>
  </w:style>
  <w:style w:type="paragraph" w:customStyle="1" w:styleId="reader-word-layerreader-word-s8-1">
    <w:name w:val="reader-word-layer reader-word-s8-1"/>
    <w:basedOn w:val="a"/>
    <w:rsid w:val="0026711E"/>
    <w:pPr>
      <w:widowControl/>
      <w:spacing w:before="100" w:beforeAutospacing="1" w:after="100" w:afterAutospacing="1"/>
      <w:jc w:val="left"/>
    </w:pPr>
    <w:rPr>
      <w:rFonts w:ascii="宋体" w:hAnsi="宋体" w:cs="宋体"/>
      <w:kern w:val="0"/>
      <w:sz w:val="24"/>
    </w:rPr>
  </w:style>
  <w:style w:type="paragraph" w:customStyle="1" w:styleId="reader-word-layerreader-word-s8-12">
    <w:name w:val="reader-word-layer reader-word-s8-12"/>
    <w:basedOn w:val="a"/>
    <w:rsid w:val="0026711E"/>
    <w:pPr>
      <w:widowControl/>
      <w:spacing w:before="100" w:beforeAutospacing="1" w:after="100" w:afterAutospacing="1"/>
      <w:jc w:val="left"/>
    </w:pPr>
    <w:rPr>
      <w:rFonts w:ascii="宋体" w:hAnsi="宋体" w:cs="宋体"/>
      <w:kern w:val="0"/>
      <w:sz w:val="24"/>
    </w:rPr>
  </w:style>
  <w:style w:type="paragraph" w:customStyle="1" w:styleId="Char21">
    <w:name w:val="Char2"/>
    <w:basedOn w:val="a"/>
    <w:rsid w:val="00CB1633"/>
    <w:rPr>
      <w:szCs w:val="21"/>
    </w:rPr>
  </w:style>
  <w:style w:type="character" w:customStyle="1" w:styleId="Charf4">
    <w:name w:val="文本 Char"/>
    <w:rsid w:val="00412F18"/>
    <w:rPr>
      <w:rFonts w:eastAsia="宋体"/>
      <w:kern w:val="2"/>
      <w:sz w:val="24"/>
      <w:szCs w:val="24"/>
      <w:lang w:val="en-US" w:eastAsia="zh-CN" w:bidi="ar-SA"/>
    </w:rPr>
  </w:style>
  <w:style w:type="character" w:styleId="afff6">
    <w:name w:val="Emphasis"/>
    <w:qFormat/>
    <w:rsid w:val="00904622"/>
    <w:rPr>
      <w:i w:val="0"/>
      <w:iCs w:val="0"/>
      <w:color w:val="CC0000"/>
      <w:sz w:val="24"/>
      <w:szCs w:val="24"/>
    </w:rPr>
  </w:style>
  <w:style w:type="paragraph" w:customStyle="1" w:styleId="ParaCharCharCharCharCharCharCharCharCharChar">
    <w:name w:val="默认段落字体 Para Char Char Char Char Char Char Char Char Char Char"/>
    <w:basedOn w:val="a"/>
    <w:rsid w:val="00565C7B"/>
    <w:rPr>
      <w:rFonts w:ascii="宋体" w:hAnsi="宋体" w:cs="宋体"/>
      <w:sz w:val="24"/>
    </w:rPr>
  </w:style>
  <w:style w:type="paragraph" w:customStyle="1" w:styleId="Style15">
    <w:name w:val="_Style 15"/>
    <w:basedOn w:val="a"/>
    <w:rsid w:val="00ED6AB1"/>
    <w:rPr>
      <w:rFonts w:ascii="宋体" w:hAnsi="宋体"/>
      <w:snapToGrid w:val="0"/>
      <w:spacing w:val="10"/>
      <w:kern w:val="24"/>
      <w:sz w:val="24"/>
      <w:szCs w:val="20"/>
    </w:rPr>
  </w:style>
  <w:style w:type="paragraph" w:customStyle="1" w:styleId="CharChar2CharChar">
    <w:name w:val="Char Char2 Char Char"/>
    <w:basedOn w:val="a"/>
    <w:semiHidden/>
    <w:rsid w:val="00AF15A4"/>
  </w:style>
  <w:style w:type="paragraph" w:customStyle="1" w:styleId="Style23">
    <w:name w:val="_Style 23"/>
    <w:basedOn w:val="a"/>
    <w:qFormat/>
    <w:rsid w:val="002711C3"/>
  </w:style>
  <w:style w:type="paragraph" w:customStyle="1" w:styleId="Style19">
    <w:name w:val="_Style 19"/>
    <w:basedOn w:val="a"/>
    <w:semiHidden/>
    <w:rsid w:val="00257543"/>
    <w:pPr>
      <w:spacing w:line="540" w:lineRule="exact"/>
    </w:pPr>
    <w:rPr>
      <w:rFonts w:ascii="楷体_GB2312" w:eastAsia="楷体_GB2312"/>
      <w:kern w:val="0"/>
      <w:sz w:val="28"/>
    </w:rPr>
  </w:style>
  <w:style w:type="character" w:customStyle="1" w:styleId="CharChar">
    <w:name w:val="正文文字缩进 Char Char"/>
    <w:rsid w:val="00340757"/>
    <w:rPr>
      <w:rFonts w:eastAsia="宋体"/>
      <w:bCs/>
      <w:kern w:val="2"/>
      <w:sz w:val="24"/>
      <w:lang w:val="en-US" w:eastAsia="zh-CN" w:bidi="ar-SA"/>
    </w:rPr>
  </w:style>
  <w:style w:type="character" w:customStyle="1" w:styleId="CharChar0">
    <w:name w:val="报告表正文 Char Char"/>
    <w:rsid w:val="00CD67A4"/>
    <w:rPr>
      <w:rFonts w:eastAsia="宋体"/>
      <w:sz w:val="24"/>
      <w:lang w:val="en-US" w:eastAsia="zh-CN" w:bidi="ar-SA"/>
    </w:rPr>
  </w:style>
  <w:style w:type="character" w:customStyle="1" w:styleId="Charf5">
    <w:name w:val="正文新 Char"/>
    <w:link w:val="afff7"/>
    <w:rsid w:val="006077AC"/>
    <w:rPr>
      <w:rFonts w:eastAsia="宋体"/>
      <w:kern w:val="2"/>
      <w:sz w:val="24"/>
      <w:szCs w:val="24"/>
      <w:lang w:val="en-US" w:eastAsia="zh-CN" w:bidi="ar-SA"/>
    </w:rPr>
  </w:style>
  <w:style w:type="paragraph" w:customStyle="1" w:styleId="afff7">
    <w:name w:val="正文新"/>
    <w:basedOn w:val="a"/>
    <w:next w:val="a"/>
    <w:link w:val="Charf5"/>
    <w:rsid w:val="006077AC"/>
    <w:pPr>
      <w:spacing w:line="360" w:lineRule="auto"/>
      <w:ind w:firstLineChars="200" w:firstLine="200"/>
    </w:pPr>
    <w:rPr>
      <w:sz w:val="24"/>
    </w:rPr>
  </w:style>
  <w:style w:type="character" w:customStyle="1" w:styleId="nine-11">
    <w:name w:val="nine-11"/>
    <w:rsid w:val="00865183"/>
    <w:rPr>
      <w:rFonts w:hint="default"/>
      <w:sz w:val="18"/>
      <w:szCs w:val="18"/>
    </w:rPr>
  </w:style>
  <w:style w:type="paragraph" w:styleId="26">
    <w:name w:val="Body Text 2"/>
    <w:basedOn w:val="a"/>
    <w:link w:val="2Char3"/>
    <w:rsid w:val="00865183"/>
    <w:rPr>
      <w:rFonts w:eastAsia="仿宋_GB2312"/>
      <w:b/>
      <w:bCs/>
    </w:rPr>
  </w:style>
  <w:style w:type="character" w:customStyle="1" w:styleId="2Char3">
    <w:name w:val="正文文本 2 Char"/>
    <w:link w:val="26"/>
    <w:rsid w:val="00865183"/>
    <w:rPr>
      <w:rFonts w:eastAsia="仿宋_GB2312"/>
      <w:b/>
      <w:bCs/>
      <w:kern w:val="2"/>
      <w:sz w:val="21"/>
      <w:szCs w:val="24"/>
    </w:rPr>
  </w:style>
  <w:style w:type="paragraph" w:styleId="80">
    <w:name w:val="toc 8"/>
    <w:basedOn w:val="a"/>
    <w:next w:val="a"/>
    <w:autoRedefine/>
    <w:rsid w:val="00865183"/>
    <w:pPr>
      <w:spacing w:line="360" w:lineRule="auto"/>
      <w:ind w:firstLineChars="200" w:firstLine="480"/>
      <w:jc w:val="left"/>
    </w:pPr>
    <w:rPr>
      <w:rFonts w:ascii="宋体"/>
      <w:color w:val="000000"/>
      <w:sz w:val="24"/>
    </w:rPr>
  </w:style>
  <w:style w:type="paragraph" w:styleId="afff8">
    <w:name w:val="Block Text"/>
    <w:basedOn w:val="a"/>
    <w:rsid w:val="00865183"/>
    <w:pPr>
      <w:ind w:left="420" w:rightChars="-73" w:right="-175"/>
    </w:pPr>
    <w:rPr>
      <w:rFonts w:ascii="宋体" w:hAnsi="Arial"/>
      <w:sz w:val="24"/>
      <w:szCs w:val="20"/>
    </w:rPr>
  </w:style>
  <w:style w:type="character" w:customStyle="1" w:styleId="content">
    <w:name w:val="content"/>
    <w:rsid w:val="00865183"/>
  </w:style>
  <w:style w:type="character" w:customStyle="1" w:styleId="text11">
    <w:name w:val="text11"/>
    <w:rsid w:val="00865183"/>
    <w:rPr>
      <w:color w:val="000000"/>
      <w:sz w:val="24"/>
      <w:szCs w:val="24"/>
    </w:rPr>
  </w:style>
  <w:style w:type="character" w:customStyle="1" w:styleId="afff9">
    <w:name w:val="已访问的超链接"/>
    <w:aliases w:val="FollowedHyperlink"/>
    <w:rsid w:val="00865183"/>
    <w:rPr>
      <w:color w:val="800080"/>
      <w:u w:val="single"/>
    </w:rPr>
  </w:style>
  <w:style w:type="character" w:styleId="HTML0">
    <w:name w:val="HTML Typewriter"/>
    <w:rsid w:val="00865183"/>
    <w:rPr>
      <w:rFonts w:ascii="Arial Unicode MS" w:eastAsia="Arial Unicode MS" w:hAnsi="Arial Unicode MS" w:cs="Arial Unicode MS"/>
      <w:sz w:val="20"/>
      <w:szCs w:val="20"/>
    </w:rPr>
  </w:style>
  <w:style w:type="paragraph" w:styleId="afffa">
    <w:name w:val="Salutation"/>
    <w:basedOn w:val="a"/>
    <w:next w:val="a"/>
    <w:link w:val="Charf6"/>
    <w:rsid w:val="00865183"/>
  </w:style>
  <w:style w:type="character" w:customStyle="1" w:styleId="Charf6">
    <w:name w:val="称呼 Char"/>
    <w:link w:val="afffa"/>
    <w:rsid w:val="00865183"/>
    <w:rPr>
      <w:kern w:val="2"/>
      <w:sz w:val="21"/>
      <w:szCs w:val="24"/>
    </w:rPr>
  </w:style>
  <w:style w:type="character" w:customStyle="1" w:styleId="hangju">
    <w:name w:val="hangju"/>
    <w:rsid w:val="00865183"/>
  </w:style>
  <w:style w:type="character" w:customStyle="1" w:styleId="style41">
    <w:name w:val="style41"/>
    <w:rsid w:val="00865183"/>
    <w:rPr>
      <w:color w:val="000000"/>
    </w:rPr>
  </w:style>
  <w:style w:type="paragraph" w:customStyle="1" w:styleId="61">
    <w:name w:val="样式6"/>
    <w:basedOn w:val="a"/>
    <w:next w:val="a"/>
    <w:rsid w:val="00865183"/>
    <w:pPr>
      <w:tabs>
        <w:tab w:val="num" w:pos="360"/>
      </w:tabs>
      <w:spacing w:line="440" w:lineRule="exact"/>
      <w:ind w:left="360" w:hanging="360"/>
    </w:pPr>
    <w:rPr>
      <w:sz w:val="24"/>
      <w:szCs w:val="20"/>
    </w:rPr>
  </w:style>
  <w:style w:type="character" w:customStyle="1" w:styleId="unnamed11">
    <w:name w:val="unnamed11"/>
    <w:rsid w:val="00865183"/>
  </w:style>
  <w:style w:type="paragraph" w:customStyle="1" w:styleId="40">
    <w:name w:val="样式4"/>
    <w:basedOn w:val="a"/>
    <w:next w:val="a"/>
    <w:rsid w:val="00865183"/>
    <w:pPr>
      <w:spacing w:line="440" w:lineRule="exact"/>
    </w:pPr>
    <w:rPr>
      <w:sz w:val="24"/>
      <w:szCs w:val="20"/>
    </w:rPr>
  </w:style>
  <w:style w:type="paragraph" w:customStyle="1" w:styleId="150">
    <w:name w:val="样式 正文缩进正文（首行缩进两字） + 宋体 行距: 1.5 倍行距"/>
    <w:basedOn w:val="af1"/>
    <w:rsid w:val="00865183"/>
    <w:pPr>
      <w:adjustRightInd w:val="0"/>
      <w:spacing w:line="300" w:lineRule="auto"/>
      <w:ind w:firstLine="482"/>
      <w:jc w:val="left"/>
      <w:textAlignment w:val="baseline"/>
    </w:pPr>
    <w:rPr>
      <w:rFonts w:ascii="宋体" w:hAnsi="宋体"/>
      <w:sz w:val="24"/>
    </w:rPr>
  </w:style>
  <w:style w:type="paragraph" w:customStyle="1" w:styleId="afffb">
    <w:name w:val="居中正文"/>
    <w:basedOn w:val="afffc"/>
    <w:rsid w:val="00865183"/>
    <w:pPr>
      <w:adjustRightInd w:val="0"/>
      <w:spacing w:before="120" w:after="0" w:line="360" w:lineRule="auto"/>
      <w:ind w:firstLineChars="0" w:firstLine="0"/>
      <w:jc w:val="center"/>
      <w:textAlignment w:val="baseline"/>
    </w:pPr>
    <w:rPr>
      <w:rFonts w:ascii="宋体"/>
      <w:kern w:val="28"/>
      <w:sz w:val="24"/>
      <w:szCs w:val="20"/>
    </w:rPr>
  </w:style>
  <w:style w:type="paragraph" w:styleId="afffc">
    <w:name w:val="Body Text First Indent"/>
    <w:basedOn w:val="a8"/>
    <w:link w:val="Charf7"/>
    <w:rsid w:val="00865183"/>
    <w:pPr>
      <w:spacing w:after="120"/>
      <w:ind w:firstLineChars="100" w:firstLine="420"/>
    </w:pPr>
    <w:rPr>
      <w:rFonts w:ascii="Times New Roman"/>
      <w:sz w:val="21"/>
      <w:szCs w:val="24"/>
    </w:rPr>
  </w:style>
  <w:style w:type="character" w:customStyle="1" w:styleId="Charf7">
    <w:name w:val="正文首行缩进 Char"/>
    <w:link w:val="afffc"/>
    <w:rsid w:val="00865183"/>
    <w:rPr>
      <w:rFonts w:ascii="宋体"/>
      <w:kern w:val="2"/>
      <w:sz w:val="21"/>
      <w:szCs w:val="24"/>
    </w:rPr>
  </w:style>
  <w:style w:type="paragraph" w:customStyle="1" w:styleId="afffd">
    <w:name w:val="正文文本 + (符号) 宋体"/>
    <w:aliases w:val="自动设置,两端对齐,行距: 1.5 倍行距,首行缩进:  2 字符"/>
    <w:basedOn w:val="a"/>
    <w:rsid w:val="00865183"/>
    <w:pPr>
      <w:spacing w:line="360" w:lineRule="auto"/>
      <w:ind w:firstLineChars="200" w:firstLine="480"/>
    </w:pPr>
    <w:rPr>
      <w:rFonts w:hAnsi="宋体"/>
      <w:sz w:val="24"/>
    </w:rPr>
  </w:style>
  <w:style w:type="paragraph" w:customStyle="1" w:styleId="82">
    <w:name w:val="样式 样式8 + 首行缩进:  2 字符"/>
    <w:basedOn w:val="a"/>
    <w:autoRedefine/>
    <w:rsid w:val="00865183"/>
    <w:pPr>
      <w:ind w:firstLineChars="200" w:firstLine="560"/>
      <w:outlineLvl w:val="5"/>
    </w:pPr>
    <w:rPr>
      <w:rFonts w:ascii="仿宋_GB2312" w:eastAsia="仿宋_GB2312" w:cs="宋体"/>
      <w:sz w:val="28"/>
      <w:szCs w:val="20"/>
    </w:rPr>
  </w:style>
  <w:style w:type="character" w:customStyle="1" w:styleId="t41">
    <w:name w:val="t41"/>
    <w:rsid w:val="00865183"/>
    <w:rPr>
      <w:sz w:val="18"/>
      <w:szCs w:val="18"/>
    </w:rPr>
  </w:style>
  <w:style w:type="paragraph" w:customStyle="1" w:styleId="CharChar2CharCharCharChar1">
    <w:name w:val="Char Char2 Char Char Char Char1"/>
    <w:basedOn w:val="a"/>
    <w:rsid w:val="00865183"/>
  </w:style>
  <w:style w:type="character" w:customStyle="1" w:styleId="htmltxt1">
    <w:name w:val="html_txt1"/>
    <w:rsid w:val="00865183"/>
    <w:rPr>
      <w:color w:val="000000"/>
    </w:rPr>
  </w:style>
  <w:style w:type="character" w:customStyle="1" w:styleId="htmltag1">
    <w:name w:val="html_tag1"/>
    <w:rsid w:val="00865183"/>
    <w:rPr>
      <w:color w:val="0000FF"/>
    </w:rPr>
  </w:style>
  <w:style w:type="paragraph" w:customStyle="1" w:styleId="CharCharCharCharCharCharChar1">
    <w:name w:val="Char Char Char Char Char Char Char1"/>
    <w:basedOn w:val="a"/>
    <w:rsid w:val="00865183"/>
  </w:style>
  <w:style w:type="paragraph" w:customStyle="1" w:styleId="Date1">
    <w:name w:val="Date1"/>
    <w:basedOn w:val="a"/>
    <w:next w:val="a"/>
    <w:rsid w:val="00865183"/>
    <w:pPr>
      <w:adjustRightInd w:val="0"/>
      <w:textAlignment w:val="baseline"/>
    </w:pPr>
    <w:rPr>
      <w:szCs w:val="20"/>
    </w:rPr>
  </w:style>
  <w:style w:type="paragraph" w:customStyle="1" w:styleId="Char110">
    <w:name w:val="Char11"/>
    <w:basedOn w:val="a"/>
    <w:rsid w:val="00865183"/>
    <w:rPr>
      <w:color w:val="000000"/>
    </w:rPr>
  </w:style>
  <w:style w:type="paragraph" w:customStyle="1" w:styleId="xl27">
    <w:name w:val="xl27"/>
    <w:basedOn w:val="a"/>
    <w:rsid w:val="00865183"/>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7">
    <w:name w:val="表格标题-7"/>
    <w:basedOn w:val="a"/>
    <w:next w:val="af0"/>
    <w:rsid w:val="00865183"/>
    <w:pPr>
      <w:adjustRightInd w:val="0"/>
      <w:snapToGrid w:val="0"/>
      <w:spacing w:line="360" w:lineRule="auto"/>
      <w:jc w:val="center"/>
    </w:pPr>
    <w:rPr>
      <w:rFonts w:eastAsia="黑体"/>
      <w:sz w:val="24"/>
    </w:rPr>
  </w:style>
  <w:style w:type="paragraph" w:customStyle="1" w:styleId="p0">
    <w:name w:val="p0"/>
    <w:basedOn w:val="a"/>
    <w:rsid w:val="00865183"/>
    <w:pPr>
      <w:widowControl/>
    </w:pPr>
    <w:rPr>
      <w:kern w:val="0"/>
      <w:szCs w:val="20"/>
    </w:rPr>
  </w:style>
  <w:style w:type="character" w:customStyle="1" w:styleId="afffe">
    <w:name w:val="a"/>
    <w:rsid w:val="00865183"/>
  </w:style>
  <w:style w:type="paragraph" w:customStyle="1" w:styleId="Char1CharCharChar1">
    <w:name w:val="Char1 Char Char Char1"/>
    <w:basedOn w:val="a"/>
    <w:rsid w:val="00865183"/>
  </w:style>
  <w:style w:type="paragraph" w:customStyle="1" w:styleId="16">
    <w:name w:val="表格内容1"/>
    <w:basedOn w:val="a"/>
    <w:link w:val="1Char0"/>
    <w:rsid w:val="00865183"/>
    <w:pPr>
      <w:snapToGrid w:val="0"/>
      <w:spacing w:line="240" w:lineRule="atLeast"/>
      <w:jc w:val="center"/>
    </w:pPr>
    <w:rPr>
      <w:snapToGrid w:val="0"/>
      <w:kern w:val="24"/>
      <w:szCs w:val="20"/>
      <w:lang w:val="x-none" w:eastAsia="x-none"/>
    </w:rPr>
  </w:style>
  <w:style w:type="character" w:customStyle="1" w:styleId="1Char0">
    <w:name w:val="表格内容1 Char"/>
    <w:link w:val="16"/>
    <w:rsid w:val="00865183"/>
    <w:rPr>
      <w:snapToGrid w:val="0"/>
      <w:kern w:val="24"/>
      <w:sz w:val="21"/>
      <w:lang w:val="x-none" w:eastAsia="x-none"/>
    </w:rPr>
  </w:style>
  <w:style w:type="paragraph" w:customStyle="1" w:styleId="affff">
    <w:name w:val="正文格式"/>
    <w:basedOn w:val="a"/>
    <w:link w:val="Charf8"/>
    <w:rsid w:val="00865183"/>
    <w:pPr>
      <w:spacing w:line="360" w:lineRule="auto"/>
      <w:ind w:firstLineChars="200" w:firstLine="480"/>
    </w:pPr>
    <w:rPr>
      <w:sz w:val="24"/>
      <w:szCs w:val="20"/>
      <w:lang w:val="x-none" w:eastAsia="x-none"/>
    </w:rPr>
  </w:style>
  <w:style w:type="character" w:customStyle="1" w:styleId="Charf8">
    <w:name w:val="正文格式 Char"/>
    <w:link w:val="affff"/>
    <w:rsid w:val="00865183"/>
    <w:rPr>
      <w:kern w:val="2"/>
      <w:sz w:val="24"/>
      <w:lang w:val="x-none" w:eastAsia="x-none"/>
    </w:rPr>
  </w:style>
  <w:style w:type="paragraph" w:customStyle="1" w:styleId="affff0">
    <w:name w:val="表题注"/>
    <w:basedOn w:val="aff9"/>
    <w:rsid w:val="00865183"/>
    <w:pPr>
      <w:spacing w:before="0" w:after="0"/>
    </w:pPr>
    <w:rPr>
      <w:rFonts w:ascii="宋体" w:hAnsi="宋体" w:cs="宋体"/>
      <w:bCs/>
      <w:sz w:val="24"/>
    </w:rPr>
  </w:style>
  <w:style w:type="character" w:customStyle="1" w:styleId="Charf9">
    <w:name w:val="++++正文 Char"/>
    <w:link w:val="affff1"/>
    <w:rsid w:val="00865183"/>
    <w:rPr>
      <w:rFonts w:eastAsia="黑体"/>
      <w:b/>
      <w:color w:val="0000FF"/>
      <w:kern w:val="2"/>
      <w:sz w:val="24"/>
      <w:szCs w:val="24"/>
    </w:rPr>
  </w:style>
  <w:style w:type="paragraph" w:customStyle="1" w:styleId="affff1">
    <w:name w:val="++++正文"/>
    <w:basedOn w:val="a"/>
    <w:link w:val="Charf9"/>
    <w:rsid w:val="00865183"/>
    <w:pPr>
      <w:spacing w:line="360" w:lineRule="auto"/>
      <w:ind w:firstLineChars="200" w:firstLine="200"/>
    </w:pPr>
    <w:rPr>
      <w:rFonts w:eastAsia="黑体"/>
      <w:b/>
      <w:color w:val="0000FF"/>
      <w:sz w:val="24"/>
    </w:rPr>
  </w:style>
  <w:style w:type="paragraph" w:customStyle="1" w:styleId="affff2">
    <w:name w:val="报告书"/>
    <w:basedOn w:val="a"/>
    <w:rsid w:val="00865183"/>
    <w:pPr>
      <w:autoSpaceDE w:val="0"/>
      <w:autoSpaceDN w:val="0"/>
      <w:adjustRightInd w:val="0"/>
      <w:spacing w:line="360" w:lineRule="auto"/>
      <w:ind w:firstLineChars="200" w:firstLine="420"/>
      <w:textAlignment w:val="bottom"/>
    </w:pPr>
    <w:rPr>
      <w:bCs/>
      <w:sz w:val="24"/>
    </w:rPr>
  </w:style>
  <w:style w:type="paragraph" w:styleId="34">
    <w:name w:val="List 3"/>
    <w:basedOn w:val="a"/>
    <w:rsid w:val="00F71C4C"/>
    <w:pPr>
      <w:ind w:leftChars="400" w:left="100" w:hangingChars="200" w:hanging="200"/>
      <w:contextualSpacing/>
    </w:pPr>
  </w:style>
  <w:style w:type="paragraph" w:styleId="affff3">
    <w:name w:val="Revision"/>
    <w:hidden/>
    <w:uiPriority w:val="99"/>
    <w:semiHidden/>
    <w:rsid w:val="00565A4B"/>
    <w:rPr>
      <w:kern w:val="2"/>
      <w:sz w:val="21"/>
      <w:szCs w:val="24"/>
    </w:rPr>
  </w:style>
  <w:style w:type="paragraph" w:customStyle="1" w:styleId="TableParagraph">
    <w:name w:val="Table Paragraph"/>
    <w:basedOn w:val="a"/>
    <w:uiPriority w:val="1"/>
    <w:qFormat/>
    <w:rsid w:val="00375D5B"/>
    <w:pPr>
      <w:spacing w:line="360" w:lineRule="auto"/>
      <w:ind w:firstLineChars="200" w:firstLine="200"/>
    </w:pPr>
    <w:rPr>
      <w:sz w:val="24"/>
    </w:rPr>
  </w:style>
  <w:style w:type="character" w:customStyle="1" w:styleId="font11">
    <w:name w:val="font11"/>
    <w:basedOn w:val="a0"/>
    <w:qFormat/>
    <w:rsid w:val="00B36F71"/>
    <w:rPr>
      <w:rFonts w:ascii="Times New Roman" w:hAnsi="Times New Roman" w:cs="Times New Roman" w:hint="default"/>
      <w:color w:val="000000"/>
      <w:sz w:val="21"/>
      <w:szCs w:val="21"/>
      <w:u w:val="none"/>
      <w:vertAlign w:val="subscript"/>
    </w:rPr>
  </w:style>
  <w:style w:type="paragraph" w:customStyle="1" w:styleId="PSPSPSPS">
    <w:name w:val="PSPSPSPS"/>
    <w:basedOn w:val="a"/>
    <w:rsid w:val="0075407E"/>
    <w:pPr>
      <w:adjustRightInd w:val="0"/>
      <w:spacing w:line="600" w:lineRule="atLeast"/>
    </w:pPr>
    <w:rPr>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EC"/>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00D9"/>
    <w:pPr>
      <w:keepNext/>
      <w:keepLines/>
      <w:spacing w:before="260" w:after="260" w:line="416" w:lineRule="auto"/>
      <w:outlineLvl w:val="1"/>
    </w:pPr>
    <w:rPr>
      <w:rFonts w:ascii="Arial" w:eastAsia="黑体" w:hAnsi="Arial"/>
      <w:b/>
      <w:bCs/>
      <w:sz w:val="32"/>
      <w:szCs w:val="32"/>
    </w:rPr>
  </w:style>
  <w:style w:type="paragraph" w:styleId="3">
    <w:name w:val="heading 3"/>
    <w:aliases w:val="Section,头,小节标题,标题 3 Char,小标题,标题 3 Char Char,标题 3 Char2,标题 3 Char1 Char,标题 3 Char Char Char,标题 3 Char Char1,标题 3 Char1,标题3,H3,h3,3rd level,第二层条,Level 3 Head,Heading 3 - old,sect1.2.3,Head3,3,l3,level_3,PIM 3,sect1.2.31,sect1.2.32,sect1.2.311,Re,条,bh"/>
    <w:basedOn w:val="a"/>
    <w:next w:val="a"/>
    <w:link w:val="3Char3"/>
    <w:qFormat/>
    <w:rsid w:val="002500D9"/>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spacing w:line="440" w:lineRule="exact"/>
      <w:jc w:val="center"/>
      <w:outlineLvl w:val="3"/>
    </w:pPr>
    <w:rPr>
      <w:rFonts w:ascii="宋体" w:hAnsi="宋体"/>
      <w:b/>
      <w:sz w:val="24"/>
      <w:szCs w:val="20"/>
    </w:rPr>
  </w:style>
  <w:style w:type="paragraph" w:styleId="5">
    <w:name w:val="heading 5"/>
    <w:basedOn w:val="a"/>
    <w:next w:val="a"/>
    <w:link w:val="5Char"/>
    <w:qFormat/>
    <w:rsid w:val="002500D9"/>
    <w:pPr>
      <w:keepNext/>
      <w:keepLines/>
      <w:tabs>
        <w:tab w:val="num" w:pos="0"/>
      </w:tabs>
      <w:adjustRightInd w:val="0"/>
      <w:spacing w:before="280" w:after="290" w:line="376" w:lineRule="auto"/>
      <w:ind w:left="1275" w:hanging="425"/>
      <w:jc w:val="left"/>
      <w:textAlignment w:val="baseline"/>
      <w:outlineLvl w:val="4"/>
    </w:pPr>
    <w:rPr>
      <w:rFonts w:eastAsia="仿宋_GB2312"/>
      <w:b/>
      <w:kern w:val="0"/>
      <w:sz w:val="28"/>
      <w:szCs w:val="20"/>
    </w:rPr>
  </w:style>
  <w:style w:type="paragraph" w:styleId="6">
    <w:name w:val="heading 6"/>
    <w:basedOn w:val="a"/>
    <w:next w:val="a"/>
    <w:link w:val="6Char"/>
    <w:qFormat/>
    <w:rsid w:val="002500D9"/>
    <w:pPr>
      <w:keepNext/>
      <w:keepLines/>
      <w:tabs>
        <w:tab w:val="num" w:pos="0"/>
      </w:tabs>
      <w:adjustRightInd w:val="0"/>
      <w:spacing w:before="240" w:after="64" w:line="320" w:lineRule="auto"/>
      <w:ind w:left="1700" w:hanging="425"/>
      <w:jc w:val="left"/>
      <w:textAlignment w:val="baseline"/>
      <w:outlineLvl w:val="5"/>
    </w:pPr>
    <w:rPr>
      <w:rFonts w:ascii="Arial" w:eastAsia="黑体" w:hAnsi="Arial"/>
      <w:b/>
      <w:kern w:val="0"/>
      <w:sz w:val="24"/>
      <w:szCs w:val="20"/>
    </w:rPr>
  </w:style>
  <w:style w:type="paragraph" w:styleId="7">
    <w:name w:val="heading 7"/>
    <w:basedOn w:val="a"/>
    <w:next w:val="a"/>
    <w:link w:val="7Char"/>
    <w:qFormat/>
    <w:rsid w:val="002500D9"/>
    <w:pPr>
      <w:keepNext/>
      <w:keepLines/>
      <w:tabs>
        <w:tab w:val="num" w:pos="0"/>
      </w:tabs>
      <w:adjustRightInd w:val="0"/>
      <w:spacing w:before="240" w:after="64" w:line="320" w:lineRule="auto"/>
      <w:ind w:left="2125" w:hanging="425"/>
      <w:jc w:val="left"/>
      <w:textAlignment w:val="baseline"/>
      <w:outlineLvl w:val="6"/>
    </w:pPr>
    <w:rPr>
      <w:rFonts w:eastAsia="仿宋_GB2312"/>
      <w:b/>
      <w:kern w:val="0"/>
      <w:sz w:val="24"/>
      <w:szCs w:val="20"/>
    </w:rPr>
  </w:style>
  <w:style w:type="paragraph" w:styleId="8">
    <w:name w:val="heading 8"/>
    <w:basedOn w:val="a"/>
    <w:next w:val="a"/>
    <w:link w:val="8Char"/>
    <w:qFormat/>
    <w:rsid w:val="002500D9"/>
    <w:pPr>
      <w:keepNext/>
      <w:keepLines/>
      <w:tabs>
        <w:tab w:val="num" w:pos="0"/>
      </w:tabs>
      <w:adjustRightInd w:val="0"/>
      <w:spacing w:before="240" w:after="64" w:line="320" w:lineRule="auto"/>
      <w:ind w:left="2550" w:hanging="425"/>
      <w:jc w:val="left"/>
      <w:textAlignment w:val="baseline"/>
      <w:outlineLvl w:val="7"/>
    </w:pPr>
    <w:rPr>
      <w:rFonts w:ascii="Arial" w:eastAsia="黑体" w:hAnsi="Arial"/>
      <w:kern w:val="0"/>
      <w:sz w:val="24"/>
      <w:szCs w:val="20"/>
    </w:rPr>
  </w:style>
  <w:style w:type="paragraph" w:styleId="9">
    <w:name w:val="heading 9"/>
    <w:basedOn w:val="a"/>
    <w:next w:val="a"/>
    <w:link w:val="9Char"/>
    <w:qFormat/>
    <w:rsid w:val="002500D9"/>
    <w:pPr>
      <w:keepNext/>
      <w:keepLines/>
      <w:tabs>
        <w:tab w:val="num" w:pos="0"/>
      </w:tabs>
      <w:adjustRightInd w:val="0"/>
      <w:spacing w:before="240" w:after="64" w:line="320" w:lineRule="auto"/>
      <w:ind w:left="2975" w:hanging="425"/>
      <w:jc w:val="left"/>
      <w:textAlignment w:val="baseline"/>
      <w:outlineLvl w:val="8"/>
    </w:pPr>
    <w:rPr>
      <w:rFonts w:ascii="Arial" w:eastAsia="黑体" w:hAnsi="Arial"/>
      <w:kern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C5D90"/>
    <w:rPr>
      <w:rFonts w:eastAsia="宋体"/>
      <w:b/>
      <w:bCs/>
      <w:kern w:val="44"/>
      <w:sz w:val="44"/>
      <w:szCs w:val="44"/>
      <w:lang w:val="en-US" w:eastAsia="zh-CN" w:bidi="ar-SA"/>
    </w:rPr>
  </w:style>
  <w:style w:type="character" w:customStyle="1" w:styleId="2Char">
    <w:name w:val="标题 2 Char"/>
    <w:link w:val="2"/>
    <w:rsid w:val="00257A21"/>
    <w:rPr>
      <w:rFonts w:ascii="Arial" w:eastAsia="黑体" w:hAnsi="Arial"/>
      <w:b/>
      <w:bCs/>
      <w:kern w:val="2"/>
      <w:sz w:val="32"/>
      <w:szCs w:val="32"/>
      <w:lang w:val="en-US" w:eastAsia="zh-CN" w:bidi="ar-SA"/>
    </w:rPr>
  </w:style>
  <w:style w:type="character" w:customStyle="1" w:styleId="3Char3">
    <w:name w:val="标题 3 Char3"/>
    <w:aliases w:val="Section Char,头 Char,小节标题 Char,标题 3 Char Char2,小标题 Char,标题 3 Char Char Char1,标题 3 Char2 Char,标题 3 Char1 Char Char,标题 3 Char Char Char Char,标题 3 Char Char1 Char,标题 3 Char1 Char1,标题3 Char,H3 Char,h3 Char,3rd level Char,第二层条 Char,sect1.2.3 Char"/>
    <w:link w:val="3"/>
    <w:rsid w:val="005B7C31"/>
    <w:rPr>
      <w:b/>
      <w:bCs/>
      <w:kern w:val="2"/>
      <w:sz w:val="32"/>
      <w:szCs w:val="32"/>
    </w:rPr>
  </w:style>
  <w:style w:type="character" w:customStyle="1" w:styleId="4Char">
    <w:name w:val="标题 4 Char"/>
    <w:link w:val="4"/>
    <w:rsid w:val="00865183"/>
    <w:rPr>
      <w:rFonts w:ascii="宋体" w:hAnsi="宋体"/>
      <w:b/>
      <w:kern w:val="2"/>
      <w:sz w:val="24"/>
    </w:rPr>
  </w:style>
  <w:style w:type="character" w:customStyle="1" w:styleId="5Char">
    <w:name w:val="标题 5 Char"/>
    <w:link w:val="5"/>
    <w:rsid w:val="00865183"/>
    <w:rPr>
      <w:rFonts w:eastAsia="仿宋_GB2312"/>
      <w:b/>
      <w:sz w:val="28"/>
    </w:rPr>
  </w:style>
  <w:style w:type="character" w:customStyle="1" w:styleId="6Char">
    <w:name w:val="标题 6 Char"/>
    <w:link w:val="6"/>
    <w:rsid w:val="00865183"/>
    <w:rPr>
      <w:rFonts w:ascii="Arial" w:eastAsia="黑体" w:hAnsi="Arial"/>
      <w:b/>
      <w:sz w:val="24"/>
    </w:rPr>
  </w:style>
  <w:style w:type="character" w:customStyle="1" w:styleId="7Char">
    <w:name w:val="标题 7 Char"/>
    <w:link w:val="7"/>
    <w:rsid w:val="00865183"/>
    <w:rPr>
      <w:rFonts w:eastAsia="仿宋_GB2312"/>
      <w:b/>
      <w:sz w:val="24"/>
    </w:rPr>
  </w:style>
  <w:style w:type="character" w:customStyle="1" w:styleId="8Char">
    <w:name w:val="标题 8 Char"/>
    <w:link w:val="8"/>
    <w:rsid w:val="00865183"/>
    <w:rPr>
      <w:rFonts w:ascii="Arial" w:eastAsia="黑体" w:hAnsi="Arial"/>
      <w:sz w:val="24"/>
    </w:rPr>
  </w:style>
  <w:style w:type="character" w:customStyle="1" w:styleId="9Char">
    <w:name w:val="标题 9 Char"/>
    <w:link w:val="9"/>
    <w:rsid w:val="00865183"/>
    <w:rPr>
      <w:rFonts w:ascii="Arial" w:eastAsia="黑体" w:hAnsi="Arial"/>
      <w:sz w:val="21"/>
    </w:rPr>
  </w:style>
  <w:style w:type="paragraph" w:customStyle="1" w:styleId="ParaCharChar">
    <w:name w:val="默认段落字体 Para Char Char"/>
    <w:basedOn w:val="a"/>
    <w:rsid w:val="004E3553"/>
    <w:rPr>
      <w:szCs w:val="20"/>
    </w:rPr>
  </w:style>
  <w:style w:type="paragraph" w:styleId="a3">
    <w:name w:val="Body Text Indent"/>
    <w:aliases w:val="正文文字缩进,特点标题,正文文字( 首段缩进两字）"/>
    <w:basedOn w:val="a"/>
    <w:link w:val="Char"/>
    <w:pPr>
      <w:spacing w:line="360" w:lineRule="auto"/>
      <w:ind w:firstLineChars="200" w:firstLine="480"/>
    </w:pPr>
    <w:rPr>
      <w:bCs/>
      <w:sz w:val="24"/>
      <w:szCs w:val="20"/>
    </w:rPr>
  </w:style>
  <w:style w:type="character" w:customStyle="1" w:styleId="Char">
    <w:name w:val="正文文本缩进 Char"/>
    <w:aliases w:val="正文文字缩进 Char,特点标题 Char,正文文字( 首段缩进两字） Char"/>
    <w:link w:val="a3"/>
    <w:rsid w:val="00CB3449"/>
    <w:rPr>
      <w:rFonts w:eastAsia="宋体"/>
      <w:bCs/>
      <w:kern w:val="2"/>
      <w:sz w:val="24"/>
      <w:lang w:val="en-US" w:eastAsia="zh-CN" w:bidi="ar-SA"/>
    </w:rPr>
  </w:style>
  <w:style w:type="paragraph" w:styleId="20">
    <w:name w:val="Body Text Indent 2"/>
    <w:basedOn w:val="a"/>
    <w:link w:val="2Char0"/>
    <w:pPr>
      <w:spacing w:line="460" w:lineRule="exact"/>
      <w:ind w:left="660"/>
    </w:pPr>
    <w:rPr>
      <w:sz w:val="24"/>
      <w:szCs w:val="20"/>
    </w:rPr>
  </w:style>
  <w:style w:type="character" w:customStyle="1" w:styleId="2Char0">
    <w:name w:val="正文文本缩进 2 Char"/>
    <w:link w:val="20"/>
    <w:rsid w:val="00865183"/>
    <w:rPr>
      <w:kern w:val="2"/>
      <w:sz w:val="24"/>
    </w:rPr>
  </w:style>
  <w:style w:type="paragraph" w:styleId="30">
    <w:name w:val="Body Text Indent 3"/>
    <w:basedOn w:val="a"/>
    <w:link w:val="3Char"/>
    <w:pPr>
      <w:spacing w:line="460" w:lineRule="exact"/>
      <w:ind w:leftChars="228" w:left="479" w:firstLineChars="150" w:firstLine="360"/>
    </w:pPr>
    <w:rPr>
      <w:sz w:val="24"/>
      <w:szCs w:val="20"/>
    </w:rPr>
  </w:style>
  <w:style w:type="character" w:customStyle="1" w:styleId="3Char">
    <w:name w:val="正文文本缩进 3 Char"/>
    <w:link w:val="30"/>
    <w:rsid w:val="00865183"/>
    <w:rPr>
      <w:kern w:val="2"/>
      <w:sz w:val="24"/>
    </w:rPr>
  </w:style>
  <w:style w:type="paragraph" w:styleId="a4">
    <w:name w:val="header"/>
    <w:aliases w:val="header odd,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eader odd Char,header Char"/>
    <w:link w:val="a4"/>
    <w:rsid w:val="00865183"/>
    <w:rPr>
      <w:kern w:val="2"/>
      <w:sz w:val="18"/>
      <w:szCs w:val="18"/>
    </w:rPr>
  </w:style>
  <w:style w:type="character" w:styleId="a5">
    <w:name w:val="page number"/>
    <w:basedOn w:val="a0"/>
  </w:style>
  <w:style w:type="paragraph" w:styleId="a6">
    <w:name w:val="footer"/>
    <w:basedOn w:val="a"/>
    <w:link w:val="Char1"/>
    <w:uiPriority w:val="99"/>
    <w:pPr>
      <w:tabs>
        <w:tab w:val="center" w:pos="4153"/>
        <w:tab w:val="right" w:pos="8306"/>
      </w:tabs>
      <w:snapToGrid w:val="0"/>
      <w:jc w:val="left"/>
    </w:pPr>
    <w:rPr>
      <w:sz w:val="18"/>
      <w:szCs w:val="20"/>
    </w:rPr>
  </w:style>
  <w:style w:type="character" w:customStyle="1" w:styleId="Char1">
    <w:name w:val="页脚 Char"/>
    <w:link w:val="a6"/>
    <w:uiPriority w:val="99"/>
    <w:rsid w:val="00865183"/>
    <w:rPr>
      <w:kern w:val="2"/>
      <w:sz w:val="18"/>
    </w:rPr>
  </w:style>
  <w:style w:type="character" w:customStyle="1" w:styleId="yuedu1">
    <w:name w:val="yuedu1"/>
    <w:rPr>
      <w:rFonts w:hint="default"/>
      <w:color w:val="000000"/>
      <w:sz w:val="21"/>
      <w:szCs w:val="21"/>
    </w:rPr>
  </w:style>
  <w:style w:type="character" w:customStyle="1" w:styleId="white1">
    <w:name w:val="white1"/>
    <w:rPr>
      <w:strike w:val="0"/>
      <w:dstrike w:val="0"/>
      <w:color w:val="FFFFFF"/>
      <w:sz w:val="18"/>
      <w:szCs w:val="18"/>
      <w:u w:val="none"/>
      <w:effect w:val="none"/>
    </w:rPr>
  </w:style>
  <w:style w:type="character" w:customStyle="1" w:styleId="divtxt1">
    <w:name w:val="divtxt1"/>
    <w:rPr>
      <w:color w:val="000000"/>
      <w:spacing w:val="15"/>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Body Text"/>
    <w:aliases w:val="bt,contents,body text,?y????×?,?y????,?y?????,????"/>
    <w:basedOn w:val="a"/>
    <w:link w:val="Char2"/>
    <w:rPr>
      <w:rFonts w:ascii="宋体"/>
      <w:sz w:val="28"/>
      <w:szCs w:val="20"/>
    </w:rPr>
  </w:style>
  <w:style w:type="character" w:customStyle="1" w:styleId="Char2">
    <w:name w:val="正文文本 Char"/>
    <w:aliases w:val="bt Char,contents Char,body text Char,?y????×? Char,?y???? Char,?y????? Char,???? Char"/>
    <w:link w:val="a8"/>
    <w:rsid w:val="005B63D6"/>
    <w:rPr>
      <w:rFonts w:ascii="宋体"/>
      <w:kern w:val="2"/>
      <w:sz w:val="28"/>
    </w:rPr>
  </w:style>
  <w:style w:type="paragraph" w:styleId="a9">
    <w:name w:val="Date"/>
    <w:basedOn w:val="a"/>
    <w:next w:val="a"/>
    <w:link w:val="Char3"/>
    <w:rsid w:val="002D0E34"/>
    <w:rPr>
      <w:sz w:val="28"/>
      <w:szCs w:val="20"/>
    </w:rPr>
  </w:style>
  <w:style w:type="character" w:customStyle="1" w:styleId="Char3">
    <w:name w:val="日期 Char"/>
    <w:link w:val="a9"/>
    <w:rsid w:val="002500D9"/>
    <w:rPr>
      <w:rFonts w:eastAsia="宋体"/>
      <w:kern w:val="2"/>
      <w:sz w:val="28"/>
      <w:lang w:val="en-US" w:eastAsia="zh-CN" w:bidi="ar-SA"/>
    </w:rPr>
  </w:style>
  <w:style w:type="paragraph" w:customStyle="1" w:styleId="aa">
    <w:name w:val="表格文字"/>
    <w:basedOn w:val="a"/>
    <w:rsid w:val="002D0E34"/>
    <w:pPr>
      <w:autoSpaceDE w:val="0"/>
      <w:autoSpaceDN w:val="0"/>
      <w:adjustRightInd w:val="0"/>
      <w:spacing w:before="60" w:after="60"/>
      <w:jc w:val="left"/>
      <w:textAlignment w:val="bottom"/>
    </w:pPr>
    <w:rPr>
      <w:kern w:val="0"/>
      <w:szCs w:val="20"/>
    </w:rPr>
  </w:style>
  <w:style w:type="table" w:styleId="ab">
    <w:name w:val="Table Grid"/>
    <w:aliases w:val="专业网格,黄桥表,网格型（pxg）,网格型1,灰度表格,正文+宋体,表格虚线"/>
    <w:basedOn w:val="a1"/>
    <w:uiPriority w:val="59"/>
    <w:rsid w:val="00542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rsid w:val="00DE34EC"/>
  </w:style>
  <w:style w:type="paragraph" w:customStyle="1" w:styleId="8--">
    <w:name w:val="8--"/>
    <w:basedOn w:val="a"/>
    <w:rsid w:val="002B41CD"/>
    <w:pPr>
      <w:adjustRightInd w:val="0"/>
      <w:spacing w:line="360" w:lineRule="atLeast"/>
      <w:jc w:val="left"/>
      <w:textAlignment w:val="baseline"/>
    </w:pPr>
    <w:rPr>
      <w:kern w:val="0"/>
      <w:sz w:val="24"/>
      <w:szCs w:val="20"/>
    </w:rPr>
  </w:style>
  <w:style w:type="paragraph" w:customStyle="1" w:styleId="Char4">
    <w:name w:val="Char"/>
    <w:basedOn w:val="a"/>
    <w:autoRedefine/>
    <w:rsid w:val="008859F1"/>
    <w:pPr>
      <w:ind w:firstLineChars="192" w:firstLine="538"/>
    </w:pPr>
    <w:rPr>
      <w:rFonts w:ascii="黑体" w:eastAsia="黑体" w:hAnsi="宋体"/>
      <w:b/>
      <w:color w:val="000000"/>
      <w:kern w:val="24"/>
      <w:sz w:val="28"/>
      <w:szCs w:val="28"/>
    </w:rPr>
  </w:style>
  <w:style w:type="paragraph" w:customStyle="1" w:styleId="ac">
    <w:name w:val="君邦正文"/>
    <w:rsid w:val="002500D9"/>
    <w:pPr>
      <w:spacing w:line="360" w:lineRule="auto"/>
      <w:ind w:leftChars="-2" w:left="-4" w:firstLineChars="200" w:firstLine="480"/>
      <w:jc w:val="both"/>
    </w:pPr>
    <w:rPr>
      <w:rFonts w:ascii="宋体" w:hAnsi="宋体"/>
      <w:kern w:val="2"/>
      <w:sz w:val="24"/>
    </w:rPr>
  </w:style>
  <w:style w:type="character" w:styleId="ad">
    <w:name w:val="FollowedHyperlink"/>
    <w:rsid w:val="002500D9"/>
    <w:rPr>
      <w:color w:val="800080"/>
      <w:u w:val="single"/>
    </w:rPr>
  </w:style>
  <w:style w:type="character" w:styleId="ae">
    <w:name w:val="Strong"/>
    <w:qFormat/>
    <w:rsid w:val="002500D9"/>
    <w:rPr>
      <w:b/>
      <w:bCs/>
    </w:rPr>
  </w:style>
  <w:style w:type="paragraph" w:customStyle="1" w:styleId="10">
    <w:name w:val="表头样式1"/>
    <w:basedOn w:val="a"/>
    <w:rsid w:val="002500D9"/>
    <w:pPr>
      <w:spacing w:after="80" w:line="480" w:lineRule="atLeast"/>
      <w:jc w:val="center"/>
    </w:pPr>
    <w:rPr>
      <w:rFonts w:eastAsia="黑体"/>
      <w:b/>
      <w:sz w:val="24"/>
      <w:szCs w:val="20"/>
    </w:rPr>
  </w:style>
  <w:style w:type="paragraph" w:customStyle="1" w:styleId="af">
    <w:name w:val="表内格式"/>
    <w:basedOn w:val="a"/>
    <w:rsid w:val="002500D9"/>
    <w:pPr>
      <w:jc w:val="center"/>
    </w:pPr>
    <w:rPr>
      <w:sz w:val="18"/>
      <w:szCs w:val="20"/>
    </w:rPr>
  </w:style>
  <w:style w:type="paragraph" w:styleId="af0">
    <w:name w:val="Plain Text"/>
    <w:aliases w:val="普通文字,普通文字 Char,普通文字 Char Char Char,普通文字 Char Char,标题1,普通文字 Char Char Char Char Char Char Char Char Char Char,普通文字 Char Char Char Char Char Char Char Char Char,普通文字 Char Char Char Char Char Char Char Char Char Char Char Char Char Char Char Char Char "/>
    <w:basedOn w:val="a"/>
    <w:link w:val="Char5"/>
    <w:rsid w:val="002500D9"/>
    <w:rPr>
      <w:rFonts w:ascii="宋体" w:hAnsi="Courier New"/>
      <w:szCs w:val="20"/>
    </w:rPr>
  </w:style>
  <w:style w:type="character" w:customStyle="1" w:styleId="Char5">
    <w:name w:val="纯文本 Char"/>
    <w:aliases w:val="普通文字 Char1,普通文字 Char Char1,普通文字 Char Char Char Char,普通文字 Char Char Char1,标题1 Char,普通文字 Char Char Char Char Char Char Char Char Char Char Char,普通文字 Char Char Char Char Char Char Char Char Char Char1"/>
    <w:link w:val="af0"/>
    <w:rsid w:val="008C5D90"/>
    <w:rPr>
      <w:rFonts w:ascii="宋体" w:eastAsia="宋体" w:hAnsi="Courier New"/>
      <w:kern w:val="2"/>
      <w:sz w:val="21"/>
      <w:lang w:val="en-US" w:eastAsia="zh-CN" w:bidi="ar-SA"/>
    </w:rPr>
  </w:style>
  <w:style w:type="paragraph" w:styleId="af1">
    <w:name w:val="Normal Indent"/>
    <w:aliases w:val="正文1,首行缩进两字,标题4,正文不缩进,s4,正文（首行缩进两字） Char Char Char Char Char Char Char,正文缩进 Char,正文（首行缩进两字） Char,正文（首行缩进两字） Char Char Char,正文（首行缩进两字） Char Char Char Char,特点,正文缩进1,正文（首行缩进两字） Char Char Char Char Char,正文缩进 Char1 Char,正文缩进 Char Char Char,表后文,文本,ÕýÎÄ1,四"/>
    <w:basedOn w:val="a"/>
    <w:link w:val="Char10"/>
    <w:rsid w:val="002500D9"/>
    <w:pPr>
      <w:ind w:firstLine="420"/>
    </w:pPr>
    <w:rPr>
      <w:szCs w:val="20"/>
    </w:rPr>
  </w:style>
  <w:style w:type="character" w:customStyle="1" w:styleId="Char10">
    <w:name w:val="正文缩进 Char1"/>
    <w:aliases w:val="正文1 Char,首行缩进两字 Char,标题4 Char,正文不缩进 Char,s4 Char2,正文（首行缩进两字） Char Char Char Char Char Char Char Char,正文缩进 Char Char2,正文（首行缩进两字） Char Char,正文（首行缩进两字） Char Char Char Char1,正文（首行缩进两字） Char Char Char Char Char1,特点 Char,正文缩进1 Char,表后文 Char,四 Char1"/>
    <w:link w:val="af1"/>
    <w:rsid w:val="006021F5"/>
    <w:rPr>
      <w:rFonts w:eastAsia="宋体"/>
      <w:kern w:val="2"/>
      <w:sz w:val="21"/>
      <w:lang w:val="en-US" w:eastAsia="zh-CN" w:bidi="ar-SA"/>
    </w:rPr>
  </w:style>
  <w:style w:type="table" w:styleId="70">
    <w:name w:val="Table Grid 7"/>
    <w:aliases w:val="123"/>
    <w:basedOn w:val="a1"/>
    <w:rsid w:val="002500D9"/>
    <w:pPr>
      <w:widowControl w:val="0"/>
      <w:spacing w:line="360" w:lineRule="auto"/>
      <w:jc w:val="both"/>
    </w:pPr>
    <w:rPr>
      <w:bCs/>
      <w:sz w:val="24"/>
      <w:szCs w:val="24"/>
    </w:rPr>
    <w:tblPr>
      <w:tblBorders>
        <w:top w:val="single" w:sz="12" w:space="0" w:color="000000"/>
        <w:bottom w:val="single" w:sz="12" w:space="0" w:color="000000"/>
        <w:insideH w:val="single" w:sz="6" w:space="0" w:color="000000"/>
        <w:insideV w:val="single" w:sz="6" w:space="0" w:color="000000"/>
      </w:tblBorders>
    </w:tblPr>
    <w:tcPr>
      <w:shd w:val="clear" w:color="auto" w:fill="auto"/>
      <w:vAlign w:val="center"/>
    </w:tcPr>
    <w:tblStylePr w:type="firstRow">
      <w:rPr>
        <w:b w:val="0"/>
        <w:bCs w:val="0"/>
      </w:rPr>
      <w:tblPr/>
      <w:tcPr>
        <w:tcBorders>
          <w:bottom w:val="nil"/>
        </w:tcBorders>
        <w:shd w:val="clear" w:color="auto" w:fill="auto"/>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paragraph" w:customStyle="1" w:styleId="Default">
    <w:name w:val="Default"/>
    <w:rsid w:val="002500D9"/>
    <w:pPr>
      <w:widowControl w:val="0"/>
      <w:autoSpaceDE w:val="0"/>
      <w:autoSpaceDN w:val="0"/>
      <w:adjustRightInd w:val="0"/>
    </w:pPr>
    <w:rPr>
      <w:rFonts w:ascii="宋体" w:cs="宋体"/>
      <w:color w:val="000000"/>
      <w:sz w:val="24"/>
      <w:szCs w:val="24"/>
    </w:rPr>
  </w:style>
  <w:style w:type="character" w:styleId="af2">
    <w:name w:val="Hyperlink"/>
    <w:rsid w:val="002500D9"/>
    <w:rPr>
      <w:color w:val="0000FF"/>
      <w:u w:val="single"/>
    </w:rPr>
  </w:style>
  <w:style w:type="paragraph" w:styleId="21">
    <w:name w:val="Body Text First Indent 2"/>
    <w:basedOn w:val="a3"/>
    <w:rsid w:val="002500D9"/>
    <w:pPr>
      <w:spacing w:after="120" w:line="240" w:lineRule="auto"/>
      <w:ind w:leftChars="200" w:left="420" w:firstLine="420"/>
    </w:pPr>
    <w:rPr>
      <w:bCs w:val="0"/>
      <w:sz w:val="21"/>
      <w:szCs w:val="24"/>
    </w:rPr>
  </w:style>
  <w:style w:type="character" w:customStyle="1" w:styleId="Char20">
    <w:name w:val="君邦正文 Char2"/>
    <w:rsid w:val="002500D9"/>
    <w:rPr>
      <w:rFonts w:ascii="宋体" w:eastAsia="宋体" w:hAnsi="宋体" w:cs="宋体"/>
      <w:kern w:val="2"/>
      <w:sz w:val="24"/>
      <w:szCs w:val="24"/>
      <w:lang w:val="en-US" w:eastAsia="zh-CN" w:bidi="ar-SA"/>
    </w:rPr>
  </w:style>
  <w:style w:type="character" w:customStyle="1" w:styleId="style5">
    <w:name w:val="style5"/>
    <w:basedOn w:val="a0"/>
    <w:rsid w:val="002500D9"/>
  </w:style>
  <w:style w:type="paragraph" w:styleId="11">
    <w:name w:val="toc 1"/>
    <w:basedOn w:val="a"/>
    <w:next w:val="a"/>
    <w:autoRedefine/>
    <w:semiHidden/>
    <w:rsid w:val="002500D9"/>
    <w:pPr>
      <w:tabs>
        <w:tab w:val="right" w:leader="dot" w:pos="8302"/>
      </w:tabs>
      <w:spacing w:line="360" w:lineRule="auto"/>
    </w:pPr>
  </w:style>
  <w:style w:type="paragraph" w:styleId="22">
    <w:name w:val="toc 2"/>
    <w:basedOn w:val="a"/>
    <w:next w:val="a"/>
    <w:autoRedefine/>
    <w:semiHidden/>
    <w:rsid w:val="002500D9"/>
    <w:pPr>
      <w:ind w:leftChars="200" w:left="420"/>
    </w:pPr>
  </w:style>
  <w:style w:type="paragraph" w:styleId="31">
    <w:name w:val="toc 3"/>
    <w:basedOn w:val="a"/>
    <w:next w:val="a"/>
    <w:autoRedefine/>
    <w:semiHidden/>
    <w:rsid w:val="002500D9"/>
    <w:pPr>
      <w:ind w:leftChars="400" w:left="840"/>
    </w:pPr>
  </w:style>
  <w:style w:type="paragraph" w:styleId="af3">
    <w:name w:val="Document Map"/>
    <w:basedOn w:val="a"/>
    <w:link w:val="Char6"/>
    <w:rsid w:val="002500D9"/>
    <w:pPr>
      <w:shd w:val="clear" w:color="auto" w:fill="000080"/>
    </w:pPr>
  </w:style>
  <w:style w:type="character" w:customStyle="1" w:styleId="Char6">
    <w:name w:val="文档结构图 Char"/>
    <w:link w:val="af3"/>
    <w:rsid w:val="00865183"/>
    <w:rPr>
      <w:kern w:val="2"/>
      <w:sz w:val="21"/>
      <w:szCs w:val="24"/>
      <w:shd w:val="clear" w:color="auto" w:fill="000080"/>
    </w:rPr>
  </w:style>
  <w:style w:type="paragraph" w:styleId="af4">
    <w:name w:val="Balloon Text"/>
    <w:basedOn w:val="a"/>
    <w:link w:val="Char7"/>
    <w:rsid w:val="002500D9"/>
    <w:rPr>
      <w:sz w:val="18"/>
      <w:szCs w:val="18"/>
    </w:rPr>
  </w:style>
  <w:style w:type="character" w:customStyle="1" w:styleId="Char7">
    <w:name w:val="批注框文本 Char"/>
    <w:link w:val="af4"/>
    <w:rsid w:val="00865183"/>
    <w:rPr>
      <w:kern w:val="2"/>
      <w:sz w:val="18"/>
      <w:szCs w:val="18"/>
    </w:rPr>
  </w:style>
  <w:style w:type="paragraph" w:customStyle="1" w:styleId="CharCharCharChar1">
    <w:name w:val="Char Char Char Char1"/>
    <w:basedOn w:val="a"/>
    <w:autoRedefine/>
    <w:rsid w:val="002500D9"/>
    <w:pPr>
      <w:ind w:firstLineChars="192" w:firstLine="538"/>
    </w:pPr>
    <w:rPr>
      <w:rFonts w:ascii="黑体" w:eastAsia="黑体" w:hAnsi="宋体"/>
      <w:b/>
      <w:color w:val="000000"/>
      <w:kern w:val="24"/>
      <w:sz w:val="28"/>
      <w:szCs w:val="28"/>
    </w:rPr>
  </w:style>
  <w:style w:type="paragraph" w:customStyle="1" w:styleId="12">
    <w:name w:val="样式1"/>
    <w:basedOn w:val="1"/>
    <w:autoRedefine/>
    <w:rsid w:val="00863919"/>
    <w:rPr>
      <w:sz w:val="28"/>
    </w:rPr>
  </w:style>
  <w:style w:type="paragraph" w:customStyle="1" w:styleId="Char1CharCharChar">
    <w:name w:val="Char1 Char Char Char"/>
    <w:basedOn w:val="a"/>
    <w:rsid w:val="00FC605C"/>
    <w:rPr>
      <w:szCs w:val="20"/>
    </w:rPr>
  </w:style>
  <w:style w:type="paragraph" w:customStyle="1" w:styleId="af5">
    <w:name w:val="公示简本正文"/>
    <w:basedOn w:val="a"/>
    <w:rsid w:val="009B3FB7"/>
    <w:pPr>
      <w:ind w:firstLineChars="200" w:firstLine="200"/>
    </w:pPr>
    <w:rPr>
      <w:rFonts w:ascii="华文仿宋" w:eastAsia="华文仿宋" w:hAnsi="华文仿宋"/>
      <w:sz w:val="28"/>
      <w:szCs w:val="28"/>
    </w:rPr>
  </w:style>
  <w:style w:type="character" w:customStyle="1" w:styleId="postbody1">
    <w:name w:val="postbody1"/>
    <w:rsid w:val="001020F3"/>
    <w:rPr>
      <w:sz w:val="21"/>
      <w:szCs w:val="21"/>
    </w:rPr>
  </w:style>
  <w:style w:type="paragraph" w:customStyle="1" w:styleId="Char40">
    <w:name w:val="Char4"/>
    <w:basedOn w:val="a"/>
    <w:autoRedefine/>
    <w:rsid w:val="00FB463B"/>
    <w:pPr>
      <w:ind w:firstLineChars="192" w:firstLine="538"/>
    </w:pPr>
    <w:rPr>
      <w:rFonts w:ascii="黑体" w:eastAsia="黑体" w:hAnsi="宋体"/>
      <w:b/>
      <w:color w:val="000000"/>
      <w:kern w:val="24"/>
      <w:sz w:val="28"/>
      <w:szCs w:val="28"/>
    </w:rPr>
  </w:style>
  <w:style w:type="paragraph" w:styleId="13">
    <w:name w:val="index 1"/>
    <w:basedOn w:val="a"/>
    <w:next w:val="a"/>
    <w:autoRedefine/>
    <w:semiHidden/>
    <w:rsid w:val="00080F16"/>
    <w:pPr>
      <w:spacing w:line="360" w:lineRule="auto"/>
    </w:pPr>
    <w:rPr>
      <w:rFonts w:ascii="宋体" w:hAnsi="宋体"/>
      <w:color w:val="FF0000"/>
      <w:sz w:val="24"/>
    </w:rPr>
  </w:style>
  <w:style w:type="paragraph" w:customStyle="1" w:styleId="120">
    <w:name w:val="12"/>
    <w:basedOn w:val="a"/>
    <w:next w:val="a3"/>
    <w:rsid w:val="00F74EE1"/>
    <w:pPr>
      <w:ind w:firstLine="540"/>
    </w:pPr>
    <w:rPr>
      <w:rFonts w:ascii="宋体"/>
      <w:sz w:val="28"/>
      <w:szCs w:val="20"/>
    </w:rPr>
  </w:style>
  <w:style w:type="paragraph" w:customStyle="1" w:styleId="110">
    <w:name w:val="11"/>
    <w:basedOn w:val="a"/>
    <w:next w:val="a3"/>
    <w:rsid w:val="00F74EE1"/>
    <w:pPr>
      <w:ind w:firstLine="540"/>
    </w:pPr>
    <w:rPr>
      <w:rFonts w:ascii="宋体"/>
      <w:sz w:val="28"/>
      <w:szCs w:val="20"/>
    </w:rPr>
  </w:style>
  <w:style w:type="paragraph" w:customStyle="1" w:styleId="af6">
    <w:name w:val="样式"/>
    <w:basedOn w:val="a"/>
    <w:next w:val="20"/>
    <w:rsid w:val="003D02E4"/>
    <w:pPr>
      <w:snapToGrid w:val="0"/>
      <w:spacing w:line="360" w:lineRule="auto"/>
      <w:ind w:firstLineChars="192" w:firstLine="538"/>
    </w:pPr>
    <w:rPr>
      <w:rFonts w:eastAsia="楷体_GB2312"/>
      <w:sz w:val="28"/>
      <w:szCs w:val="28"/>
    </w:rPr>
  </w:style>
  <w:style w:type="paragraph" w:customStyle="1" w:styleId="23">
    <w:name w:val="表格文字2"/>
    <w:basedOn w:val="a"/>
    <w:link w:val="2Char1"/>
    <w:rsid w:val="002020BA"/>
    <w:pPr>
      <w:adjustRightInd w:val="0"/>
      <w:spacing w:before="60"/>
      <w:jc w:val="center"/>
      <w:textAlignment w:val="baseline"/>
    </w:pPr>
    <w:rPr>
      <w:rFonts w:ascii="宋体"/>
      <w:kern w:val="0"/>
      <w:sz w:val="24"/>
      <w:szCs w:val="20"/>
    </w:rPr>
  </w:style>
  <w:style w:type="character" w:customStyle="1" w:styleId="2Char1">
    <w:name w:val="表格文字2 Char"/>
    <w:link w:val="23"/>
    <w:rsid w:val="004478E2"/>
    <w:rPr>
      <w:rFonts w:ascii="宋体" w:eastAsia="宋体"/>
      <w:sz w:val="24"/>
      <w:lang w:val="en-US" w:eastAsia="zh-CN" w:bidi="ar-SA"/>
    </w:rPr>
  </w:style>
  <w:style w:type="paragraph" w:styleId="32">
    <w:name w:val="Body Text 3"/>
    <w:basedOn w:val="a"/>
    <w:link w:val="3Char0"/>
    <w:rsid w:val="002020BA"/>
    <w:pPr>
      <w:spacing w:after="120"/>
    </w:pPr>
    <w:rPr>
      <w:sz w:val="16"/>
      <w:szCs w:val="16"/>
    </w:rPr>
  </w:style>
  <w:style w:type="character" w:customStyle="1" w:styleId="3Char0">
    <w:name w:val="正文文本 3 Char"/>
    <w:link w:val="32"/>
    <w:rsid w:val="00865183"/>
    <w:rPr>
      <w:kern w:val="2"/>
      <w:sz w:val="16"/>
      <w:szCs w:val="16"/>
    </w:rPr>
  </w:style>
  <w:style w:type="paragraph" w:styleId="60">
    <w:name w:val="toc 6"/>
    <w:basedOn w:val="a"/>
    <w:next w:val="a"/>
    <w:autoRedefine/>
    <w:semiHidden/>
    <w:rsid w:val="002215EF"/>
    <w:pPr>
      <w:ind w:leftChars="1000" w:left="2100"/>
    </w:pPr>
  </w:style>
  <w:style w:type="paragraph" w:customStyle="1" w:styleId="guizs">
    <w:name w:val="guizs_正文"/>
    <w:basedOn w:val="a"/>
    <w:rsid w:val="007B4759"/>
    <w:pPr>
      <w:ind w:firstLineChars="200" w:firstLine="200"/>
      <w:jc w:val="left"/>
    </w:pPr>
    <w:rPr>
      <w:sz w:val="28"/>
      <w:szCs w:val="20"/>
    </w:rPr>
  </w:style>
  <w:style w:type="paragraph" w:customStyle="1" w:styleId="af7">
    <w:name w:val="表名"/>
    <w:basedOn w:val="a"/>
    <w:rsid w:val="00015DC9"/>
    <w:pPr>
      <w:tabs>
        <w:tab w:val="num" w:pos="1350"/>
      </w:tabs>
      <w:autoSpaceDE w:val="0"/>
      <w:autoSpaceDN w:val="0"/>
      <w:adjustRightInd w:val="0"/>
      <w:snapToGrid w:val="0"/>
      <w:spacing w:before="234" w:after="78" w:line="320" w:lineRule="exact"/>
      <w:ind w:firstLineChars="100" w:firstLine="241"/>
      <w:jc w:val="center"/>
    </w:pPr>
    <w:rPr>
      <w:rFonts w:ascii="Arial" w:eastAsia="楷体_GB2312" w:hAnsi="Arial" w:cs="Arial"/>
      <w:b/>
      <w:sz w:val="24"/>
      <w:shd w:val="clear" w:color="auto" w:fill="FFFFFF"/>
    </w:rPr>
  </w:style>
  <w:style w:type="paragraph" w:customStyle="1" w:styleId="Char11">
    <w:name w:val="Char1"/>
    <w:basedOn w:val="a"/>
    <w:rsid w:val="00BD4ADA"/>
  </w:style>
  <w:style w:type="paragraph" w:customStyle="1" w:styleId="33">
    <w:name w:val="正文3"/>
    <w:basedOn w:val="a"/>
    <w:rsid w:val="004467AC"/>
    <w:pPr>
      <w:keepNext/>
      <w:adjustRightInd w:val="0"/>
      <w:jc w:val="center"/>
      <w:textAlignment w:val="baseline"/>
    </w:pPr>
    <w:rPr>
      <w:rFonts w:ascii="Calibri" w:hAnsi="Calibri"/>
      <w:kern w:val="0"/>
      <w:sz w:val="28"/>
      <w:szCs w:val="20"/>
    </w:rPr>
  </w:style>
  <w:style w:type="character" w:customStyle="1" w:styleId="Char8">
    <w:name w:val="表格标题 Char"/>
    <w:link w:val="af8"/>
    <w:rsid w:val="0084008C"/>
    <w:rPr>
      <w:rFonts w:eastAsia="宋体"/>
      <w:kern w:val="2"/>
      <w:sz w:val="28"/>
      <w:lang w:val="en-US" w:eastAsia="zh-CN" w:bidi="ar-SA"/>
    </w:rPr>
  </w:style>
  <w:style w:type="paragraph" w:customStyle="1" w:styleId="af8">
    <w:name w:val="表格标题"/>
    <w:basedOn w:val="a"/>
    <w:link w:val="Char8"/>
    <w:rsid w:val="0084008C"/>
    <w:pPr>
      <w:tabs>
        <w:tab w:val="left" w:pos="7590"/>
      </w:tabs>
      <w:snapToGrid w:val="0"/>
      <w:jc w:val="center"/>
    </w:pPr>
    <w:rPr>
      <w:sz w:val="28"/>
      <w:szCs w:val="20"/>
    </w:rPr>
  </w:style>
  <w:style w:type="paragraph" w:customStyle="1" w:styleId="af9">
    <w:name w:val="表文"/>
    <w:rsid w:val="0084008C"/>
    <w:pPr>
      <w:widowControl w:val="0"/>
      <w:adjustRightInd w:val="0"/>
      <w:spacing w:line="0" w:lineRule="atLeast"/>
      <w:jc w:val="center"/>
    </w:pPr>
    <w:rPr>
      <w:rFonts w:ascii="Times" w:hAnsi="Times"/>
      <w:kern w:val="2"/>
      <w:sz w:val="21"/>
    </w:rPr>
  </w:style>
  <w:style w:type="paragraph" w:customStyle="1" w:styleId="14">
    <w:name w:val="1表格"/>
    <w:basedOn w:val="a"/>
    <w:qFormat/>
    <w:rsid w:val="007F1AA0"/>
    <w:pPr>
      <w:snapToGrid w:val="0"/>
      <w:spacing w:line="160" w:lineRule="atLeast"/>
      <w:jc w:val="center"/>
    </w:pPr>
    <w:rPr>
      <w:rFonts w:eastAsia="仿宋_GB2312"/>
      <w:szCs w:val="20"/>
    </w:rPr>
  </w:style>
  <w:style w:type="paragraph" w:customStyle="1" w:styleId="afa">
    <w:name w:val="表格"/>
    <w:next w:val="af1"/>
    <w:link w:val="Char9"/>
    <w:rsid w:val="005B10F6"/>
    <w:pPr>
      <w:spacing w:line="0" w:lineRule="atLeast"/>
      <w:jc w:val="center"/>
    </w:pPr>
    <w:rPr>
      <w:rFonts w:ascii="宋体"/>
      <w:sz w:val="21"/>
    </w:rPr>
  </w:style>
  <w:style w:type="character" w:customStyle="1" w:styleId="Char9">
    <w:name w:val="表格 Char"/>
    <w:link w:val="afa"/>
    <w:rsid w:val="008C340D"/>
    <w:rPr>
      <w:rFonts w:ascii="宋体" w:eastAsia="宋体"/>
      <w:sz w:val="21"/>
      <w:lang w:val="en-US" w:eastAsia="zh-CN" w:bidi="ar-SA"/>
    </w:rPr>
  </w:style>
  <w:style w:type="character" w:customStyle="1" w:styleId="l17-z105">
    <w:name w:val="l17-z105"/>
    <w:basedOn w:val="a0"/>
    <w:rsid w:val="00770892"/>
  </w:style>
  <w:style w:type="character" w:customStyle="1" w:styleId="CharChar8">
    <w:name w:val="Char Char8"/>
    <w:rsid w:val="00190F7A"/>
    <w:rPr>
      <w:rFonts w:ascii="t" w:eastAsia="宋体" w:hAnsi="t"/>
      <w:kern w:val="2"/>
      <w:sz w:val="24"/>
      <w:lang w:val="en-US" w:eastAsia="zh-CN"/>
    </w:rPr>
  </w:style>
  <w:style w:type="paragraph" w:customStyle="1" w:styleId="afb">
    <w:name w:val="报告表正文"/>
    <w:basedOn w:val="a"/>
    <w:link w:val="Chara"/>
    <w:rsid w:val="00190F7A"/>
    <w:pPr>
      <w:adjustRightInd w:val="0"/>
      <w:spacing w:line="312" w:lineRule="auto"/>
      <w:ind w:left="113" w:right="113" w:firstLine="482"/>
      <w:jc w:val="left"/>
      <w:textAlignment w:val="baseline"/>
    </w:pPr>
    <w:rPr>
      <w:kern w:val="0"/>
      <w:sz w:val="24"/>
      <w:szCs w:val="20"/>
    </w:rPr>
  </w:style>
  <w:style w:type="character" w:customStyle="1" w:styleId="Chara">
    <w:name w:val="报告表正文 Char"/>
    <w:link w:val="afb"/>
    <w:rsid w:val="008D0CEA"/>
    <w:rPr>
      <w:rFonts w:eastAsia="宋体"/>
      <w:sz w:val="24"/>
      <w:lang w:val="en-US" w:eastAsia="zh-CN" w:bidi="ar-SA"/>
    </w:rPr>
  </w:style>
  <w:style w:type="paragraph" w:customStyle="1" w:styleId="afc">
    <w:name w:val="报告表格"/>
    <w:basedOn w:val="a"/>
    <w:link w:val="Charb"/>
    <w:rsid w:val="00190F7A"/>
    <w:pPr>
      <w:autoSpaceDE w:val="0"/>
      <w:autoSpaceDN w:val="0"/>
      <w:adjustRightInd w:val="0"/>
      <w:spacing w:before="40" w:after="40"/>
      <w:jc w:val="center"/>
    </w:pPr>
    <w:rPr>
      <w:kern w:val="0"/>
      <w:szCs w:val="20"/>
    </w:rPr>
  </w:style>
  <w:style w:type="character" w:customStyle="1" w:styleId="Charb">
    <w:name w:val="报告表格 Char"/>
    <w:link w:val="afc"/>
    <w:rsid w:val="00020D05"/>
    <w:rPr>
      <w:rFonts w:eastAsia="宋体"/>
      <w:sz w:val="21"/>
      <w:lang w:val="en-US" w:eastAsia="zh-CN" w:bidi="ar-SA"/>
    </w:rPr>
  </w:style>
  <w:style w:type="paragraph" w:customStyle="1" w:styleId="afd">
    <w:name w:val="报告"/>
    <w:basedOn w:val="a"/>
    <w:link w:val="Charc"/>
    <w:rsid w:val="00190F7A"/>
    <w:pPr>
      <w:adjustRightInd w:val="0"/>
      <w:spacing w:line="360" w:lineRule="auto"/>
      <w:ind w:firstLine="505"/>
      <w:jc w:val="left"/>
      <w:textAlignment w:val="baseline"/>
    </w:pPr>
    <w:rPr>
      <w:kern w:val="0"/>
      <w:sz w:val="24"/>
      <w:szCs w:val="20"/>
    </w:rPr>
  </w:style>
  <w:style w:type="character" w:customStyle="1" w:styleId="Charc">
    <w:name w:val="报告 Char"/>
    <w:link w:val="afd"/>
    <w:rsid w:val="00F23D39"/>
    <w:rPr>
      <w:rFonts w:eastAsia="宋体"/>
      <w:sz w:val="24"/>
      <w:lang w:val="en-US" w:eastAsia="zh-CN" w:bidi="ar-SA"/>
    </w:rPr>
  </w:style>
  <w:style w:type="paragraph" w:customStyle="1" w:styleId="130">
    <w:name w:val="样式 报告表正文 + 加粗 黑色 左 行距: 多倍行距 1.3 字行"/>
    <w:basedOn w:val="afb"/>
    <w:rsid w:val="00190F7A"/>
    <w:pPr>
      <w:spacing w:line="360" w:lineRule="auto"/>
      <w:textAlignment w:val="auto"/>
      <w:outlineLvl w:val="0"/>
    </w:pPr>
    <w:rPr>
      <w:b/>
    </w:rPr>
  </w:style>
  <w:style w:type="paragraph" w:customStyle="1" w:styleId="afe">
    <w:name w:val="二级无标题条"/>
    <w:basedOn w:val="a"/>
    <w:rsid w:val="00190F7A"/>
    <w:rPr>
      <w:szCs w:val="20"/>
    </w:rPr>
  </w:style>
  <w:style w:type="character" w:styleId="aff">
    <w:name w:val="annotation reference"/>
    <w:rsid w:val="0071401C"/>
    <w:rPr>
      <w:sz w:val="21"/>
      <w:szCs w:val="21"/>
    </w:rPr>
  </w:style>
  <w:style w:type="paragraph" w:styleId="aff0">
    <w:name w:val="annotation text"/>
    <w:basedOn w:val="a"/>
    <w:link w:val="Chard"/>
    <w:rsid w:val="0071401C"/>
    <w:pPr>
      <w:jc w:val="left"/>
    </w:pPr>
  </w:style>
  <w:style w:type="character" w:customStyle="1" w:styleId="Chard">
    <w:name w:val="批注文字 Char"/>
    <w:link w:val="aff0"/>
    <w:rsid w:val="0071401C"/>
    <w:rPr>
      <w:kern w:val="2"/>
      <w:sz w:val="21"/>
      <w:szCs w:val="24"/>
    </w:rPr>
  </w:style>
  <w:style w:type="paragraph" w:styleId="aff1">
    <w:name w:val="annotation subject"/>
    <w:basedOn w:val="aff0"/>
    <w:next w:val="aff0"/>
    <w:link w:val="Chare"/>
    <w:rsid w:val="0071401C"/>
    <w:rPr>
      <w:b/>
      <w:bCs/>
    </w:rPr>
  </w:style>
  <w:style w:type="character" w:customStyle="1" w:styleId="Chare">
    <w:name w:val="批注主题 Char"/>
    <w:link w:val="aff1"/>
    <w:rsid w:val="0071401C"/>
    <w:rPr>
      <w:b/>
      <w:bCs/>
      <w:kern w:val="2"/>
      <w:sz w:val="21"/>
      <w:szCs w:val="24"/>
    </w:rPr>
  </w:style>
  <w:style w:type="character" w:customStyle="1" w:styleId="Char12">
    <w:name w:val="首行缩进两字 Char1"/>
    <w:aliases w:val="标题4 Char1,正文不缩进 Char1,s4 Char1,正文（首行缩进两字） Char Char Char Char Char Char Char Char1,正文缩进 Char Char1,正文（首行缩进两字） Char Char1,正文（首行缩进两字） Char Char Char Char2,正文（首行缩进两字） Char Char Char Char Char2,特点 Char1,正文缩进1 Char1,正文缩进 Char1 Char Char1,四 Char"/>
    <w:rsid w:val="003F7E45"/>
    <w:rPr>
      <w:rFonts w:eastAsia="宋体"/>
      <w:kern w:val="2"/>
      <w:sz w:val="21"/>
      <w:lang w:val="en-US" w:eastAsia="zh-CN"/>
    </w:rPr>
  </w:style>
  <w:style w:type="paragraph" w:customStyle="1" w:styleId="aff2">
    <w:name w:val="注释"/>
    <w:basedOn w:val="a"/>
    <w:link w:val="Charf"/>
    <w:rsid w:val="007D7664"/>
    <w:pPr>
      <w:adjustRightInd w:val="0"/>
      <w:snapToGrid w:val="0"/>
      <w:spacing w:line="360" w:lineRule="auto"/>
      <w:textAlignment w:val="baseline"/>
    </w:pPr>
    <w:rPr>
      <w:rFonts w:ascii="宋体"/>
      <w:snapToGrid w:val="0"/>
      <w:spacing w:val="4"/>
      <w:kern w:val="0"/>
    </w:rPr>
  </w:style>
  <w:style w:type="character" w:customStyle="1" w:styleId="Charf">
    <w:name w:val="注释 Char"/>
    <w:link w:val="aff2"/>
    <w:rsid w:val="007D7664"/>
    <w:rPr>
      <w:rFonts w:ascii="宋体" w:eastAsia="宋体"/>
      <w:snapToGrid w:val="0"/>
      <w:spacing w:val="4"/>
      <w:sz w:val="21"/>
      <w:szCs w:val="24"/>
      <w:lang w:val="en-US" w:eastAsia="zh-CN" w:bidi="ar-SA"/>
    </w:rPr>
  </w:style>
  <w:style w:type="paragraph" w:customStyle="1" w:styleId="aff3">
    <w:name w:val="表格标题新"/>
    <w:basedOn w:val="a"/>
    <w:link w:val="Charf0"/>
    <w:rsid w:val="00647DF8"/>
    <w:pPr>
      <w:tabs>
        <w:tab w:val="left" w:pos="0"/>
      </w:tabs>
      <w:adjustRightInd w:val="0"/>
      <w:snapToGrid w:val="0"/>
      <w:spacing w:beforeLines="50" w:before="156" w:line="400" w:lineRule="exact"/>
      <w:ind w:firstLine="562"/>
      <w:jc w:val="center"/>
    </w:pPr>
    <w:rPr>
      <w:rFonts w:eastAsia="黑体"/>
      <w:b/>
      <w:snapToGrid w:val="0"/>
      <w:kern w:val="0"/>
      <w:sz w:val="24"/>
    </w:rPr>
  </w:style>
  <w:style w:type="character" w:customStyle="1" w:styleId="Charf0">
    <w:name w:val="表格标题新 Char"/>
    <w:link w:val="aff3"/>
    <w:rsid w:val="00647DF8"/>
    <w:rPr>
      <w:rFonts w:eastAsia="黑体"/>
      <w:b/>
      <w:snapToGrid w:val="0"/>
      <w:sz w:val="24"/>
      <w:szCs w:val="24"/>
      <w:lang w:val="en-US" w:eastAsia="zh-CN" w:bidi="ar-SA"/>
    </w:rPr>
  </w:style>
  <w:style w:type="paragraph" w:customStyle="1" w:styleId="50">
    <w:name w:val="5"/>
    <w:basedOn w:val="a"/>
    <w:next w:val="a3"/>
    <w:rsid w:val="00CB3449"/>
    <w:pPr>
      <w:ind w:firstLine="540"/>
    </w:pPr>
    <w:rPr>
      <w:rFonts w:ascii="宋体"/>
      <w:sz w:val="28"/>
      <w:szCs w:val="20"/>
    </w:rPr>
  </w:style>
  <w:style w:type="character" w:customStyle="1" w:styleId="2Char2">
    <w:name w:val="正文缩进2 Char"/>
    <w:aliases w:val="表正文 Char,正文非缩进 Char,s4 Char,四号 Char,首行缩进 Char,正文缩进 Char Char,正文缩进 Char Char Char Char1,正文缩进 Char Char Char Char Char,正文缩进 Char Char Char Char Char Char Char Char Char Char Char Char Char Char Char Char Char Char Char Char Char Char Char"/>
    <w:rsid w:val="00851953"/>
    <w:rPr>
      <w:rFonts w:eastAsia="宋体"/>
      <w:kern w:val="2"/>
      <w:sz w:val="28"/>
      <w:lang w:val="en-US" w:eastAsia="zh-CN" w:bidi="ar-SA"/>
    </w:rPr>
  </w:style>
  <w:style w:type="paragraph" w:customStyle="1" w:styleId="aff4">
    <w:name w:val="正文标准样式"/>
    <w:basedOn w:val="a"/>
    <w:rsid w:val="001E6A7E"/>
    <w:pPr>
      <w:adjustRightInd w:val="0"/>
      <w:spacing w:line="300" w:lineRule="auto"/>
      <w:ind w:firstLine="482"/>
      <w:textAlignment w:val="baseline"/>
    </w:pPr>
    <w:rPr>
      <w:kern w:val="0"/>
      <w:sz w:val="24"/>
      <w:szCs w:val="20"/>
    </w:rPr>
  </w:style>
  <w:style w:type="paragraph" w:customStyle="1" w:styleId="215">
    <w:name w:val="样式 报告表正文 + 首行缩进:  2 字符 行距: 1.5 倍行距"/>
    <w:basedOn w:val="a"/>
    <w:rsid w:val="008C340D"/>
    <w:pPr>
      <w:adjustRightInd w:val="0"/>
      <w:spacing w:line="360" w:lineRule="auto"/>
      <w:ind w:left="113" w:right="113" w:firstLineChars="200" w:firstLine="480"/>
    </w:pPr>
    <w:rPr>
      <w:kern w:val="0"/>
      <w:sz w:val="24"/>
      <w:szCs w:val="20"/>
    </w:rPr>
  </w:style>
  <w:style w:type="paragraph" w:customStyle="1" w:styleId="Char4CharCharCharCharCharChar1">
    <w:name w:val="Char4 Char Char Char Char Char Char1"/>
    <w:basedOn w:val="a"/>
    <w:rsid w:val="00EC4A3B"/>
    <w:pPr>
      <w:spacing w:line="360" w:lineRule="auto"/>
      <w:ind w:firstLineChars="200" w:firstLine="200"/>
    </w:pPr>
    <w:rPr>
      <w:rFonts w:ascii="宋体" w:hAnsi="宋体" w:cs="宋体"/>
      <w:sz w:val="24"/>
    </w:rPr>
  </w:style>
  <w:style w:type="paragraph" w:customStyle="1" w:styleId="xl30">
    <w:name w:val="xl30"/>
    <w:basedOn w:val="a"/>
    <w:rsid w:val="001E0CD7"/>
    <w:pPr>
      <w:widowControl/>
      <w:pBdr>
        <w:left w:val="single" w:sz="12" w:space="0" w:color="auto"/>
        <w:right w:val="single" w:sz="4" w:space="0" w:color="auto"/>
      </w:pBdr>
      <w:spacing w:before="100" w:after="100"/>
      <w:jc w:val="center"/>
    </w:pPr>
    <w:rPr>
      <w:rFonts w:ascii="宋体" w:hAnsi="宋体"/>
      <w:kern w:val="0"/>
      <w:sz w:val="24"/>
      <w:szCs w:val="20"/>
    </w:rPr>
  </w:style>
  <w:style w:type="paragraph" w:customStyle="1" w:styleId="aff5">
    <w:name w:val="图表标题"/>
    <w:basedOn w:val="afd"/>
    <w:next w:val="afc"/>
    <w:autoRedefine/>
    <w:rsid w:val="007B454C"/>
    <w:pPr>
      <w:snapToGrid w:val="0"/>
      <w:ind w:firstLine="0"/>
      <w:jc w:val="center"/>
    </w:pPr>
    <w:rPr>
      <w:rFonts w:ascii="宋体" w:hAnsi="宋体"/>
      <w:bCs/>
      <w:sz w:val="21"/>
      <w:szCs w:val="21"/>
    </w:rPr>
  </w:style>
  <w:style w:type="paragraph" w:customStyle="1" w:styleId="two">
    <w:name w:val="two"/>
    <w:basedOn w:val="a"/>
    <w:rsid w:val="0091441C"/>
    <w:pPr>
      <w:widowControl/>
      <w:spacing w:before="100" w:beforeAutospacing="1" w:after="100" w:afterAutospacing="1"/>
      <w:jc w:val="left"/>
    </w:pPr>
    <w:rPr>
      <w:rFonts w:ascii="Arial Unicode MS" w:eastAsia="Arial Unicode MS" w:hAnsi="Arial Unicode MS"/>
      <w:kern w:val="0"/>
      <w:sz w:val="24"/>
    </w:rPr>
  </w:style>
  <w:style w:type="paragraph" w:customStyle="1" w:styleId="aff6">
    <w:name w:val="表格样式"/>
    <w:basedOn w:val="a"/>
    <w:rsid w:val="003434F9"/>
    <w:pPr>
      <w:adjustRightInd w:val="0"/>
      <w:snapToGrid w:val="0"/>
      <w:jc w:val="center"/>
      <w:textAlignment w:val="center"/>
    </w:pPr>
    <w:rPr>
      <w:sz w:val="28"/>
    </w:rPr>
  </w:style>
  <w:style w:type="paragraph" w:customStyle="1" w:styleId="xl24">
    <w:name w:val="xl24"/>
    <w:basedOn w:val="a"/>
    <w:rsid w:val="002A5A41"/>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aff7">
    <w:name w:val="自定义缩进"/>
    <w:basedOn w:val="a"/>
    <w:autoRedefine/>
    <w:rsid w:val="00C40DB1"/>
    <w:pPr>
      <w:spacing w:line="360" w:lineRule="auto"/>
      <w:jc w:val="left"/>
    </w:pPr>
    <w:rPr>
      <w:rFonts w:ascii="黑体" w:eastAsia="黑体" w:hAnsi="黑体"/>
      <w:snapToGrid w:val="0"/>
      <w:kern w:val="0"/>
      <w:szCs w:val="21"/>
    </w:rPr>
  </w:style>
  <w:style w:type="paragraph" w:customStyle="1" w:styleId="24">
    <w:name w:val="正文2"/>
    <w:basedOn w:val="a"/>
    <w:rsid w:val="00F23D39"/>
    <w:pPr>
      <w:adjustRightInd w:val="0"/>
      <w:snapToGrid w:val="0"/>
      <w:spacing w:line="440" w:lineRule="atLeast"/>
      <w:ind w:firstLine="567"/>
    </w:pPr>
    <w:rPr>
      <w:sz w:val="24"/>
      <w:szCs w:val="20"/>
    </w:rPr>
  </w:style>
  <w:style w:type="paragraph" w:styleId="HTML">
    <w:name w:val="HTML Preformatted"/>
    <w:basedOn w:val="a"/>
    <w:link w:val="HTMLChar"/>
    <w:rsid w:val="00AD0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link w:val="HTML"/>
    <w:rsid w:val="00865183"/>
    <w:rPr>
      <w:rFonts w:ascii="Arial" w:hAnsi="Arial" w:cs="Arial"/>
      <w:sz w:val="21"/>
      <w:szCs w:val="21"/>
    </w:rPr>
  </w:style>
  <w:style w:type="paragraph" w:customStyle="1" w:styleId="CharChar2CharCharCharChar">
    <w:name w:val="Char Char2 Char Char Char Char"/>
    <w:basedOn w:val="a"/>
    <w:rsid w:val="00F810DB"/>
  </w:style>
  <w:style w:type="paragraph" w:customStyle="1" w:styleId="CharChar1CharCharCharCharCharCharCharCharCharChar">
    <w:name w:val="Char Char1 Char Char Char Char Char Char Char Char Char Char"/>
    <w:basedOn w:val="a"/>
    <w:rsid w:val="009F2BA9"/>
    <w:pPr>
      <w:spacing w:line="360" w:lineRule="auto"/>
      <w:ind w:firstLineChars="200" w:firstLine="200"/>
    </w:pPr>
    <w:rPr>
      <w:rFonts w:ascii="宋体" w:hAnsi="宋体" w:cs="Arial"/>
      <w:noProof/>
      <w:snapToGrid w:val="0"/>
      <w:kern w:val="0"/>
      <w:sz w:val="24"/>
      <w:szCs w:val="21"/>
      <w:lang w:val="eu-ES"/>
    </w:rPr>
  </w:style>
  <w:style w:type="paragraph" w:customStyle="1" w:styleId="CharCharCharChar5">
    <w:name w:val="Char Char Char Char5"/>
    <w:basedOn w:val="a"/>
    <w:autoRedefine/>
    <w:semiHidden/>
    <w:rsid w:val="00A44543"/>
    <w:pPr>
      <w:tabs>
        <w:tab w:val="num" w:pos="360"/>
      </w:tabs>
    </w:pPr>
    <w:rPr>
      <w:sz w:val="24"/>
    </w:rPr>
  </w:style>
  <w:style w:type="paragraph" w:customStyle="1" w:styleId="CharCharCharCharCharCharCharCharCharChar">
    <w:name w:val="Char Char Char Char Char Char Char Char Char Char"/>
    <w:basedOn w:val="a"/>
    <w:rsid w:val="00634B84"/>
    <w:rPr>
      <w:rFonts w:ascii="宋体" w:hAnsi="宋体"/>
      <w:sz w:val="24"/>
      <w:szCs w:val="20"/>
    </w:rPr>
  </w:style>
  <w:style w:type="paragraph" w:customStyle="1" w:styleId="aff8">
    <w:name w:val="应填表格"/>
    <w:basedOn w:val="a"/>
    <w:rsid w:val="00634B84"/>
    <w:pPr>
      <w:adjustRightInd w:val="0"/>
      <w:spacing w:before="40" w:after="40"/>
      <w:jc w:val="left"/>
      <w:textAlignment w:val="baseline"/>
    </w:pPr>
    <w:rPr>
      <w:kern w:val="0"/>
      <w:sz w:val="24"/>
      <w:szCs w:val="20"/>
    </w:rPr>
  </w:style>
  <w:style w:type="paragraph" w:styleId="aff9">
    <w:name w:val="caption"/>
    <w:basedOn w:val="a"/>
    <w:next w:val="a"/>
    <w:qFormat/>
    <w:rsid w:val="006F14E5"/>
    <w:pPr>
      <w:spacing w:before="120" w:after="60"/>
      <w:jc w:val="center"/>
    </w:pPr>
    <w:rPr>
      <w:rFonts w:cs="Arial"/>
      <w:b/>
      <w:szCs w:val="20"/>
    </w:rPr>
  </w:style>
  <w:style w:type="paragraph" w:customStyle="1" w:styleId="affa">
    <w:name w:val="表头"/>
    <w:basedOn w:val="a"/>
    <w:rsid w:val="006F14E5"/>
    <w:pPr>
      <w:widowControl/>
      <w:spacing w:line="280" w:lineRule="exact"/>
    </w:pPr>
    <w:rPr>
      <w:kern w:val="0"/>
      <w:szCs w:val="20"/>
    </w:rPr>
  </w:style>
  <w:style w:type="paragraph" w:customStyle="1" w:styleId="xl44">
    <w:name w:val="xl44"/>
    <w:basedOn w:val="a"/>
    <w:rsid w:val="006F14E5"/>
    <w:pPr>
      <w:widowControl/>
      <w:pBdr>
        <w:left w:val="single" w:sz="4" w:space="0" w:color="auto"/>
        <w:bottom w:val="single" w:sz="4" w:space="0" w:color="auto"/>
        <w:right w:val="single" w:sz="4" w:space="0" w:color="auto"/>
      </w:pBdr>
      <w:spacing w:before="100" w:after="100"/>
      <w:jc w:val="center"/>
      <w:textAlignment w:val="center"/>
    </w:pPr>
    <w:rPr>
      <w:rFonts w:ascii="宋体" w:hAnsi="宋体" w:hint="eastAsia"/>
      <w:kern w:val="0"/>
      <w:sz w:val="28"/>
      <w:szCs w:val="20"/>
    </w:rPr>
  </w:style>
  <w:style w:type="paragraph" w:customStyle="1" w:styleId="affb">
    <w:name w:val="表中文字"/>
    <w:basedOn w:val="a"/>
    <w:rsid w:val="006F14E5"/>
    <w:pPr>
      <w:tabs>
        <w:tab w:val="left" w:pos="3286"/>
        <w:tab w:val="left" w:pos="8362"/>
      </w:tabs>
      <w:snapToGrid w:val="0"/>
      <w:spacing w:line="340" w:lineRule="exact"/>
      <w:jc w:val="center"/>
    </w:pPr>
    <w:rPr>
      <w:rFonts w:ascii="Arial" w:eastAsia="楷体_GB2312" w:hAnsi="Arial"/>
      <w:szCs w:val="21"/>
      <w:shd w:val="clear" w:color="auto" w:fill="FFFFFF"/>
    </w:rPr>
  </w:style>
  <w:style w:type="paragraph" w:customStyle="1" w:styleId="15">
    <w:name w:val="列出段落1"/>
    <w:basedOn w:val="a"/>
    <w:rsid w:val="006F14E5"/>
    <w:pPr>
      <w:ind w:firstLineChars="200" w:firstLine="420"/>
    </w:pPr>
  </w:style>
  <w:style w:type="paragraph" w:customStyle="1" w:styleId="CharCharCharCharCharChar1Char">
    <w:name w:val="Char Char Char Char Char Char1 Char"/>
    <w:basedOn w:val="a"/>
    <w:rsid w:val="006F14E5"/>
    <w:pPr>
      <w:spacing w:line="360" w:lineRule="auto"/>
      <w:ind w:firstLineChars="200" w:firstLine="200"/>
    </w:pPr>
    <w:rPr>
      <w:rFonts w:ascii="宋体" w:hAnsi="宋体" w:cs="宋体"/>
      <w:sz w:val="24"/>
    </w:rPr>
  </w:style>
  <w:style w:type="paragraph" w:customStyle="1" w:styleId="Char30">
    <w:name w:val="Char3"/>
    <w:basedOn w:val="a"/>
    <w:rsid w:val="006F14E5"/>
    <w:rPr>
      <w:szCs w:val="20"/>
    </w:rPr>
  </w:style>
  <w:style w:type="paragraph" w:customStyle="1" w:styleId="CharCharChar">
    <w:name w:val="Char Char Char"/>
    <w:basedOn w:val="a"/>
    <w:semiHidden/>
    <w:rsid w:val="006F14E5"/>
  </w:style>
  <w:style w:type="character" w:customStyle="1" w:styleId="Charf1">
    <w:name w:val="报告正文 Char"/>
    <w:link w:val="affc"/>
    <w:rsid w:val="006F14E5"/>
    <w:rPr>
      <w:rFonts w:ascii="宋体" w:eastAsia="宋体" w:hAnsi="宋体"/>
      <w:kern w:val="2"/>
      <w:sz w:val="24"/>
      <w:szCs w:val="24"/>
      <w:lang w:val="en-US" w:eastAsia="zh-CN" w:bidi="ar-SA"/>
    </w:rPr>
  </w:style>
  <w:style w:type="paragraph" w:customStyle="1" w:styleId="affc">
    <w:name w:val="报告正文"/>
    <w:basedOn w:val="a"/>
    <w:link w:val="Charf1"/>
    <w:rsid w:val="006F14E5"/>
    <w:pPr>
      <w:spacing w:line="360" w:lineRule="auto"/>
      <w:ind w:firstLineChars="200" w:firstLine="480"/>
    </w:pPr>
    <w:rPr>
      <w:rFonts w:ascii="宋体" w:hAnsi="宋体"/>
      <w:sz w:val="24"/>
    </w:rPr>
  </w:style>
  <w:style w:type="paragraph" w:customStyle="1" w:styleId="affd">
    <w:name w:val="德胜正文"/>
    <w:basedOn w:val="a"/>
    <w:link w:val="Charf2"/>
    <w:rsid w:val="006F14E5"/>
    <w:pPr>
      <w:adjustRightInd w:val="0"/>
      <w:snapToGrid w:val="0"/>
      <w:spacing w:line="360" w:lineRule="auto"/>
      <w:ind w:firstLineChars="200" w:firstLine="200"/>
    </w:pPr>
    <w:rPr>
      <w:rFonts w:cs="宋体"/>
      <w:snapToGrid w:val="0"/>
      <w:color w:val="0000FF"/>
      <w:kern w:val="0"/>
      <w:sz w:val="24"/>
    </w:rPr>
  </w:style>
  <w:style w:type="character" w:customStyle="1" w:styleId="Charf2">
    <w:name w:val="德胜正文 Char"/>
    <w:link w:val="affd"/>
    <w:rsid w:val="006F14E5"/>
    <w:rPr>
      <w:rFonts w:eastAsia="宋体" w:cs="宋体"/>
      <w:snapToGrid w:val="0"/>
      <w:color w:val="0000FF"/>
      <w:sz w:val="24"/>
      <w:szCs w:val="24"/>
      <w:lang w:val="en-US" w:eastAsia="zh-CN" w:bidi="ar-SA"/>
    </w:rPr>
  </w:style>
  <w:style w:type="table" w:customStyle="1" w:styleId="affe">
    <w:name w:val="刘文自定义表格"/>
    <w:basedOn w:val="afff"/>
    <w:rsid w:val="006F14E5"/>
    <w:pPr>
      <w:jc w:val="center"/>
    </w:pPr>
    <w:tblPr>
      <w:tblStyleRowBandSize w:val="1"/>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28" w:type="dxa"/>
        <w:right w:w="28" w:type="dxa"/>
      </w:tblCellMar>
    </w:tblPr>
    <w:trPr>
      <w:tblHeader/>
    </w:trPr>
    <w:tcPr>
      <w:tcMar>
        <w:left w:w="28" w:type="dxa"/>
        <w:right w:w="28" w:type="dxa"/>
      </w:tcMar>
      <w:vAlign w:val="center"/>
    </w:tcPr>
  </w:style>
  <w:style w:type="table" w:styleId="afff">
    <w:name w:val="Table Theme"/>
    <w:basedOn w:val="a1"/>
    <w:rsid w:val="006F14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德胜表格内容"/>
    <w:basedOn w:val="a"/>
    <w:link w:val="Charf3"/>
    <w:rsid w:val="006F14E5"/>
    <w:pPr>
      <w:adjustRightInd w:val="0"/>
      <w:snapToGrid w:val="0"/>
      <w:jc w:val="center"/>
    </w:pPr>
    <w:rPr>
      <w:rFonts w:cs="宋体"/>
      <w:snapToGrid w:val="0"/>
      <w:color w:val="0000FF"/>
      <w:kern w:val="0"/>
      <w:szCs w:val="21"/>
    </w:rPr>
  </w:style>
  <w:style w:type="character" w:customStyle="1" w:styleId="Charf3">
    <w:name w:val="德胜表格内容 Char"/>
    <w:link w:val="afff0"/>
    <w:rsid w:val="006F14E5"/>
    <w:rPr>
      <w:rFonts w:eastAsia="宋体" w:cs="宋体"/>
      <w:snapToGrid w:val="0"/>
      <w:color w:val="0000FF"/>
      <w:sz w:val="21"/>
      <w:szCs w:val="21"/>
      <w:lang w:val="en-US" w:eastAsia="zh-CN" w:bidi="ar-SA"/>
    </w:rPr>
  </w:style>
  <w:style w:type="paragraph" w:customStyle="1" w:styleId="font0">
    <w:name w:val="font0"/>
    <w:basedOn w:val="a"/>
    <w:rsid w:val="006F14E5"/>
    <w:pPr>
      <w:widowControl/>
      <w:spacing w:before="100" w:beforeAutospacing="1" w:after="100" w:afterAutospacing="1"/>
      <w:jc w:val="left"/>
    </w:pPr>
    <w:rPr>
      <w:rFonts w:ascii="宋体" w:hAnsi="宋体" w:hint="eastAsia"/>
      <w:kern w:val="0"/>
      <w:sz w:val="24"/>
    </w:rPr>
  </w:style>
  <w:style w:type="paragraph" w:customStyle="1" w:styleId="25">
    <w:name w:val="样式2"/>
    <w:basedOn w:val="a"/>
    <w:rsid w:val="006F14E5"/>
    <w:pPr>
      <w:adjustRightInd w:val="0"/>
      <w:spacing w:line="360" w:lineRule="auto"/>
      <w:ind w:left="170"/>
      <w:jc w:val="left"/>
      <w:textAlignment w:val="baseline"/>
    </w:pPr>
    <w:rPr>
      <w:b/>
      <w:kern w:val="0"/>
      <w:sz w:val="24"/>
      <w:szCs w:val="20"/>
    </w:rPr>
  </w:style>
  <w:style w:type="paragraph" w:customStyle="1" w:styleId="afff1">
    <w:name w:val="表格内容"/>
    <w:basedOn w:val="af0"/>
    <w:next w:val="af0"/>
    <w:rsid w:val="006F14E5"/>
    <w:pPr>
      <w:jc w:val="left"/>
    </w:pPr>
    <w:rPr>
      <w:rFonts w:ascii="Times New Roman" w:eastAsia="Times New Roman" w:hAnsi="Times New Roman"/>
      <w:szCs w:val="21"/>
      <w:lang w:val="x-none" w:eastAsia="x-none"/>
    </w:rPr>
  </w:style>
  <w:style w:type="paragraph" w:customStyle="1" w:styleId="afff2">
    <w:name w:val="表格首行"/>
    <w:basedOn w:val="a"/>
    <w:next w:val="af0"/>
    <w:rsid w:val="006F14E5"/>
    <w:pPr>
      <w:jc w:val="left"/>
    </w:pPr>
    <w:rPr>
      <w:rFonts w:cs="宋体"/>
      <w:b/>
      <w:szCs w:val="20"/>
    </w:rPr>
  </w:style>
  <w:style w:type="paragraph" w:customStyle="1" w:styleId="-">
    <w:name w:val="正文-欣欣"/>
    <w:basedOn w:val="20"/>
    <w:next w:val="a"/>
    <w:rsid w:val="006F14E5"/>
    <w:pPr>
      <w:spacing w:line="360" w:lineRule="auto"/>
      <w:ind w:left="0" w:firstLineChars="200" w:firstLine="480"/>
      <w:jc w:val="left"/>
    </w:pPr>
    <w:rPr>
      <w:bCs/>
      <w:szCs w:val="24"/>
      <w:lang w:val="x-none" w:eastAsia="x-none"/>
    </w:rPr>
  </w:style>
  <w:style w:type="paragraph" w:customStyle="1" w:styleId="1CharCharCharChar">
    <w:name w:val="1 Char Char Char Char"/>
    <w:basedOn w:val="a"/>
    <w:rsid w:val="007C314B"/>
  </w:style>
  <w:style w:type="paragraph" w:customStyle="1" w:styleId="1098Char">
    <w:name w:val="样式 正文文本缩进正文文字缩进正文文字缩进1 + 首行缩进:  0.98 厘米 Char"/>
    <w:basedOn w:val="a3"/>
    <w:rsid w:val="00772C14"/>
    <w:pPr>
      <w:snapToGrid w:val="0"/>
      <w:ind w:firstLineChars="0" w:firstLine="0"/>
      <w:jc w:val="center"/>
    </w:pPr>
    <w:rPr>
      <w:b/>
      <w:bCs w:val="0"/>
      <w:kern w:val="0"/>
      <w:szCs w:val="24"/>
    </w:rPr>
  </w:style>
  <w:style w:type="paragraph" w:customStyle="1" w:styleId="CharCharCharCharCharCharChar">
    <w:name w:val="Char Char Char Char Char Char Char"/>
    <w:basedOn w:val="a"/>
    <w:rsid w:val="00E76A2A"/>
    <w:pPr>
      <w:widowControl/>
      <w:spacing w:after="160" w:line="240" w:lineRule="exact"/>
      <w:jc w:val="left"/>
    </w:pPr>
    <w:rPr>
      <w:rFonts w:ascii="宋体" w:hAnsi="宋体"/>
      <w:color w:val="000000"/>
      <w:kern w:val="0"/>
      <w:sz w:val="24"/>
      <w:szCs w:val="20"/>
    </w:rPr>
  </w:style>
  <w:style w:type="paragraph" w:customStyle="1" w:styleId="pic-info">
    <w:name w:val="pic-info"/>
    <w:basedOn w:val="a"/>
    <w:rsid w:val="00880EAA"/>
    <w:pPr>
      <w:widowControl/>
      <w:spacing w:before="100" w:beforeAutospacing="1" w:after="100" w:afterAutospacing="1"/>
      <w:jc w:val="left"/>
    </w:pPr>
    <w:rPr>
      <w:rFonts w:ascii="宋体" w:hAnsi="宋体" w:cs="宋体"/>
      <w:kern w:val="0"/>
      <w:sz w:val="24"/>
    </w:rPr>
  </w:style>
  <w:style w:type="paragraph" w:customStyle="1" w:styleId="Char1CharCharChar1CharCharChar">
    <w:name w:val="Char1 Char Char Char1 Char Char Char"/>
    <w:basedOn w:val="a"/>
    <w:rsid w:val="000873F1"/>
    <w:pPr>
      <w:spacing w:line="360" w:lineRule="auto"/>
      <w:ind w:firstLineChars="200" w:firstLine="200"/>
    </w:pPr>
    <w:rPr>
      <w:rFonts w:ascii="宋体" w:hAnsi="宋体" w:cs="Arial"/>
      <w:noProof/>
      <w:snapToGrid w:val="0"/>
      <w:kern w:val="0"/>
      <w:sz w:val="24"/>
      <w:szCs w:val="21"/>
      <w:lang w:val="eu-ES"/>
    </w:rPr>
  </w:style>
  <w:style w:type="paragraph" w:styleId="afff3">
    <w:name w:val="List Paragraph"/>
    <w:basedOn w:val="a"/>
    <w:uiPriority w:val="34"/>
    <w:qFormat/>
    <w:rsid w:val="0059259E"/>
    <w:pPr>
      <w:ind w:firstLineChars="200" w:firstLine="420"/>
    </w:pPr>
  </w:style>
  <w:style w:type="paragraph" w:customStyle="1" w:styleId="CharChar1">
    <w:name w:val="Char Char1"/>
    <w:basedOn w:val="a"/>
    <w:autoRedefine/>
    <w:rsid w:val="009A26B8"/>
    <w:pPr>
      <w:widowControl/>
      <w:spacing w:before="100" w:beforeAutospacing="1" w:after="100" w:afterAutospacing="1"/>
      <w:ind w:firstLineChars="200" w:firstLine="200"/>
      <w:jc w:val="left"/>
    </w:pPr>
    <w:rPr>
      <w:rFonts w:ascii="Verdana" w:eastAsia="仿宋_GB2312" w:hAnsi="Verdana"/>
      <w:kern w:val="0"/>
      <w:sz w:val="20"/>
      <w:szCs w:val="21"/>
      <w:lang w:eastAsia="en-US"/>
    </w:rPr>
  </w:style>
  <w:style w:type="paragraph" w:customStyle="1" w:styleId="afff4">
    <w:name w:val="表格式"/>
    <w:basedOn w:val="afff5"/>
    <w:rsid w:val="000545C1"/>
    <w:pPr>
      <w:spacing w:line="400" w:lineRule="exact"/>
      <w:ind w:left="0" w:firstLineChars="0" w:firstLine="0"/>
      <w:jc w:val="center"/>
    </w:pPr>
    <w:rPr>
      <w:rFonts w:ascii="宋体"/>
      <w:szCs w:val="20"/>
    </w:rPr>
  </w:style>
  <w:style w:type="paragraph" w:styleId="afff5">
    <w:name w:val="List"/>
    <w:basedOn w:val="a"/>
    <w:rsid w:val="000545C1"/>
    <w:pPr>
      <w:ind w:left="200" w:hangingChars="200" w:hanging="200"/>
    </w:pPr>
  </w:style>
  <w:style w:type="paragraph" w:customStyle="1" w:styleId="reader-word-layerreader-word-s8-1">
    <w:name w:val="reader-word-layer reader-word-s8-1"/>
    <w:basedOn w:val="a"/>
    <w:rsid w:val="0026711E"/>
    <w:pPr>
      <w:widowControl/>
      <w:spacing w:before="100" w:beforeAutospacing="1" w:after="100" w:afterAutospacing="1"/>
      <w:jc w:val="left"/>
    </w:pPr>
    <w:rPr>
      <w:rFonts w:ascii="宋体" w:hAnsi="宋体" w:cs="宋体"/>
      <w:kern w:val="0"/>
      <w:sz w:val="24"/>
    </w:rPr>
  </w:style>
  <w:style w:type="paragraph" w:customStyle="1" w:styleId="reader-word-layerreader-word-s8-12">
    <w:name w:val="reader-word-layer reader-word-s8-12"/>
    <w:basedOn w:val="a"/>
    <w:rsid w:val="0026711E"/>
    <w:pPr>
      <w:widowControl/>
      <w:spacing w:before="100" w:beforeAutospacing="1" w:after="100" w:afterAutospacing="1"/>
      <w:jc w:val="left"/>
    </w:pPr>
    <w:rPr>
      <w:rFonts w:ascii="宋体" w:hAnsi="宋体" w:cs="宋体"/>
      <w:kern w:val="0"/>
      <w:sz w:val="24"/>
    </w:rPr>
  </w:style>
  <w:style w:type="paragraph" w:customStyle="1" w:styleId="Char21">
    <w:name w:val="Char2"/>
    <w:basedOn w:val="a"/>
    <w:rsid w:val="00CB1633"/>
    <w:rPr>
      <w:szCs w:val="21"/>
    </w:rPr>
  </w:style>
  <w:style w:type="character" w:customStyle="1" w:styleId="Charf4">
    <w:name w:val="文本 Char"/>
    <w:rsid w:val="00412F18"/>
    <w:rPr>
      <w:rFonts w:eastAsia="宋体"/>
      <w:kern w:val="2"/>
      <w:sz w:val="24"/>
      <w:szCs w:val="24"/>
      <w:lang w:val="en-US" w:eastAsia="zh-CN" w:bidi="ar-SA"/>
    </w:rPr>
  </w:style>
  <w:style w:type="character" w:styleId="afff6">
    <w:name w:val="Emphasis"/>
    <w:qFormat/>
    <w:rsid w:val="00904622"/>
    <w:rPr>
      <w:i w:val="0"/>
      <w:iCs w:val="0"/>
      <w:color w:val="CC0000"/>
      <w:sz w:val="24"/>
      <w:szCs w:val="24"/>
    </w:rPr>
  </w:style>
  <w:style w:type="paragraph" w:customStyle="1" w:styleId="ParaCharCharCharCharCharCharCharCharCharChar">
    <w:name w:val="默认段落字体 Para Char Char Char Char Char Char Char Char Char Char"/>
    <w:basedOn w:val="a"/>
    <w:rsid w:val="00565C7B"/>
    <w:rPr>
      <w:rFonts w:ascii="宋体" w:hAnsi="宋体" w:cs="宋体"/>
      <w:sz w:val="24"/>
    </w:rPr>
  </w:style>
  <w:style w:type="paragraph" w:customStyle="1" w:styleId="Style15">
    <w:name w:val="_Style 15"/>
    <w:basedOn w:val="a"/>
    <w:rsid w:val="00ED6AB1"/>
    <w:rPr>
      <w:rFonts w:ascii="宋体" w:hAnsi="宋体"/>
      <w:snapToGrid w:val="0"/>
      <w:spacing w:val="10"/>
      <w:kern w:val="24"/>
      <w:sz w:val="24"/>
      <w:szCs w:val="20"/>
    </w:rPr>
  </w:style>
  <w:style w:type="paragraph" w:customStyle="1" w:styleId="CharChar2CharChar">
    <w:name w:val="Char Char2 Char Char"/>
    <w:basedOn w:val="a"/>
    <w:semiHidden/>
    <w:rsid w:val="00AF15A4"/>
  </w:style>
  <w:style w:type="paragraph" w:customStyle="1" w:styleId="Style23">
    <w:name w:val="_Style 23"/>
    <w:basedOn w:val="a"/>
    <w:qFormat/>
    <w:rsid w:val="002711C3"/>
  </w:style>
  <w:style w:type="paragraph" w:customStyle="1" w:styleId="Style19">
    <w:name w:val="_Style 19"/>
    <w:basedOn w:val="a"/>
    <w:semiHidden/>
    <w:rsid w:val="00257543"/>
    <w:pPr>
      <w:spacing w:line="540" w:lineRule="exact"/>
    </w:pPr>
    <w:rPr>
      <w:rFonts w:ascii="楷体_GB2312" w:eastAsia="楷体_GB2312"/>
      <w:kern w:val="0"/>
      <w:sz w:val="28"/>
    </w:rPr>
  </w:style>
  <w:style w:type="character" w:customStyle="1" w:styleId="CharChar">
    <w:name w:val="正文文字缩进 Char Char"/>
    <w:rsid w:val="00340757"/>
    <w:rPr>
      <w:rFonts w:eastAsia="宋体"/>
      <w:bCs/>
      <w:kern w:val="2"/>
      <w:sz w:val="24"/>
      <w:lang w:val="en-US" w:eastAsia="zh-CN" w:bidi="ar-SA"/>
    </w:rPr>
  </w:style>
  <w:style w:type="character" w:customStyle="1" w:styleId="CharChar0">
    <w:name w:val="报告表正文 Char Char"/>
    <w:rsid w:val="00CD67A4"/>
    <w:rPr>
      <w:rFonts w:eastAsia="宋体"/>
      <w:sz w:val="24"/>
      <w:lang w:val="en-US" w:eastAsia="zh-CN" w:bidi="ar-SA"/>
    </w:rPr>
  </w:style>
  <w:style w:type="character" w:customStyle="1" w:styleId="Charf5">
    <w:name w:val="正文新 Char"/>
    <w:link w:val="afff7"/>
    <w:rsid w:val="006077AC"/>
    <w:rPr>
      <w:rFonts w:eastAsia="宋体"/>
      <w:kern w:val="2"/>
      <w:sz w:val="24"/>
      <w:szCs w:val="24"/>
      <w:lang w:val="en-US" w:eastAsia="zh-CN" w:bidi="ar-SA"/>
    </w:rPr>
  </w:style>
  <w:style w:type="paragraph" w:customStyle="1" w:styleId="afff7">
    <w:name w:val="正文新"/>
    <w:basedOn w:val="a"/>
    <w:next w:val="a"/>
    <w:link w:val="Charf5"/>
    <w:rsid w:val="006077AC"/>
    <w:pPr>
      <w:spacing w:line="360" w:lineRule="auto"/>
      <w:ind w:firstLineChars="200" w:firstLine="200"/>
    </w:pPr>
    <w:rPr>
      <w:sz w:val="24"/>
    </w:rPr>
  </w:style>
  <w:style w:type="character" w:customStyle="1" w:styleId="nine-11">
    <w:name w:val="nine-11"/>
    <w:rsid w:val="00865183"/>
    <w:rPr>
      <w:rFonts w:hint="default"/>
      <w:sz w:val="18"/>
      <w:szCs w:val="18"/>
    </w:rPr>
  </w:style>
  <w:style w:type="paragraph" w:styleId="26">
    <w:name w:val="Body Text 2"/>
    <w:basedOn w:val="a"/>
    <w:link w:val="2Char3"/>
    <w:rsid w:val="00865183"/>
    <w:rPr>
      <w:rFonts w:eastAsia="仿宋_GB2312"/>
      <w:b/>
      <w:bCs/>
    </w:rPr>
  </w:style>
  <w:style w:type="character" w:customStyle="1" w:styleId="2Char3">
    <w:name w:val="正文文本 2 Char"/>
    <w:link w:val="26"/>
    <w:rsid w:val="00865183"/>
    <w:rPr>
      <w:rFonts w:eastAsia="仿宋_GB2312"/>
      <w:b/>
      <w:bCs/>
      <w:kern w:val="2"/>
      <w:sz w:val="21"/>
      <w:szCs w:val="24"/>
    </w:rPr>
  </w:style>
  <w:style w:type="paragraph" w:styleId="80">
    <w:name w:val="toc 8"/>
    <w:basedOn w:val="a"/>
    <w:next w:val="a"/>
    <w:autoRedefine/>
    <w:rsid w:val="00865183"/>
    <w:pPr>
      <w:spacing w:line="360" w:lineRule="auto"/>
      <w:ind w:firstLineChars="200" w:firstLine="480"/>
      <w:jc w:val="left"/>
    </w:pPr>
    <w:rPr>
      <w:rFonts w:ascii="宋体"/>
      <w:color w:val="000000"/>
      <w:sz w:val="24"/>
    </w:rPr>
  </w:style>
  <w:style w:type="paragraph" w:styleId="afff8">
    <w:name w:val="Block Text"/>
    <w:basedOn w:val="a"/>
    <w:rsid w:val="00865183"/>
    <w:pPr>
      <w:ind w:left="420" w:rightChars="-73" w:right="-175"/>
    </w:pPr>
    <w:rPr>
      <w:rFonts w:ascii="宋体" w:hAnsi="Arial"/>
      <w:sz w:val="24"/>
      <w:szCs w:val="20"/>
    </w:rPr>
  </w:style>
  <w:style w:type="character" w:customStyle="1" w:styleId="content">
    <w:name w:val="content"/>
    <w:rsid w:val="00865183"/>
  </w:style>
  <w:style w:type="character" w:customStyle="1" w:styleId="text11">
    <w:name w:val="text11"/>
    <w:rsid w:val="00865183"/>
    <w:rPr>
      <w:color w:val="000000"/>
      <w:sz w:val="24"/>
      <w:szCs w:val="24"/>
    </w:rPr>
  </w:style>
  <w:style w:type="character" w:customStyle="1" w:styleId="afff9">
    <w:name w:val="已访问的超链接"/>
    <w:aliases w:val="FollowedHyperlink"/>
    <w:rsid w:val="00865183"/>
    <w:rPr>
      <w:color w:val="800080"/>
      <w:u w:val="single"/>
    </w:rPr>
  </w:style>
  <w:style w:type="character" w:styleId="HTML0">
    <w:name w:val="HTML Typewriter"/>
    <w:rsid w:val="00865183"/>
    <w:rPr>
      <w:rFonts w:ascii="Arial Unicode MS" w:eastAsia="Arial Unicode MS" w:hAnsi="Arial Unicode MS" w:cs="Arial Unicode MS"/>
      <w:sz w:val="20"/>
      <w:szCs w:val="20"/>
    </w:rPr>
  </w:style>
  <w:style w:type="paragraph" w:styleId="afffa">
    <w:name w:val="Salutation"/>
    <w:basedOn w:val="a"/>
    <w:next w:val="a"/>
    <w:link w:val="Charf6"/>
    <w:rsid w:val="00865183"/>
  </w:style>
  <w:style w:type="character" w:customStyle="1" w:styleId="Charf6">
    <w:name w:val="称呼 Char"/>
    <w:link w:val="afffa"/>
    <w:rsid w:val="00865183"/>
    <w:rPr>
      <w:kern w:val="2"/>
      <w:sz w:val="21"/>
      <w:szCs w:val="24"/>
    </w:rPr>
  </w:style>
  <w:style w:type="character" w:customStyle="1" w:styleId="hangju">
    <w:name w:val="hangju"/>
    <w:rsid w:val="00865183"/>
  </w:style>
  <w:style w:type="character" w:customStyle="1" w:styleId="style41">
    <w:name w:val="style41"/>
    <w:rsid w:val="00865183"/>
    <w:rPr>
      <w:color w:val="000000"/>
    </w:rPr>
  </w:style>
  <w:style w:type="paragraph" w:customStyle="1" w:styleId="61">
    <w:name w:val="样式6"/>
    <w:basedOn w:val="a"/>
    <w:next w:val="a"/>
    <w:rsid w:val="00865183"/>
    <w:pPr>
      <w:tabs>
        <w:tab w:val="num" w:pos="360"/>
      </w:tabs>
      <w:spacing w:line="440" w:lineRule="exact"/>
      <w:ind w:left="360" w:hanging="360"/>
    </w:pPr>
    <w:rPr>
      <w:sz w:val="24"/>
      <w:szCs w:val="20"/>
    </w:rPr>
  </w:style>
  <w:style w:type="character" w:customStyle="1" w:styleId="unnamed11">
    <w:name w:val="unnamed11"/>
    <w:rsid w:val="00865183"/>
  </w:style>
  <w:style w:type="paragraph" w:customStyle="1" w:styleId="40">
    <w:name w:val="样式4"/>
    <w:basedOn w:val="a"/>
    <w:next w:val="a"/>
    <w:rsid w:val="00865183"/>
    <w:pPr>
      <w:spacing w:line="440" w:lineRule="exact"/>
    </w:pPr>
    <w:rPr>
      <w:sz w:val="24"/>
      <w:szCs w:val="20"/>
    </w:rPr>
  </w:style>
  <w:style w:type="paragraph" w:customStyle="1" w:styleId="150">
    <w:name w:val="样式 正文缩进正文（首行缩进两字） + 宋体 行距: 1.5 倍行距"/>
    <w:basedOn w:val="af1"/>
    <w:rsid w:val="00865183"/>
    <w:pPr>
      <w:adjustRightInd w:val="0"/>
      <w:spacing w:line="300" w:lineRule="auto"/>
      <w:ind w:firstLine="482"/>
      <w:jc w:val="left"/>
      <w:textAlignment w:val="baseline"/>
    </w:pPr>
    <w:rPr>
      <w:rFonts w:ascii="宋体" w:hAnsi="宋体"/>
      <w:sz w:val="24"/>
    </w:rPr>
  </w:style>
  <w:style w:type="paragraph" w:customStyle="1" w:styleId="afffb">
    <w:name w:val="居中正文"/>
    <w:basedOn w:val="afffc"/>
    <w:rsid w:val="00865183"/>
    <w:pPr>
      <w:adjustRightInd w:val="0"/>
      <w:spacing w:before="120" w:after="0" w:line="360" w:lineRule="auto"/>
      <w:ind w:firstLineChars="0" w:firstLine="0"/>
      <w:jc w:val="center"/>
      <w:textAlignment w:val="baseline"/>
    </w:pPr>
    <w:rPr>
      <w:rFonts w:ascii="宋体"/>
      <w:kern w:val="28"/>
      <w:sz w:val="24"/>
      <w:szCs w:val="20"/>
    </w:rPr>
  </w:style>
  <w:style w:type="paragraph" w:styleId="afffc">
    <w:name w:val="Body Text First Indent"/>
    <w:basedOn w:val="a8"/>
    <w:link w:val="Charf7"/>
    <w:rsid w:val="00865183"/>
    <w:pPr>
      <w:spacing w:after="120"/>
      <w:ind w:firstLineChars="100" w:firstLine="420"/>
    </w:pPr>
    <w:rPr>
      <w:rFonts w:ascii="Times New Roman"/>
      <w:sz w:val="21"/>
      <w:szCs w:val="24"/>
    </w:rPr>
  </w:style>
  <w:style w:type="character" w:customStyle="1" w:styleId="Charf7">
    <w:name w:val="正文首行缩进 Char"/>
    <w:link w:val="afffc"/>
    <w:rsid w:val="00865183"/>
    <w:rPr>
      <w:rFonts w:ascii="宋体"/>
      <w:kern w:val="2"/>
      <w:sz w:val="21"/>
      <w:szCs w:val="24"/>
    </w:rPr>
  </w:style>
  <w:style w:type="paragraph" w:customStyle="1" w:styleId="afffd">
    <w:name w:val="正文文本 + (符号) 宋体"/>
    <w:aliases w:val="自动设置,两端对齐,行距: 1.5 倍行距,首行缩进:  2 字符"/>
    <w:basedOn w:val="a"/>
    <w:rsid w:val="00865183"/>
    <w:pPr>
      <w:spacing w:line="360" w:lineRule="auto"/>
      <w:ind w:firstLineChars="200" w:firstLine="480"/>
    </w:pPr>
    <w:rPr>
      <w:rFonts w:hAnsi="宋体"/>
      <w:sz w:val="24"/>
    </w:rPr>
  </w:style>
  <w:style w:type="paragraph" w:customStyle="1" w:styleId="82">
    <w:name w:val="样式 样式8 + 首行缩进:  2 字符"/>
    <w:basedOn w:val="a"/>
    <w:autoRedefine/>
    <w:rsid w:val="00865183"/>
    <w:pPr>
      <w:ind w:firstLineChars="200" w:firstLine="560"/>
      <w:outlineLvl w:val="5"/>
    </w:pPr>
    <w:rPr>
      <w:rFonts w:ascii="仿宋_GB2312" w:eastAsia="仿宋_GB2312" w:cs="宋体"/>
      <w:sz w:val="28"/>
      <w:szCs w:val="20"/>
    </w:rPr>
  </w:style>
  <w:style w:type="character" w:customStyle="1" w:styleId="t41">
    <w:name w:val="t41"/>
    <w:rsid w:val="00865183"/>
    <w:rPr>
      <w:sz w:val="18"/>
      <w:szCs w:val="18"/>
    </w:rPr>
  </w:style>
  <w:style w:type="paragraph" w:customStyle="1" w:styleId="CharChar2CharCharCharChar1">
    <w:name w:val="Char Char2 Char Char Char Char1"/>
    <w:basedOn w:val="a"/>
    <w:rsid w:val="00865183"/>
  </w:style>
  <w:style w:type="character" w:customStyle="1" w:styleId="htmltxt1">
    <w:name w:val="html_txt1"/>
    <w:rsid w:val="00865183"/>
    <w:rPr>
      <w:color w:val="000000"/>
    </w:rPr>
  </w:style>
  <w:style w:type="character" w:customStyle="1" w:styleId="htmltag1">
    <w:name w:val="html_tag1"/>
    <w:rsid w:val="00865183"/>
    <w:rPr>
      <w:color w:val="0000FF"/>
    </w:rPr>
  </w:style>
  <w:style w:type="paragraph" w:customStyle="1" w:styleId="CharCharCharCharCharCharChar1">
    <w:name w:val="Char Char Char Char Char Char Char1"/>
    <w:basedOn w:val="a"/>
    <w:rsid w:val="00865183"/>
  </w:style>
  <w:style w:type="paragraph" w:customStyle="1" w:styleId="Date1">
    <w:name w:val="Date1"/>
    <w:basedOn w:val="a"/>
    <w:next w:val="a"/>
    <w:rsid w:val="00865183"/>
    <w:pPr>
      <w:adjustRightInd w:val="0"/>
      <w:textAlignment w:val="baseline"/>
    </w:pPr>
    <w:rPr>
      <w:szCs w:val="20"/>
    </w:rPr>
  </w:style>
  <w:style w:type="paragraph" w:customStyle="1" w:styleId="Char110">
    <w:name w:val="Char11"/>
    <w:basedOn w:val="a"/>
    <w:rsid w:val="00865183"/>
    <w:rPr>
      <w:color w:val="000000"/>
    </w:rPr>
  </w:style>
  <w:style w:type="paragraph" w:customStyle="1" w:styleId="xl27">
    <w:name w:val="xl27"/>
    <w:basedOn w:val="a"/>
    <w:rsid w:val="00865183"/>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7">
    <w:name w:val="表格标题-7"/>
    <w:basedOn w:val="a"/>
    <w:next w:val="af0"/>
    <w:rsid w:val="00865183"/>
    <w:pPr>
      <w:adjustRightInd w:val="0"/>
      <w:snapToGrid w:val="0"/>
      <w:spacing w:line="360" w:lineRule="auto"/>
      <w:jc w:val="center"/>
    </w:pPr>
    <w:rPr>
      <w:rFonts w:eastAsia="黑体"/>
      <w:sz w:val="24"/>
    </w:rPr>
  </w:style>
  <w:style w:type="paragraph" w:customStyle="1" w:styleId="p0">
    <w:name w:val="p0"/>
    <w:basedOn w:val="a"/>
    <w:rsid w:val="00865183"/>
    <w:pPr>
      <w:widowControl/>
    </w:pPr>
    <w:rPr>
      <w:kern w:val="0"/>
      <w:szCs w:val="20"/>
    </w:rPr>
  </w:style>
  <w:style w:type="character" w:customStyle="1" w:styleId="afffe">
    <w:name w:val="a"/>
    <w:rsid w:val="00865183"/>
  </w:style>
  <w:style w:type="paragraph" w:customStyle="1" w:styleId="Char1CharCharChar1">
    <w:name w:val="Char1 Char Char Char1"/>
    <w:basedOn w:val="a"/>
    <w:rsid w:val="00865183"/>
  </w:style>
  <w:style w:type="paragraph" w:customStyle="1" w:styleId="16">
    <w:name w:val="表格内容1"/>
    <w:basedOn w:val="a"/>
    <w:link w:val="1Char0"/>
    <w:rsid w:val="00865183"/>
    <w:pPr>
      <w:snapToGrid w:val="0"/>
      <w:spacing w:line="240" w:lineRule="atLeast"/>
      <w:jc w:val="center"/>
    </w:pPr>
    <w:rPr>
      <w:snapToGrid w:val="0"/>
      <w:kern w:val="24"/>
      <w:szCs w:val="20"/>
      <w:lang w:val="x-none" w:eastAsia="x-none"/>
    </w:rPr>
  </w:style>
  <w:style w:type="character" w:customStyle="1" w:styleId="1Char0">
    <w:name w:val="表格内容1 Char"/>
    <w:link w:val="16"/>
    <w:rsid w:val="00865183"/>
    <w:rPr>
      <w:snapToGrid w:val="0"/>
      <w:kern w:val="24"/>
      <w:sz w:val="21"/>
      <w:lang w:val="x-none" w:eastAsia="x-none"/>
    </w:rPr>
  </w:style>
  <w:style w:type="paragraph" w:customStyle="1" w:styleId="affff">
    <w:name w:val="正文格式"/>
    <w:basedOn w:val="a"/>
    <w:link w:val="Charf8"/>
    <w:rsid w:val="00865183"/>
    <w:pPr>
      <w:spacing w:line="360" w:lineRule="auto"/>
      <w:ind w:firstLineChars="200" w:firstLine="480"/>
    </w:pPr>
    <w:rPr>
      <w:sz w:val="24"/>
      <w:szCs w:val="20"/>
      <w:lang w:val="x-none" w:eastAsia="x-none"/>
    </w:rPr>
  </w:style>
  <w:style w:type="character" w:customStyle="1" w:styleId="Charf8">
    <w:name w:val="正文格式 Char"/>
    <w:link w:val="affff"/>
    <w:rsid w:val="00865183"/>
    <w:rPr>
      <w:kern w:val="2"/>
      <w:sz w:val="24"/>
      <w:lang w:val="x-none" w:eastAsia="x-none"/>
    </w:rPr>
  </w:style>
  <w:style w:type="paragraph" w:customStyle="1" w:styleId="affff0">
    <w:name w:val="表题注"/>
    <w:basedOn w:val="aff9"/>
    <w:rsid w:val="00865183"/>
    <w:pPr>
      <w:spacing w:before="0" w:after="0"/>
    </w:pPr>
    <w:rPr>
      <w:rFonts w:ascii="宋体" w:hAnsi="宋体" w:cs="宋体"/>
      <w:bCs/>
      <w:sz w:val="24"/>
    </w:rPr>
  </w:style>
  <w:style w:type="character" w:customStyle="1" w:styleId="Charf9">
    <w:name w:val="++++正文 Char"/>
    <w:link w:val="affff1"/>
    <w:rsid w:val="00865183"/>
    <w:rPr>
      <w:rFonts w:eastAsia="黑体"/>
      <w:b/>
      <w:color w:val="0000FF"/>
      <w:kern w:val="2"/>
      <w:sz w:val="24"/>
      <w:szCs w:val="24"/>
    </w:rPr>
  </w:style>
  <w:style w:type="paragraph" w:customStyle="1" w:styleId="affff1">
    <w:name w:val="++++正文"/>
    <w:basedOn w:val="a"/>
    <w:link w:val="Charf9"/>
    <w:rsid w:val="00865183"/>
    <w:pPr>
      <w:spacing w:line="360" w:lineRule="auto"/>
      <w:ind w:firstLineChars="200" w:firstLine="200"/>
    </w:pPr>
    <w:rPr>
      <w:rFonts w:eastAsia="黑体"/>
      <w:b/>
      <w:color w:val="0000FF"/>
      <w:sz w:val="24"/>
    </w:rPr>
  </w:style>
  <w:style w:type="paragraph" w:customStyle="1" w:styleId="affff2">
    <w:name w:val="报告书"/>
    <w:basedOn w:val="a"/>
    <w:rsid w:val="00865183"/>
    <w:pPr>
      <w:autoSpaceDE w:val="0"/>
      <w:autoSpaceDN w:val="0"/>
      <w:adjustRightInd w:val="0"/>
      <w:spacing w:line="360" w:lineRule="auto"/>
      <w:ind w:firstLineChars="200" w:firstLine="420"/>
      <w:textAlignment w:val="bottom"/>
    </w:pPr>
    <w:rPr>
      <w:bCs/>
      <w:sz w:val="24"/>
    </w:rPr>
  </w:style>
  <w:style w:type="paragraph" w:styleId="34">
    <w:name w:val="List 3"/>
    <w:basedOn w:val="a"/>
    <w:rsid w:val="00F71C4C"/>
    <w:pPr>
      <w:ind w:leftChars="400" w:left="100" w:hangingChars="200" w:hanging="200"/>
      <w:contextualSpacing/>
    </w:pPr>
  </w:style>
  <w:style w:type="paragraph" w:styleId="affff3">
    <w:name w:val="Revision"/>
    <w:hidden/>
    <w:uiPriority w:val="99"/>
    <w:semiHidden/>
    <w:rsid w:val="00565A4B"/>
    <w:rPr>
      <w:kern w:val="2"/>
      <w:sz w:val="21"/>
      <w:szCs w:val="24"/>
    </w:rPr>
  </w:style>
  <w:style w:type="paragraph" w:customStyle="1" w:styleId="TableParagraph">
    <w:name w:val="Table Paragraph"/>
    <w:basedOn w:val="a"/>
    <w:uiPriority w:val="1"/>
    <w:qFormat/>
    <w:rsid w:val="00375D5B"/>
    <w:pPr>
      <w:spacing w:line="360" w:lineRule="auto"/>
      <w:ind w:firstLineChars="200" w:firstLine="200"/>
    </w:pPr>
    <w:rPr>
      <w:sz w:val="24"/>
    </w:rPr>
  </w:style>
  <w:style w:type="character" w:customStyle="1" w:styleId="font11">
    <w:name w:val="font11"/>
    <w:basedOn w:val="a0"/>
    <w:qFormat/>
    <w:rsid w:val="00B36F71"/>
    <w:rPr>
      <w:rFonts w:ascii="Times New Roman" w:hAnsi="Times New Roman" w:cs="Times New Roman" w:hint="default"/>
      <w:color w:val="000000"/>
      <w:sz w:val="21"/>
      <w:szCs w:val="21"/>
      <w:u w:val="none"/>
      <w:vertAlign w:val="subscript"/>
    </w:rPr>
  </w:style>
  <w:style w:type="paragraph" w:customStyle="1" w:styleId="PSPSPSPS">
    <w:name w:val="PSPSPSPS"/>
    <w:basedOn w:val="a"/>
    <w:rsid w:val="0075407E"/>
    <w:pPr>
      <w:adjustRightInd w:val="0"/>
      <w:spacing w:line="600" w:lineRule="atLeast"/>
    </w:pPr>
    <w:rPr>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883">
      <w:bodyDiv w:val="1"/>
      <w:marLeft w:val="0"/>
      <w:marRight w:val="0"/>
      <w:marTop w:val="0"/>
      <w:marBottom w:val="0"/>
      <w:divBdr>
        <w:top w:val="none" w:sz="0" w:space="0" w:color="auto"/>
        <w:left w:val="none" w:sz="0" w:space="0" w:color="auto"/>
        <w:bottom w:val="none" w:sz="0" w:space="0" w:color="auto"/>
        <w:right w:val="none" w:sz="0" w:space="0" w:color="auto"/>
      </w:divBdr>
      <w:divsChild>
        <w:div w:id="1194802253">
          <w:marLeft w:val="0"/>
          <w:marRight w:val="0"/>
          <w:marTop w:val="0"/>
          <w:marBottom w:val="0"/>
          <w:divBdr>
            <w:top w:val="none" w:sz="0" w:space="0" w:color="auto"/>
            <w:left w:val="none" w:sz="0" w:space="0" w:color="auto"/>
            <w:bottom w:val="none" w:sz="0" w:space="0" w:color="auto"/>
            <w:right w:val="none" w:sz="0" w:space="0" w:color="auto"/>
          </w:divBdr>
        </w:div>
      </w:divsChild>
    </w:div>
    <w:div w:id="9765287">
      <w:bodyDiv w:val="1"/>
      <w:marLeft w:val="0"/>
      <w:marRight w:val="0"/>
      <w:marTop w:val="0"/>
      <w:marBottom w:val="0"/>
      <w:divBdr>
        <w:top w:val="none" w:sz="0" w:space="0" w:color="auto"/>
        <w:left w:val="none" w:sz="0" w:space="0" w:color="auto"/>
        <w:bottom w:val="none" w:sz="0" w:space="0" w:color="auto"/>
        <w:right w:val="none" w:sz="0" w:space="0" w:color="auto"/>
      </w:divBdr>
    </w:div>
    <w:div w:id="30349230">
      <w:bodyDiv w:val="1"/>
      <w:marLeft w:val="0"/>
      <w:marRight w:val="0"/>
      <w:marTop w:val="0"/>
      <w:marBottom w:val="0"/>
      <w:divBdr>
        <w:top w:val="none" w:sz="0" w:space="0" w:color="auto"/>
        <w:left w:val="none" w:sz="0" w:space="0" w:color="auto"/>
        <w:bottom w:val="none" w:sz="0" w:space="0" w:color="auto"/>
        <w:right w:val="none" w:sz="0" w:space="0" w:color="auto"/>
      </w:divBdr>
    </w:div>
    <w:div w:id="48118753">
      <w:bodyDiv w:val="1"/>
      <w:marLeft w:val="0"/>
      <w:marRight w:val="0"/>
      <w:marTop w:val="0"/>
      <w:marBottom w:val="0"/>
      <w:divBdr>
        <w:top w:val="none" w:sz="0" w:space="0" w:color="auto"/>
        <w:left w:val="none" w:sz="0" w:space="0" w:color="auto"/>
        <w:bottom w:val="none" w:sz="0" w:space="0" w:color="auto"/>
        <w:right w:val="none" w:sz="0" w:space="0" w:color="auto"/>
      </w:divBdr>
    </w:div>
    <w:div w:id="79765551">
      <w:bodyDiv w:val="1"/>
      <w:marLeft w:val="0"/>
      <w:marRight w:val="0"/>
      <w:marTop w:val="0"/>
      <w:marBottom w:val="0"/>
      <w:divBdr>
        <w:top w:val="none" w:sz="0" w:space="0" w:color="auto"/>
        <w:left w:val="none" w:sz="0" w:space="0" w:color="auto"/>
        <w:bottom w:val="none" w:sz="0" w:space="0" w:color="auto"/>
        <w:right w:val="none" w:sz="0" w:space="0" w:color="auto"/>
      </w:divBdr>
    </w:div>
    <w:div w:id="98911046">
      <w:bodyDiv w:val="1"/>
      <w:marLeft w:val="0"/>
      <w:marRight w:val="0"/>
      <w:marTop w:val="0"/>
      <w:marBottom w:val="0"/>
      <w:divBdr>
        <w:top w:val="none" w:sz="0" w:space="0" w:color="auto"/>
        <w:left w:val="none" w:sz="0" w:space="0" w:color="auto"/>
        <w:bottom w:val="none" w:sz="0" w:space="0" w:color="auto"/>
        <w:right w:val="none" w:sz="0" w:space="0" w:color="auto"/>
      </w:divBdr>
    </w:div>
    <w:div w:id="125516213">
      <w:bodyDiv w:val="1"/>
      <w:marLeft w:val="0"/>
      <w:marRight w:val="0"/>
      <w:marTop w:val="0"/>
      <w:marBottom w:val="0"/>
      <w:divBdr>
        <w:top w:val="none" w:sz="0" w:space="0" w:color="auto"/>
        <w:left w:val="none" w:sz="0" w:space="0" w:color="auto"/>
        <w:bottom w:val="none" w:sz="0" w:space="0" w:color="auto"/>
        <w:right w:val="none" w:sz="0" w:space="0" w:color="auto"/>
      </w:divBdr>
    </w:div>
    <w:div w:id="198126870">
      <w:bodyDiv w:val="1"/>
      <w:marLeft w:val="0"/>
      <w:marRight w:val="0"/>
      <w:marTop w:val="0"/>
      <w:marBottom w:val="0"/>
      <w:divBdr>
        <w:top w:val="none" w:sz="0" w:space="0" w:color="auto"/>
        <w:left w:val="none" w:sz="0" w:space="0" w:color="auto"/>
        <w:bottom w:val="none" w:sz="0" w:space="0" w:color="auto"/>
        <w:right w:val="none" w:sz="0" w:space="0" w:color="auto"/>
      </w:divBdr>
      <w:divsChild>
        <w:div w:id="907031105">
          <w:marLeft w:val="0"/>
          <w:marRight w:val="0"/>
          <w:marTop w:val="0"/>
          <w:marBottom w:val="0"/>
          <w:divBdr>
            <w:top w:val="none" w:sz="0" w:space="0" w:color="auto"/>
            <w:left w:val="none" w:sz="0" w:space="0" w:color="auto"/>
            <w:bottom w:val="none" w:sz="0" w:space="0" w:color="auto"/>
            <w:right w:val="none" w:sz="0" w:space="0" w:color="auto"/>
          </w:divBdr>
          <w:divsChild>
            <w:div w:id="1123496544">
              <w:marLeft w:val="0"/>
              <w:marRight w:val="0"/>
              <w:marTop w:val="0"/>
              <w:marBottom w:val="0"/>
              <w:divBdr>
                <w:top w:val="none" w:sz="0" w:space="0" w:color="auto"/>
                <w:left w:val="none" w:sz="0" w:space="0" w:color="auto"/>
                <w:bottom w:val="none" w:sz="0" w:space="0" w:color="auto"/>
                <w:right w:val="none" w:sz="0" w:space="0" w:color="auto"/>
              </w:divBdr>
              <w:divsChild>
                <w:div w:id="1117992228">
                  <w:marLeft w:val="0"/>
                  <w:marRight w:val="0"/>
                  <w:marTop w:val="0"/>
                  <w:marBottom w:val="0"/>
                  <w:divBdr>
                    <w:top w:val="none" w:sz="0" w:space="0" w:color="auto"/>
                    <w:left w:val="none" w:sz="0" w:space="0" w:color="auto"/>
                    <w:bottom w:val="none" w:sz="0" w:space="0" w:color="auto"/>
                    <w:right w:val="none" w:sz="0" w:space="0" w:color="auto"/>
                  </w:divBdr>
                  <w:divsChild>
                    <w:div w:id="869798071">
                      <w:marLeft w:val="0"/>
                      <w:marRight w:val="0"/>
                      <w:marTop w:val="140"/>
                      <w:marBottom w:val="0"/>
                      <w:divBdr>
                        <w:top w:val="none" w:sz="0" w:space="0" w:color="auto"/>
                        <w:left w:val="none" w:sz="0" w:space="0" w:color="auto"/>
                        <w:bottom w:val="none" w:sz="0" w:space="0" w:color="auto"/>
                        <w:right w:val="none" w:sz="0" w:space="0" w:color="auto"/>
                      </w:divBdr>
                      <w:divsChild>
                        <w:div w:id="1277953693">
                          <w:marLeft w:val="0"/>
                          <w:marRight w:val="0"/>
                          <w:marTop w:val="0"/>
                          <w:marBottom w:val="0"/>
                          <w:divBdr>
                            <w:top w:val="none" w:sz="0" w:space="0" w:color="auto"/>
                            <w:left w:val="none" w:sz="0" w:space="0" w:color="auto"/>
                            <w:bottom w:val="none" w:sz="0" w:space="0" w:color="auto"/>
                            <w:right w:val="none" w:sz="0" w:space="0" w:color="auto"/>
                          </w:divBdr>
                          <w:divsChild>
                            <w:div w:id="1347946135">
                              <w:marLeft w:val="0"/>
                              <w:marRight w:val="0"/>
                              <w:marTop w:val="0"/>
                              <w:marBottom w:val="0"/>
                              <w:divBdr>
                                <w:top w:val="none" w:sz="0" w:space="0" w:color="auto"/>
                                <w:left w:val="none" w:sz="0" w:space="0" w:color="auto"/>
                                <w:bottom w:val="none" w:sz="0" w:space="0" w:color="auto"/>
                                <w:right w:val="none" w:sz="0" w:space="0" w:color="auto"/>
                              </w:divBdr>
                              <w:divsChild>
                                <w:div w:id="730663899">
                                  <w:marLeft w:val="0"/>
                                  <w:marRight w:val="0"/>
                                  <w:marTop w:val="0"/>
                                  <w:marBottom w:val="0"/>
                                  <w:divBdr>
                                    <w:top w:val="none" w:sz="0" w:space="0" w:color="auto"/>
                                    <w:left w:val="none" w:sz="0" w:space="0" w:color="auto"/>
                                    <w:bottom w:val="none" w:sz="0" w:space="0" w:color="auto"/>
                                    <w:right w:val="none" w:sz="0" w:space="0" w:color="auto"/>
                                  </w:divBdr>
                                  <w:divsChild>
                                    <w:div w:id="1569488002">
                                      <w:marLeft w:val="0"/>
                                      <w:marRight w:val="0"/>
                                      <w:marTop w:val="0"/>
                                      <w:marBottom w:val="300"/>
                                      <w:divBdr>
                                        <w:top w:val="none" w:sz="0" w:space="0" w:color="auto"/>
                                        <w:left w:val="none" w:sz="0" w:space="0" w:color="auto"/>
                                        <w:bottom w:val="none" w:sz="0" w:space="0" w:color="auto"/>
                                        <w:right w:val="none" w:sz="0" w:space="0" w:color="auto"/>
                                      </w:divBdr>
                                      <w:divsChild>
                                        <w:div w:id="21370360">
                                          <w:marLeft w:val="0"/>
                                          <w:marRight w:val="0"/>
                                          <w:marTop w:val="0"/>
                                          <w:marBottom w:val="0"/>
                                          <w:divBdr>
                                            <w:top w:val="none" w:sz="0" w:space="0" w:color="auto"/>
                                            <w:left w:val="none" w:sz="0" w:space="0" w:color="auto"/>
                                            <w:bottom w:val="none" w:sz="0" w:space="0" w:color="auto"/>
                                            <w:right w:val="none" w:sz="0" w:space="0" w:color="auto"/>
                                          </w:divBdr>
                                          <w:divsChild>
                                            <w:div w:id="3557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17217">
      <w:bodyDiv w:val="1"/>
      <w:marLeft w:val="0"/>
      <w:marRight w:val="0"/>
      <w:marTop w:val="0"/>
      <w:marBottom w:val="0"/>
      <w:divBdr>
        <w:top w:val="none" w:sz="0" w:space="0" w:color="auto"/>
        <w:left w:val="none" w:sz="0" w:space="0" w:color="auto"/>
        <w:bottom w:val="none" w:sz="0" w:space="0" w:color="auto"/>
        <w:right w:val="none" w:sz="0" w:space="0" w:color="auto"/>
      </w:divBdr>
    </w:div>
    <w:div w:id="211038673">
      <w:bodyDiv w:val="1"/>
      <w:marLeft w:val="0"/>
      <w:marRight w:val="0"/>
      <w:marTop w:val="0"/>
      <w:marBottom w:val="0"/>
      <w:divBdr>
        <w:top w:val="none" w:sz="0" w:space="0" w:color="auto"/>
        <w:left w:val="none" w:sz="0" w:space="0" w:color="auto"/>
        <w:bottom w:val="none" w:sz="0" w:space="0" w:color="auto"/>
        <w:right w:val="none" w:sz="0" w:space="0" w:color="auto"/>
      </w:divBdr>
    </w:div>
    <w:div w:id="246380678">
      <w:bodyDiv w:val="1"/>
      <w:marLeft w:val="0"/>
      <w:marRight w:val="0"/>
      <w:marTop w:val="0"/>
      <w:marBottom w:val="0"/>
      <w:divBdr>
        <w:top w:val="none" w:sz="0" w:space="0" w:color="auto"/>
        <w:left w:val="none" w:sz="0" w:space="0" w:color="auto"/>
        <w:bottom w:val="none" w:sz="0" w:space="0" w:color="auto"/>
        <w:right w:val="none" w:sz="0" w:space="0" w:color="auto"/>
      </w:divBdr>
    </w:div>
    <w:div w:id="248779058">
      <w:bodyDiv w:val="1"/>
      <w:marLeft w:val="0"/>
      <w:marRight w:val="0"/>
      <w:marTop w:val="0"/>
      <w:marBottom w:val="0"/>
      <w:divBdr>
        <w:top w:val="none" w:sz="0" w:space="0" w:color="auto"/>
        <w:left w:val="none" w:sz="0" w:space="0" w:color="auto"/>
        <w:bottom w:val="none" w:sz="0" w:space="0" w:color="auto"/>
        <w:right w:val="none" w:sz="0" w:space="0" w:color="auto"/>
      </w:divBdr>
    </w:div>
    <w:div w:id="299304815">
      <w:bodyDiv w:val="1"/>
      <w:marLeft w:val="0"/>
      <w:marRight w:val="0"/>
      <w:marTop w:val="0"/>
      <w:marBottom w:val="0"/>
      <w:divBdr>
        <w:top w:val="none" w:sz="0" w:space="0" w:color="auto"/>
        <w:left w:val="none" w:sz="0" w:space="0" w:color="auto"/>
        <w:bottom w:val="none" w:sz="0" w:space="0" w:color="auto"/>
        <w:right w:val="none" w:sz="0" w:space="0" w:color="auto"/>
      </w:divBdr>
      <w:divsChild>
        <w:div w:id="2057577982">
          <w:marLeft w:val="0"/>
          <w:marRight w:val="0"/>
          <w:marTop w:val="0"/>
          <w:marBottom w:val="150"/>
          <w:divBdr>
            <w:top w:val="none" w:sz="0" w:space="0" w:color="auto"/>
            <w:left w:val="none" w:sz="0" w:space="0" w:color="auto"/>
            <w:bottom w:val="none" w:sz="0" w:space="0" w:color="auto"/>
            <w:right w:val="none" w:sz="0" w:space="0" w:color="auto"/>
          </w:divBdr>
        </w:div>
      </w:divsChild>
    </w:div>
    <w:div w:id="301541790">
      <w:bodyDiv w:val="1"/>
      <w:marLeft w:val="0"/>
      <w:marRight w:val="0"/>
      <w:marTop w:val="0"/>
      <w:marBottom w:val="0"/>
      <w:divBdr>
        <w:top w:val="none" w:sz="0" w:space="0" w:color="auto"/>
        <w:left w:val="none" w:sz="0" w:space="0" w:color="auto"/>
        <w:bottom w:val="none" w:sz="0" w:space="0" w:color="auto"/>
        <w:right w:val="none" w:sz="0" w:space="0" w:color="auto"/>
      </w:divBdr>
    </w:div>
    <w:div w:id="307588567">
      <w:bodyDiv w:val="1"/>
      <w:marLeft w:val="0"/>
      <w:marRight w:val="0"/>
      <w:marTop w:val="0"/>
      <w:marBottom w:val="0"/>
      <w:divBdr>
        <w:top w:val="none" w:sz="0" w:space="0" w:color="auto"/>
        <w:left w:val="none" w:sz="0" w:space="0" w:color="auto"/>
        <w:bottom w:val="none" w:sz="0" w:space="0" w:color="auto"/>
        <w:right w:val="none" w:sz="0" w:space="0" w:color="auto"/>
      </w:divBdr>
      <w:divsChild>
        <w:div w:id="2005082705">
          <w:marLeft w:val="0"/>
          <w:marRight w:val="0"/>
          <w:marTop w:val="0"/>
          <w:marBottom w:val="0"/>
          <w:divBdr>
            <w:top w:val="none" w:sz="0" w:space="0" w:color="auto"/>
            <w:left w:val="none" w:sz="0" w:space="0" w:color="auto"/>
            <w:bottom w:val="none" w:sz="0" w:space="0" w:color="auto"/>
            <w:right w:val="none" w:sz="0" w:space="0" w:color="auto"/>
          </w:divBdr>
        </w:div>
      </w:divsChild>
    </w:div>
    <w:div w:id="381442378">
      <w:bodyDiv w:val="1"/>
      <w:marLeft w:val="0"/>
      <w:marRight w:val="0"/>
      <w:marTop w:val="0"/>
      <w:marBottom w:val="0"/>
      <w:divBdr>
        <w:top w:val="none" w:sz="0" w:space="0" w:color="auto"/>
        <w:left w:val="none" w:sz="0" w:space="0" w:color="auto"/>
        <w:bottom w:val="none" w:sz="0" w:space="0" w:color="auto"/>
        <w:right w:val="none" w:sz="0" w:space="0" w:color="auto"/>
      </w:divBdr>
      <w:divsChild>
        <w:div w:id="408231078">
          <w:marLeft w:val="0"/>
          <w:marRight w:val="0"/>
          <w:marTop w:val="0"/>
          <w:marBottom w:val="0"/>
          <w:divBdr>
            <w:top w:val="none" w:sz="0" w:space="0" w:color="auto"/>
            <w:left w:val="none" w:sz="0" w:space="0" w:color="auto"/>
            <w:bottom w:val="none" w:sz="0" w:space="0" w:color="auto"/>
            <w:right w:val="none" w:sz="0" w:space="0" w:color="auto"/>
          </w:divBdr>
        </w:div>
      </w:divsChild>
    </w:div>
    <w:div w:id="440729707">
      <w:bodyDiv w:val="1"/>
      <w:marLeft w:val="0"/>
      <w:marRight w:val="0"/>
      <w:marTop w:val="0"/>
      <w:marBottom w:val="0"/>
      <w:divBdr>
        <w:top w:val="none" w:sz="0" w:space="0" w:color="auto"/>
        <w:left w:val="none" w:sz="0" w:space="0" w:color="auto"/>
        <w:bottom w:val="none" w:sz="0" w:space="0" w:color="auto"/>
        <w:right w:val="none" w:sz="0" w:space="0" w:color="auto"/>
      </w:divBdr>
    </w:div>
    <w:div w:id="490683786">
      <w:bodyDiv w:val="1"/>
      <w:marLeft w:val="0"/>
      <w:marRight w:val="0"/>
      <w:marTop w:val="0"/>
      <w:marBottom w:val="0"/>
      <w:divBdr>
        <w:top w:val="none" w:sz="0" w:space="0" w:color="auto"/>
        <w:left w:val="none" w:sz="0" w:space="0" w:color="auto"/>
        <w:bottom w:val="none" w:sz="0" w:space="0" w:color="auto"/>
        <w:right w:val="none" w:sz="0" w:space="0" w:color="auto"/>
      </w:divBdr>
    </w:div>
    <w:div w:id="49565171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49">
          <w:marLeft w:val="0"/>
          <w:marRight w:val="0"/>
          <w:marTop w:val="0"/>
          <w:marBottom w:val="0"/>
          <w:divBdr>
            <w:top w:val="none" w:sz="0" w:space="0" w:color="auto"/>
            <w:left w:val="none" w:sz="0" w:space="0" w:color="auto"/>
            <w:bottom w:val="none" w:sz="0" w:space="0" w:color="auto"/>
            <w:right w:val="none" w:sz="0" w:space="0" w:color="auto"/>
          </w:divBdr>
        </w:div>
      </w:divsChild>
    </w:div>
    <w:div w:id="517619530">
      <w:bodyDiv w:val="1"/>
      <w:marLeft w:val="0"/>
      <w:marRight w:val="0"/>
      <w:marTop w:val="0"/>
      <w:marBottom w:val="0"/>
      <w:divBdr>
        <w:top w:val="none" w:sz="0" w:space="0" w:color="auto"/>
        <w:left w:val="none" w:sz="0" w:space="0" w:color="auto"/>
        <w:bottom w:val="none" w:sz="0" w:space="0" w:color="auto"/>
        <w:right w:val="none" w:sz="0" w:space="0" w:color="auto"/>
      </w:divBdr>
    </w:div>
    <w:div w:id="526984852">
      <w:bodyDiv w:val="1"/>
      <w:marLeft w:val="0"/>
      <w:marRight w:val="0"/>
      <w:marTop w:val="0"/>
      <w:marBottom w:val="0"/>
      <w:divBdr>
        <w:top w:val="none" w:sz="0" w:space="0" w:color="auto"/>
        <w:left w:val="none" w:sz="0" w:space="0" w:color="auto"/>
        <w:bottom w:val="none" w:sz="0" w:space="0" w:color="auto"/>
        <w:right w:val="none" w:sz="0" w:space="0" w:color="auto"/>
      </w:divBdr>
      <w:divsChild>
        <w:div w:id="175387018">
          <w:marLeft w:val="0"/>
          <w:marRight w:val="0"/>
          <w:marTop w:val="0"/>
          <w:marBottom w:val="0"/>
          <w:divBdr>
            <w:top w:val="none" w:sz="0" w:space="0" w:color="auto"/>
            <w:left w:val="none" w:sz="0" w:space="0" w:color="auto"/>
            <w:bottom w:val="none" w:sz="0" w:space="0" w:color="auto"/>
            <w:right w:val="none" w:sz="0" w:space="0" w:color="auto"/>
          </w:divBdr>
        </w:div>
      </w:divsChild>
    </w:div>
    <w:div w:id="598953744">
      <w:bodyDiv w:val="1"/>
      <w:marLeft w:val="0"/>
      <w:marRight w:val="0"/>
      <w:marTop w:val="0"/>
      <w:marBottom w:val="0"/>
      <w:divBdr>
        <w:top w:val="none" w:sz="0" w:space="0" w:color="auto"/>
        <w:left w:val="none" w:sz="0" w:space="0" w:color="auto"/>
        <w:bottom w:val="none" w:sz="0" w:space="0" w:color="auto"/>
        <w:right w:val="none" w:sz="0" w:space="0" w:color="auto"/>
      </w:divBdr>
    </w:div>
    <w:div w:id="623192075">
      <w:bodyDiv w:val="1"/>
      <w:marLeft w:val="0"/>
      <w:marRight w:val="0"/>
      <w:marTop w:val="0"/>
      <w:marBottom w:val="0"/>
      <w:divBdr>
        <w:top w:val="none" w:sz="0" w:space="0" w:color="auto"/>
        <w:left w:val="none" w:sz="0" w:space="0" w:color="auto"/>
        <w:bottom w:val="none" w:sz="0" w:space="0" w:color="auto"/>
        <w:right w:val="none" w:sz="0" w:space="0" w:color="auto"/>
      </w:divBdr>
    </w:div>
    <w:div w:id="648678808">
      <w:bodyDiv w:val="1"/>
      <w:marLeft w:val="0"/>
      <w:marRight w:val="0"/>
      <w:marTop w:val="0"/>
      <w:marBottom w:val="0"/>
      <w:divBdr>
        <w:top w:val="none" w:sz="0" w:space="0" w:color="auto"/>
        <w:left w:val="none" w:sz="0" w:space="0" w:color="auto"/>
        <w:bottom w:val="none" w:sz="0" w:space="0" w:color="auto"/>
        <w:right w:val="none" w:sz="0" w:space="0" w:color="auto"/>
      </w:divBdr>
      <w:divsChild>
        <w:div w:id="750085775">
          <w:marLeft w:val="0"/>
          <w:marRight w:val="0"/>
          <w:marTop w:val="0"/>
          <w:marBottom w:val="0"/>
          <w:divBdr>
            <w:top w:val="none" w:sz="0" w:space="0" w:color="auto"/>
            <w:left w:val="none" w:sz="0" w:space="0" w:color="auto"/>
            <w:bottom w:val="none" w:sz="0" w:space="0" w:color="auto"/>
            <w:right w:val="none" w:sz="0" w:space="0" w:color="auto"/>
          </w:divBdr>
        </w:div>
      </w:divsChild>
    </w:div>
    <w:div w:id="653684734">
      <w:bodyDiv w:val="1"/>
      <w:marLeft w:val="0"/>
      <w:marRight w:val="0"/>
      <w:marTop w:val="0"/>
      <w:marBottom w:val="0"/>
      <w:divBdr>
        <w:top w:val="none" w:sz="0" w:space="0" w:color="auto"/>
        <w:left w:val="none" w:sz="0" w:space="0" w:color="auto"/>
        <w:bottom w:val="none" w:sz="0" w:space="0" w:color="auto"/>
        <w:right w:val="none" w:sz="0" w:space="0" w:color="auto"/>
      </w:divBdr>
    </w:div>
    <w:div w:id="677073945">
      <w:bodyDiv w:val="1"/>
      <w:marLeft w:val="0"/>
      <w:marRight w:val="0"/>
      <w:marTop w:val="0"/>
      <w:marBottom w:val="0"/>
      <w:divBdr>
        <w:top w:val="none" w:sz="0" w:space="0" w:color="auto"/>
        <w:left w:val="none" w:sz="0" w:space="0" w:color="auto"/>
        <w:bottom w:val="none" w:sz="0" w:space="0" w:color="auto"/>
        <w:right w:val="none" w:sz="0" w:space="0" w:color="auto"/>
      </w:divBdr>
    </w:div>
    <w:div w:id="698746184">
      <w:bodyDiv w:val="1"/>
      <w:marLeft w:val="0"/>
      <w:marRight w:val="0"/>
      <w:marTop w:val="0"/>
      <w:marBottom w:val="0"/>
      <w:divBdr>
        <w:top w:val="none" w:sz="0" w:space="0" w:color="auto"/>
        <w:left w:val="none" w:sz="0" w:space="0" w:color="auto"/>
        <w:bottom w:val="none" w:sz="0" w:space="0" w:color="auto"/>
        <w:right w:val="none" w:sz="0" w:space="0" w:color="auto"/>
      </w:divBdr>
    </w:div>
    <w:div w:id="717824426">
      <w:bodyDiv w:val="1"/>
      <w:marLeft w:val="0"/>
      <w:marRight w:val="0"/>
      <w:marTop w:val="0"/>
      <w:marBottom w:val="0"/>
      <w:divBdr>
        <w:top w:val="none" w:sz="0" w:space="0" w:color="auto"/>
        <w:left w:val="none" w:sz="0" w:space="0" w:color="auto"/>
        <w:bottom w:val="none" w:sz="0" w:space="0" w:color="auto"/>
        <w:right w:val="none" w:sz="0" w:space="0" w:color="auto"/>
      </w:divBdr>
      <w:divsChild>
        <w:div w:id="1941142544">
          <w:marLeft w:val="0"/>
          <w:marRight w:val="0"/>
          <w:marTop w:val="0"/>
          <w:marBottom w:val="0"/>
          <w:divBdr>
            <w:top w:val="none" w:sz="0" w:space="0" w:color="auto"/>
            <w:left w:val="none" w:sz="0" w:space="0" w:color="auto"/>
            <w:bottom w:val="none" w:sz="0" w:space="0" w:color="auto"/>
            <w:right w:val="none" w:sz="0" w:space="0" w:color="auto"/>
          </w:divBdr>
          <w:divsChild>
            <w:div w:id="781610855">
              <w:marLeft w:val="0"/>
              <w:marRight w:val="0"/>
              <w:marTop w:val="0"/>
              <w:marBottom w:val="0"/>
              <w:divBdr>
                <w:top w:val="none" w:sz="0" w:space="0" w:color="auto"/>
                <w:left w:val="none" w:sz="0" w:space="0" w:color="auto"/>
                <w:bottom w:val="none" w:sz="0" w:space="0" w:color="auto"/>
                <w:right w:val="none" w:sz="0" w:space="0" w:color="auto"/>
              </w:divBdr>
              <w:divsChild>
                <w:div w:id="581570272">
                  <w:marLeft w:val="0"/>
                  <w:marRight w:val="0"/>
                  <w:marTop w:val="0"/>
                  <w:marBottom w:val="0"/>
                  <w:divBdr>
                    <w:top w:val="single" w:sz="4" w:space="0" w:color="E5E5E5"/>
                    <w:left w:val="single" w:sz="4" w:space="0" w:color="E5E5E5"/>
                    <w:bottom w:val="single" w:sz="4" w:space="0" w:color="E5E5E5"/>
                    <w:right w:val="single" w:sz="4" w:space="0" w:color="E5E5E5"/>
                  </w:divBdr>
                  <w:divsChild>
                    <w:div w:id="1879707740">
                      <w:marLeft w:val="0"/>
                      <w:marRight w:val="0"/>
                      <w:marTop w:val="0"/>
                      <w:marBottom w:val="0"/>
                      <w:divBdr>
                        <w:top w:val="none" w:sz="0" w:space="0" w:color="auto"/>
                        <w:left w:val="none" w:sz="0" w:space="0" w:color="auto"/>
                        <w:bottom w:val="none" w:sz="0" w:space="0" w:color="auto"/>
                        <w:right w:val="none" w:sz="0" w:space="0" w:color="auto"/>
                      </w:divBdr>
                      <w:divsChild>
                        <w:div w:id="87315448">
                          <w:marLeft w:val="0"/>
                          <w:marRight w:val="0"/>
                          <w:marTop w:val="0"/>
                          <w:marBottom w:val="0"/>
                          <w:divBdr>
                            <w:top w:val="none" w:sz="0" w:space="0" w:color="auto"/>
                            <w:left w:val="none" w:sz="0" w:space="0" w:color="auto"/>
                            <w:bottom w:val="none" w:sz="0" w:space="0" w:color="auto"/>
                            <w:right w:val="none" w:sz="0" w:space="0" w:color="auto"/>
                          </w:divBdr>
                          <w:divsChild>
                            <w:div w:id="737745375">
                              <w:marLeft w:val="0"/>
                              <w:marRight w:val="0"/>
                              <w:marTop w:val="0"/>
                              <w:marBottom w:val="0"/>
                              <w:divBdr>
                                <w:top w:val="none" w:sz="0" w:space="0" w:color="auto"/>
                                <w:left w:val="none" w:sz="0" w:space="0" w:color="auto"/>
                                <w:bottom w:val="none" w:sz="0" w:space="0" w:color="auto"/>
                                <w:right w:val="none" w:sz="0" w:space="0" w:color="auto"/>
                              </w:divBdr>
                              <w:divsChild>
                                <w:div w:id="374622264">
                                  <w:marLeft w:val="0"/>
                                  <w:marRight w:val="0"/>
                                  <w:marTop w:val="0"/>
                                  <w:marBottom w:val="0"/>
                                  <w:divBdr>
                                    <w:top w:val="none" w:sz="0" w:space="0" w:color="auto"/>
                                    <w:left w:val="none" w:sz="0" w:space="0" w:color="auto"/>
                                    <w:bottom w:val="none" w:sz="0" w:space="0" w:color="auto"/>
                                    <w:right w:val="none" w:sz="0" w:space="0" w:color="auto"/>
                                  </w:divBdr>
                                  <w:divsChild>
                                    <w:div w:id="817304267">
                                      <w:marLeft w:val="0"/>
                                      <w:marRight w:val="0"/>
                                      <w:marTop w:val="0"/>
                                      <w:marBottom w:val="0"/>
                                      <w:divBdr>
                                        <w:top w:val="none" w:sz="0" w:space="0" w:color="auto"/>
                                        <w:left w:val="none" w:sz="0" w:space="0" w:color="auto"/>
                                        <w:bottom w:val="none" w:sz="0" w:space="0" w:color="auto"/>
                                        <w:right w:val="none" w:sz="0" w:space="0" w:color="auto"/>
                                      </w:divBdr>
                                      <w:divsChild>
                                        <w:div w:id="149636048">
                                          <w:marLeft w:val="0"/>
                                          <w:marRight w:val="0"/>
                                          <w:marTop w:val="0"/>
                                          <w:marBottom w:val="0"/>
                                          <w:divBdr>
                                            <w:top w:val="none" w:sz="0" w:space="0" w:color="auto"/>
                                            <w:left w:val="none" w:sz="0" w:space="0" w:color="auto"/>
                                            <w:bottom w:val="none" w:sz="0" w:space="0" w:color="auto"/>
                                            <w:right w:val="none" w:sz="0" w:space="0" w:color="auto"/>
                                          </w:divBdr>
                                          <w:divsChild>
                                            <w:div w:id="14661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442052">
      <w:bodyDiv w:val="1"/>
      <w:marLeft w:val="0"/>
      <w:marRight w:val="0"/>
      <w:marTop w:val="0"/>
      <w:marBottom w:val="0"/>
      <w:divBdr>
        <w:top w:val="none" w:sz="0" w:space="0" w:color="auto"/>
        <w:left w:val="none" w:sz="0" w:space="0" w:color="auto"/>
        <w:bottom w:val="none" w:sz="0" w:space="0" w:color="auto"/>
        <w:right w:val="none" w:sz="0" w:space="0" w:color="auto"/>
      </w:divBdr>
      <w:divsChild>
        <w:div w:id="1367873896">
          <w:marLeft w:val="0"/>
          <w:marRight w:val="0"/>
          <w:marTop w:val="0"/>
          <w:marBottom w:val="0"/>
          <w:divBdr>
            <w:top w:val="none" w:sz="0" w:space="0" w:color="auto"/>
            <w:left w:val="none" w:sz="0" w:space="0" w:color="auto"/>
            <w:bottom w:val="none" w:sz="0" w:space="0" w:color="auto"/>
            <w:right w:val="none" w:sz="0" w:space="0" w:color="auto"/>
          </w:divBdr>
        </w:div>
      </w:divsChild>
    </w:div>
    <w:div w:id="748892427">
      <w:bodyDiv w:val="1"/>
      <w:marLeft w:val="0"/>
      <w:marRight w:val="0"/>
      <w:marTop w:val="0"/>
      <w:marBottom w:val="0"/>
      <w:divBdr>
        <w:top w:val="none" w:sz="0" w:space="0" w:color="auto"/>
        <w:left w:val="none" w:sz="0" w:space="0" w:color="auto"/>
        <w:bottom w:val="none" w:sz="0" w:space="0" w:color="auto"/>
        <w:right w:val="none" w:sz="0" w:space="0" w:color="auto"/>
      </w:divBdr>
      <w:divsChild>
        <w:div w:id="1553735937">
          <w:marLeft w:val="0"/>
          <w:marRight w:val="0"/>
          <w:marTop w:val="0"/>
          <w:marBottom w:val="0"/>
          <w:divBdr>
            <w:top w:val="none" w:sz="0" w:space="0" w:color="auto"/>
            <w:left w:val="none" w:sz="0" w:space="0" w:color="auto"/>
            <w:bottom w:val="none" w:sz="0" w:space="0" w:color="auto"/>
            <w:right w:val="none" w:sz="0" w:space="0" w:color="auto"/>
          </w:divBdr>
          <w:divsChild>
            <w:div w:id="102382525">
              <w:marLeft w:val="0"/>
              <w:marRight w:val="0"/>
              <w:marTop w:val="0"/>
              <w:marBottom w:val="0"/>
              <w:divBdr>
                <w:top w:val="none" w:sz="0" w:space="0" w:color="auto"/>
                <w:left w:val="none" w:sz="0" w:space="0" w:color="auto"/>
                <w:bottom w:val="none" w:sz="0" w:space="0" w:color="auto"/>
                <w:right w:val="none" w:sz="0" w:space="0" w:color="auto"/>
              </w:divBdr>
              <w:divsChild>
                <w:div w:id="1123772357">
                  <w:marLeft w:val="0"/>
                  <w:marRight w:val="0"/>
                  <w:marTop w:val="0"/>
                  <w:marBottom w:val="0"/>
                  <w:divBdr>
                    <w:top w:val="single" w:sz="4" w:space="0" w:color="E5E5E5"/>
                    <w:left w:val="single" w:sz="4" w:space="0" w:color="E5E5E5"/>
                    <w:bottom w:val="single" w:sz="4" w:space="0" w:color="E5E5E5"/>
                    <w:right w:val="single" w:sz="4" w:space="0" w:color="E5E5E5"/>
                  </w:divBdr>
                  <w:divsChild>
                    <w:div w:id="292756931">
                      <w:marLeft w:val="0"/>
                      <w:marRight w:val="0"/>
                      <w:marTop w:val="0"/>
                      <w:marBottom w:val="0"/>
                      <w:divBdr>
                        <w:top w:val="none" w:sz="0" w:space="0" w:color="auto"/>
                        <w:left w:val="none" w:sz="0" w:space="0" w:color="auto"/>
                        <w:bottom w:val="none" w:sz="0" w:space="0" w:color="auto"/>
                        <w:right w:val="none" w:sz="0" w:space="0" w:color="auto"/>
                      </w:divBdr>
                      <w:divsChild>
                        <w:div w:id="2140108462">
                          <w:marLeft w:val="0"/>
                          <w:marRight w:val="0"/>
                          <w:marTop w:val="0"/>
                          <w:marBottom w:val="0"/>
                          <w:divBdr>
                            <w:top w:val="none" w:sz="0" w:space="0" w:color="auto"/>
                            <w:left w:val="none" w:sz="0" w:space="0" w:color="auto"/>
                            <w:bottom w:val="none" w:sz="0" w:space="0" w:color="auto"/>
                            <w:right w:val="none" w:sz="0" w:space="0" w:color="auto"/>
                          </w:divBdr>
                          <w:divsChild>
                            <w:div w:id="1293445684">
                              <w:marLeft w:val="0"/>
                              <w:marRight w:val="0"/>
                              <w:marTop w:val="0"/>
                              <w:marBottom w:val="0"/>
                              <w:divBdr>
                                <w:top w:val="none" w:sz="0" w:space="0" w:color="auto"/>
                                <w:left w:val="none" w:sz="0" w:space="0" w:color="auto"/>
                                <w:bottom w:val="none" w:sz="0" w:space="0" w:color="auto"/>
                                <w:right w:val="none" w:sz="0" w:space="0" w:color="auto"/>
                              </w:divBdr>
                              <w:divsChild>
                                <w:div w:id="1223366720">
                                  <w:marLeft w:val="0"/>
                                  <w:marRight w:val="0"/>
                                  <w:marTop w:val="0"/>
                                  <w:marBottom w:val="0"/>
                                  <w:divBdr>
                                    <w:top w:val="none" w:sz="0" w:space="0" w:color="auto"/>
                                    <w:left w:val="none" w:sz="0" w:space="0" w:color="auto"/>
                                    <w:bottom w:val="none" w:sz="0" w:space="0" w:color="auto"/>
                                    <w:right w:val="none" w:sz="0" w:space="0" w:color="auto"/>
                                  </w:divBdr>
                                  <w:divsChild>
                                    <w:div w:id="41827988">
                                      <w:marLeft w:val="0"/>
                                      <w:marRight w:val="0"/>
                                      <w:marTop w:val="0"/>
                                      <w:marBottom w:val="0"/>
                                      <w:divBdr>
                                        <w:top w:val="none" w:sz="0" w:space="0" w:color="auto"/>
                                        <w:left w:val="none" w:sz="0" w:space="0" w:color="auto"/>
                                        <w:bottom w:val="none" w:sz="0" w:space="0" w:color="auto"/>
                                        <w:right w:val="none" w:sz="0" w:space="0" w:color="auto"/>
                                      </w:divBdr>
                                      <w:divsChild>
                                        <w:div w:id="100999291">
                                          <w:marLeft w:val="0"/>
                                          <w:marRight w:val="0"/>
                                          <w:marTop w:val="0"/>
                                          <w:marBottom w:val="0"/>
                                          <w:divBdr>
                                            <w:top w:val="none" w:sz="0" w:space="0" w:color="auto"/>
                                            <w:left w:val="none" w:sz="0" w:space="0" w:color="auto"/>
                                            <w:bottom w:val="none" w:sz="0" w:space="0" w:color="auto"/>
                                            <w:right w:val="none" w:sz="0" w:space="0" w:color="auto"/>
                                          </w:divBdr>
                                        </w:div>
                                        <w:div w:id="731658925">
                                          <w:marLeft w:val="0"/>
                                          <w:marRight w:val="0"/>
                                          <w:marTop w:val="0"/>
                                          <w:marBottom w:val="0"/>
                                          <w:divBdr>
                                            <w:top w:val="none" w:sz="0" w:space="0" w:color="auto"/>
                                            <w:left w:val="none" w:sz="0" w:space="0" w:color="auto"/>
                                            <w:bottom w:val="none" w:sz="0" w:space="0" w:color="auto"/>
                                            <w:right w:val="none" w:sz="0" w:space="0" w:color="auto"/>
                                          </w:divBdr>
                                        </w:div>
                                        <w:div w:id="1151142235">
                                          <w:marLeft w:val="0"/>
                                          <w:marRight w:val="0"/>
                                          <w:marTop w:val="0"/>
                                          <w:marBottom w:val="0"/>
                                          <w:divBdr>
                                            <w:top w:val="none" w:sz="0" w:space="0" w:color="auto"/>
                                            <w:left w:val="none" w:sz="0" w:space="0" w:color="auto"/>
                                            <w:bottom w:val="none" w:sz="0" w:space="0" w:color="auto"/>
                                            <w:right w:val="none" w:sz="0" w:space="0" w:color="auto"/>
                                          </w:divBdr>
                                        </w:div>
                                        <w:div w:id="1712488112">
                                          <w:marLeft w:val="0"/>
                                          <w:marRight w:val="0"/>
                                          <w:marTop w:val="0"/>
                                          <w:marBottom w:val="0"/>
                                          <w:divBdr>
                                            <w:top w:val="none" w:sz="0" w:space="0" w:color="auto"/>
                                            <w:left w:val="none" w:sz="0" w:space="0" w:color="auto"/>
                                            <w:bottom w:val="none" w:sz="0" w:space="0" w:color="auto"/>
                                            <w:right w:val="none" w:sz="0" w:space="0" w:color="auto"/>
                                          </w:divBdr>
                                          <w:divsChild>
                                            <w:div w:id="388497501">
                                              <w:marLeft w:val="0"/>
                                              <w:marRight w:val="0"/>
                                              <w:marTop w:val="0"/>
                                              <w:marBottom w:val="0"/>
                                              <w:divBdr>
                                                <w:top w:val="none" w:sz="0" w:space="0" w:color="auto"/>
                                                <w:left w:val="none" w:sz="0" w:space="0" w:color="auto"/>
                                                <w:bottom w:val="none" w:sz="0" w:space="0" w:color="auto"/>
                                                <w:right w:val="none" w:sz="0" w:space="0" w:color="auto"/>
                                              </w:divBdr>
                                            </w:div>
                                          </w:divsChild>
                                        </w:div>
                                        <w:div w:id="17188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868705">
      <w:bodyDiv w:val="1"/>
      <w:marLeft w:val="0"/>
      <w:marRight w:val="0"/>
      <w:marTop w:val="0"/>
      <w:marBottom w:val="0"/>
      <w:divBdr>
        <w:top w:val="none" w:sz="0" w:space="0" w:color="auto"/>
        <w:left w:val="none" w:sz="0" w:space="0" w:color="auto"/>
        <w:bottom w:val="none" w:sz="0" w:space="0" w:color="auto"/>
        <w:right w:val="none" w:sz="0" w:space="0" w:color="auto"/>
      </w:divBdr>
      <w:divsChild>
        <w:div w:id="1798067551">
          <w:marLeft w:val="0"/>
          <w:marRight w:val="0"/>
          <w:marTop w:val="0"/>
          <w:marBottom w:val="0"/>
          <w:divBdr>
            <w:top w:val="none" w:sz="0" w:space="0" w:color="auto"/>
            <w:left w:val="none" w:sz="0" w:space="0" w:color="auto"/>
            <w:bottom w:val="none" w:sz="0" w:space="0" w:color="auto"/>
            <w:right w:val="none" w:sz="0" w:space="0" w:color="auto"/>
          </w:divBdr>
          <w:divsChild>
            <w:div w:id="1497962884">
              <w:marLeft w:val="0"/>
              <w:marRight w:val="0"/>
              <w:marTop w:val="0"/>
              <w:marBottom w:val="150"/>
              <w:divBdr>
                <w:top w:val="none" w:sz="0" w:space="0" w:color="auto"/>
                <w:left w:val="none" w:sz="0" w:space="0" w:color="auto"/>
                <w:bottom w:val="none" w:sz="0" w:space="0" w:color="auto"/>
                <w:right w:val="none" w:sz="0" w:space="0" w:color="auto"/>
              </w:divBdr>
              <w:divsChild>
                <w:div w:id="19797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51109">
      <w:bodyDiv w:val="1"/>
      <w:marLeft w:val="0"/>
      <w:marRight w:val="0"/>
      <w:marTop w:val="0"/>
      <w:marBottom w:val="0"/>
      <w:divBdr>
        <w:top w:val="none" w:sz="0" w:space="0" w:color="auto"/>
        <w:left w:val="none" w:sz="0" w:space="0" w:color="auto"/>
        <w:bottom w:val="none" w:sz="0" w:space="0" w:color="auto"/>
        <w:right w:val="none" w:sz="0" w:space="0" w:color="auto"/>
      </w:divBdr>
      <w:divsChild>
        <w:div w:id="1280844750">
          <w:marLeft w:val="0"/>
          <w:marRight w:val="0"/>
          <w:marTop w:val="0"/>
          <w:marBottom w:val="0"/>
          <w:divBdr>
            <w:top w:val="none" w:sz="0" w:space="0" w:color="auto"/>
            <w:left w:val="none" w:sz="0" w:space="0" w:color="auto"/>
            <w:bottom w:val="none" w:sz="0" w:space="0" w:color="auto"/>
            <w:right w:val="none" w:sz="0" w:space="0" w:color="auto"/>
          </w:divBdr>
          <w:divsChild>
            <w:div w:id="1700011048">
              <w:marLeft w:val="0"/>
              <w:marRight w:val="0"/>
              <w:marTop w:val="0"/>
              <w:marBottom w:val="0"/>
              <w:divBdr>
                <w:top w:val="none" w:sz="0" w:space="0" w:color="auto"/>
                <w:left w:val="none" w:sz="0" w:space="0" w:color="auto"/>
                <w:bottom w:val="none" w:sz="0" w:space="0" w:color="auto"/>
                <w:right w:val="none" w:sz="0" w:space="0" w:color="auto"/>
              </w:divBdr>
              <w:divsChild>
                <w:div w:id="1796559153">
                  <w:marLeft w:val="0"/>
                  <w:marRight w:val="0"/>
                  <w:marTop w:val="150"/>
                  <w:marBottom w:val="0"/>
                  <w:divBdr>
                    <w:top w:val="single" w:sz="6" w:space="0" w:color="BDDAF2"/>
                    <w:left w:val="single" w:sz="6" w:space="0" w:color="BDDAF2"/>
                    <w:bottom w:val="single" w:sz="6" w:space="0" w:color="BDDAF2"/>
                    <w:right w:val="single" w:sz="6" w:space="0" w:color="BDDAF2"/>
                  </w:divBdr>
                  <w:divsChild>
                    <w:div w:id="2113936652">
                      <w:marLeft w:val="0"/>
                      <w:marRight w:val="0"/>
                      <w:marTop w:val="0"/>
                      <w:marBottom w:val="0"/>
                      <w:divBdr>
                        <w:top w:val="none" w:sz="0" w:space="0" w:color="auto"/>
                        <w:left w:val="none" w:sz="0" w:space="0" w:color="auto"/>
                        <w:bottom w:val="none" w:sz="0" w:space="0" w:color="auto"/>
                        <w:right w:val="none" w:sz="0" w:space="0" w:color="auto"/>
                      </w:divBdr>
                      <w:divsChild>
                        <w:div w:id="1533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453250">
      <w:bodyDiv w:val="1"/>
      <w:marLeft w:val="0"/>
      <w:marRight w:val="0"/>
      <w:marTop w:val="0"/>
      <w:marBottom w:val="0"/>
      <w:divBdr>
        <w:top w:val="none" w:sz="0" w:space="0" w:color="auto"/>
        <w:left w:val="none" w:sz="0" w:space="0" w:color="auto"/>
        <w:bottom w:val="none" w:sz="0" w:space="0" w:color="auto"/>
        <w:right w:val="none" w:sz="0" w:space="0" w:color="auto"/>
      </w:divBdr>
    </w:div>
    <w:div w:id="804079883">
      <w:bodyDiv w:val="1"/>
      <w:marLeft w:val="0"/>
      <w:marRight w:val="0"/>
      <w:marTop w:val="0"/>
      <w:marBottom w:val="0"/>
      <w:divBdr>
        <w:top w:val="none" w:sz="0" w:space="0" w:color="auto"/>
        <w:left w:val="none" w:sz="0" w:space="0" w:color="auto"/>
        <w:bottom w:val="none" w:sz="0" w:space="0" w:color="auto"/>
        <w:right w:val="none" w:sz="0" w:space="0" w:color="auto"/>
      </w:divBdr>
    </w:div>
    <w:div w:id="846677402">
      <w:bodyDiv w:val="1"/>
      <w:marLeft w:val="0"/>
      <w:marRight w:val="0"/>
      <w:marTop w:val="0"/>
      <w:marBottom w:val="0"/>
      <w:divBdr>
        <w:top w:val="none" w:sz="0" w:space="0" w:color="auto"/>
        <w:left w:val="none" w:sz="0" w:space="0" w:color="auto"/>
        <w:bottom w:val="none" w:sz="0" w:space="0" w:color="auto"/>
        <w:right w:val="none" w:sz="0" w:space="0" w:color="auto"/>
      </w:divBdr>
    </w:div>
    <w:div w:id="846871370">
      <w:bodyDiv w:val="1"/>
      <w:marLeft w:val="0"/>
      <w:marRight w:val="0"/>
      <w:marTop w:val="0"/>
      <w:marBottom w:val="0"/>
      <w:divBdr>
        <w:top w:val="none" w:sz="0" w:space="0" w:color="auto"/>
        <w:left w:val="none" w:sz="0" w:space="0" w:color="auto"/>
        <w:bottom w:val="none" w:sz="0" w:space="0" w:color="auto"/>
        <w:right w:val="none" w:sz="0" w:space="0" w:color="auto"/>
      </w:divBdr>
    </w:div>
    <w:div w:id="856383023">
      <w:bodyDiv w:val="1"/>
      <w:marLeft w:val="0"/>
      <w:marRight w:val="0"/>
      <w:marTop w:val="0"/>
      <w:marBottom w:val="0"/>
      <w:divBdr>
        <w:top w:val="none" w:sz="0" w:space="0" w:color="auto"/>
        <w:left w:val="none" w:sz="0" w:space="0" w:color="auto"/>
        <w:bottom w:val="none" w:sz="0" w:space="0" w:color="auto"/>
        <w:right w:val="none" w:sz="0" w:space="0" w:color="auto"/>
      </w:divBdr>
      <w:divsChild>
        <w:div w:id="1788037336">
          <w:marLeft w:val="0"/>
          <w:marRight w:val="0"/>
          <w:marTop w:val="0"/>
          <w:marBottom w:val="0"/>
          <w:divBdr>
            <w:top w:val="none" w:sz="0" w:space="0" w:color="auto"/>
            <w:left w:val="none" w:sz="0" w:space="0" w:color="auto"/>
            <w:bottom w:val="none" w:sz="0" w:space="0" w:color="auto"/>
            <w:right w:val="none" w:sz="0" w:space="0" w:color="auto"/>
          </w:divBdr>
          <w:divsChild>
            <w:div w:id="1021051987">
              <w:marLeft w:val="0"/>
              <w:marRight w:val="0"/>
              <w:marTop w:val="0"/>
              <w:marBottom w:val="0"/>
              <w:divBdr>
                <w:top w:val="none" w:sz="0" w:space="0" w:color="auto"/>
                <w:left w:val="none" w:sz="0" w:space="0" w:color="auto"/>
                <w:bottom w:val="none" w:sz="0" w:space="0" w:color="auto"/>
                <w:right w:val="none" w:sz="0" w:space="0" w:color="auto"/>
              </w:divBdr>
              <w:divsChild>
                <w:div w:id="1360550186">
                  <w:marLeft w:val="0"/>
                  <w:marRight w:val="0"/>
                  <w:marTop w:val="150"/>
                  <w:marBottom w:val="0"/>
                  <w:divBdr>
                    <w:top w:val="single" w:sz="6" w:space="0" w:color="BDDAF2"/>
                    <w:left w:val="single" w:sz="6" w:space="0" w:color="BDDAF2"/>
                    <w:bottom w:val="single" w:sz="6" w:space="0" w:color="BDDAF2"/>
                    <w:right w:val="single" w:sz="6" w:space="0" w:color="BDDAF2"/>
                  </w:divBdr>
                  <w:divsChild>
                    <w:div w:id="1927028747">
                      <w:marLeft w:val="0"/>
                      <w:marRight w:val="0"/>
                      <w:marTop w:val="0"/>
                      <w:marBottom w:val="0"/>
                      <w:divBdr>
                        <w:top w:val="none" w:sz="0" w:space="0" w:color="auto"/>
                        <w:left w:val="none" w:sz="0" w:space="0" w:color="auto"/>
                        <w:bottom w:val="none" w:sz="0" w:space="0" w:color="auto"/>
                        <w:right w:val="none" w:sz="0" w:space="0" w:color="auto"/>
                      </w:divBdr>
                      <w:divsChild>
                        <w:div w:id="8783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462938">
      <w:bodyDiv w:val="1"/>
      <w:marLeft w:val="0"/>
      <w:marRight w:val="0"/>
      <w:marTop w:val="0"/>
      <w:marBottom w:val="0"/>
      <w:divBdr>
        <w:top w:val="none" w:sz="0" w:space="0" w:color="auto"/>
        <w:left w:val="none" w:sz="0" w:space="0" w:color="auto"/>
        <w:bottom w:val="none" w:sz="0" w:space="0" w:color="auto"/>
        <w:right w:val="none" w:sz="0" w:space="0" w:color="auto"/>
      </w:divBdr>
    </w:div>
    <w:div w:id="881869178">
      <w:bodyDiv w:val="1"/>
      <w:marLeft w:val="0"/>
      <w:marRight w:val="0"/>
      <w:marTop w:val="0"/>
      <w:marBottom w:val="0"/>
      <w:divBdr>
        <w:top w:val="none" w:sz="0" w:space="0" w:color="auto"/>
        <w:left w:val="none" w:sz="0" w:space="0" w:color="auto"/>
        <w:bottom w:val="none" w:sz="0" w:space="0" w:color="auto"/>
        <w:right w:val="none" w:sz="0" w:space="0" w:color="auto"/>
      </w:divBdr>
      <w:divsChild>
        <w:div w:id="4989715">
          <w:marLeft w:val="0"/>
          <w:marRight w:val="0"/>
          <w:marTop w:val="0"/>
          <w:marBottom w:val="0"/>
          <w:divBdr>
            <w:top w:val="none" w:sz="0" w:space="0" w:color="auto"/>
            <w:left w:val="none" w:sz="0" w:space="0" w:color="auto"/>
            <w:bottom w:val="none" w:sz="0" w:space="0" w:color="auto"/>
            <w:right w:val="none" w:sz="0" w:space="0" w:color="auto"/>
          </w:divBdr>
        </w:div>
      </w:divsChild>
    </w:div>
    <w:div w:id="922177553">
      <w:bodyDiv w:val="1"/>
      <w:marLeft w:val="0"/>
      <w:marRight w:val="0"/>
      <w:marTop w:val="0"/>
      <w:marBottom w:val="0"/>
      <w:divBdr>
        <w:top w:val="none" w:sz="0" w:space="0" w:color="auto"/>
        <w:left w:val="none" w:sz="0" w:space="0" w:color="auto"/>
        <w:bottom w:val="none" w:sz="0" w:space="0" w:color="auto"/>
        <w:right w:val="none" w:sz="0" w:space="0" w:color="auto"/>
      </w:divBdr>
      <w:divsChild>
        <w:div w:id="541748927">
          <w:marLeft w:val="0"/>
          <w:marRight w:val="0"/>
          <w:marTop w:val="0"/>
          <w:marBottom w:val="0"/>
          <w:divBdr>
            <w:top w:val="none" w:sz="0" w:space="0" w:color="auto"/>
            <w:left w:val="none" w:sz="0" w:space="0" w:color="auto"/>
            <w:bottom w:val="none" w:sz="0" w:space="0" w:color="auto"/>
            <w:right w:val="none" w:sz="0" w:space="0" w:color="auto"/>
          </w:divBdr>
        </w:div>
      </w:divsChild>
    </w:div>
    <w:div w:id="930357767">
      <w:bodyDiv w:val="1"/>
      <w:marLeft w:val="0"/>
      <w:marRight w:val="0"/>
      <w:marTop w:val="0"/>
      <w:marBottom w:val="0"/>
      <w:divBdr>
        <w:top w:val="none" w:sz="0" w:space="0" w:color="auto"/>
        <w:left w:val="none" w:sz="0" w:space="0" w:color="auto"/>
        <w:bottom w:val="none" w:sz="0" w:space="0" w:color="auto"/>
        <w:right w:val="none" w:sz="0" w:space="0" w:color="auto"/>
      </w:divBdr>
      <w:divsChild>
        <w:div w:id="821429373">
          <w:marLeft w:val="0"/>
          <w:marRight w:val="0"/>
          <w:marTop w:val="204"/>
          <w:marBottom w:val="68"/>
          <w:divBdr>
            <w:top w:val="none" w:sz="0" w:space="0" w:color="auto"/>
            <w:left w:val="none" w:sz="0" w:space="0" w:color="auto"/>
            <w:bottom w:val="none" w:sz="0" w:space="0" w:color="auto"/>
            <w:right w:val="none" w:sz="0" w:space="0" w:color="auto"/>
          </w:divBdr>
        </w:div>
        <w:div w:id="920138557">
          <w:marLeft w:val="0"/>
          <w:marRight w:val="0"/>
          <w:marTop w:val="204"/>
          <w:marBottom w:val="68"/>
          <w:divBdr>
            <w:top w:val="none" w:sz="0" w:space="0" w:color="auto"/>
            <w:left w:val="none" w:sz="0" w:space="0" w:color="auto"/>
            <w:bottom w:val="none" w:sz="0" w:space="0" w:color="auto"/>
            <w:right w:val="none" w:sz="0" w:space="0" w:color="auto"/>
          </w:divBdr>
        </w:div>
        <w:div w:id="1157843571">
          <w:marLeft w:val="0"/>
          <w:marRight w:val="0"/>
          <w:marTop w:val="204"/>
          <w:marBottom w:val="68"/>
          <w:divBdr>
            <w:top w:val="none" w:sz="0" w:space="0" w:color="auto"/>
            <w:left w:val="none" w:sz="0" w:space="0" w:color="auto"/>
            <w:bottom w:val="none" w:sz="0" w:space="0" w:color="auto"/>
            <w:right w:val="none" w:sz="0" w:space="0" w:color="auto"/>
          </w:divBdr>
        </w:div>
        <w:div w:id="1367097571">
          <w:marLeft w:val="0"/>
          <w:marRight w:val="0"/>
          <w:marTop w:val="204"/>
          <w:marBottom w:val="68"/>
          <w:divBdr>
            <w:top w:val="none" w:sz="0" w:space="0" w:color="auto"/>
            <w:left w:val="none" w:sz="0" w:space="0" w:color="auto"/>
            <w:bottom w:val="none" w:sz="0" w:space="0" w:color="auto"/>
            <w:right w:val="none" w:sz="0" w:space="0" w:color="auto"/>
          </w:divBdr>
        </w:div>
        <w:div w:id="1411998728">
          <w:marLeft w:val="0"/>
          <w:marRight w:val="0"/>
          <w:marTop w:val="204"/>
          <w:marBottom w:val="68"/>
          <w:divBdr>
            <w:top w:val="none" w:sz="0" w:space="0" w:color="auto"/>
            <w:left w:val="none" w:sz="0" w:space="0" w:color="auto"/>
            <w:bottom w:val="none" w:sz="0" w:space="0" w:color="auto"/>
            <w:right w:val="none" w:sz="0" w:space="0" w:color="auto"/>
          </w:divBdr>
        </w:div>
        <w:div w:id="1857504480">
          <w:marLeft w:val="0"/>
          <w:marRight w:val="0"/>
          <w:marTop w:val="204"/>
          <w:marBottom w:val="68"/>
          <w:divBdr>
            <w:top w:val="none" w:sz="0" w:space="0" w:color="auto"/>
            <w:left w:val="none" w:sz="0" w:space="0" w:color="auto"/>
            <w:bottom w:val="none" w:sz="0" w:space="0" w:color="auto"/>
            <w:right w:val="none" w:sz="0" w:space="0" w:color="auto"/>
          </w:divBdr>
        </w:div>
      </w:divsChild>
    </w:div>
    <w:div w:id="951474968">
      <w:bodyDiv w:val="1"/>
      <w:marLeft w:val="0"/>
      <w:marRight w:val="0"/>
      <w:marTop w:val="0"/>
      <w:marBottom w:val="0"/>
      <w:divBdr>
        <w:top w:val="none" w:sz="0" w:space="0" w:color="auto"/>
        <w:left w:val="none" w:sz="0" w:space="0" w:color="auto"/>
        <w:bottom w:val="none" w:sz="0" w:space="0" w:color="auto"/>
        <w:right w:val="none" w:sz="0" w:space="0" w:color="auto"/>
      </w:divBdr>
    </w:div>
    <w:div w:id="968247970">
      <w:bodyDiv w:val="1"/>
      <w:marLeft w:val="0"/>
      <w:marRight w:val="0"/>
      <w:marTop w:val="0"/>
      <w:marBottom w:val="0"/>
      <w:divBdr>
        <w:top w:val="none" w:sz="0" w:space="0" w:color="auto"/>
        <w:left w:val="none" w:sz="0" w:space="0" w:color="auto"/>
        <w:bottom w:val="none" w:sz="0" w:space="0" w:color="auto"/>
        <w:right w:val="none" w:sz="0" w:space="0" w:color="auto"/>
      </w:divBdr>
      <w:divsChild>
        <w:div w:id="613024953">
          <w:marLeft w:val="0"/>
          <w:marRight w:val="0"/>
          <w:marTop w:val="0"/>
          <w:marBottom w:val="75"/>
          <w:divBdr>
            <w:top w:val="none" w:sz="0" w:space="0" w:color="auto"/>
            <w:left w:val="none" w:sz="0" w:space="0" w:color="auto"/>
            <w:bottom w:val="none" w:sz="0" w:space="0" w:color="auto"/>
            <w:right w:val="none" w:sz="0" w:space="0" w:color="auto"/>
          </w:divBdr>
        </w:div>
        <w:div w:id="1115103168">
          <w:marLeft w:val="0"/>
          <w:marRight w:val="0"/>
          <w:marTop w:val="0"/>
          <w:marBottom w:val="75"/>
          <w:divBdr>
            <w:top w:val="none" w:sz="0" w:space="0" w:color="auto"/>
            <w:left w:val="none" w:sz="0" w:space="0" w:color="auto"/>
            <w:bottom w:val="none" w:sz="0" w:space="0" w:color="auto"/>
            <w:right w:val="none" w:sz="0" w:space="0" w:color="auto"/>
          </w:divBdr>
        </w:div>
        <w:div w:id="1222908918">
          <w:marLeft w:val="0"/>
          <w:marRight w:val="0"/>
          <w:marTop w:val="0"/>
          <w:marBottom w:val="75"/>
          <w:divBdr>
            <w:top w:val="none" w:sz="0" w:space="0" w:color="auto"/>
            <w:left w:val="none" w:sz="0" w:space="0" w:color="auto"/>
            <w:bottom w:val="none" w:sz="0" w:space="0" w:color="auto"/>
            <w:right w:val="none" w:sz="0" w:space="0" w:color="auto"/>
          </w:divBdr>
        </w:div>
      </w:divsChild>
    </w:div>
    <w:div w:id="972713923">
      <w:bodyDiv w:val="1"/>
      <w:marLeft w:val="0"/>
      <w:marRight w:val="0"/>
      <w:marTop w:val="0"/>
      <w:marBottom w:val="0"/>
      <w:divBdr>
        <w:top w:val="none" w:sz="0" w:space="0" w:color="auto"/>
        <w:left w:val="none" w:sz="0" w:space="0" w:color="auto"/>
        <w:bottom w:val="none" w:sz="0" w:space="0" w:color="auto"/>
        <w:right w:val="none" w:sz="0" w:space="0" w:color="auto"/>
      </w:divBdr>
    </w:div>
    <w:div w:id="1021977944">
      <w:bodyDiv w:val="1"/>
      <w:marLeft w:val="0"/>
      <w:marRight w:val="0"/>
      <w:marTop w:val="0"/>
      <w:marBottom w:val="0"/>
      <w:divBdr>
        <w:top w:val="none" w:sz="0" w:space="0" w:color="auto"/>
        <w:left w:val="none" w:sz="0" w:space="0" w:color="auto"/>
        <w:bottom w:val="none" w:sz="0" w:space="0" w:color="auto"/>
        <w:right w:val="none" w:sz="0" w:space="0" w:color="auto"/>
      </w:divBdr>
    </w:div>
    <w:div w:id="1028330819">
      <w:bodyDiv w:val="1"/>
      <w:marLeft w:val="0"/>
      <w:marRight w:val="0"/>
      <w:marTop w:val="0"/>
      <w:marBottom w:val="0"/>
      <w:divBdr>
        <w:top w:val="none" w:sz="0" w:space="0" w:color="auto"/>
        <w:left w:val="none" w:sz="0" w:space="0" w:color="auto"/>
        <w:bottom w:val="none" w:sz="0" w:space="0" w:color="auto"/>
        <w:right w:val="none" w:sz="0" w:space="0" w:color="auto"/>
      </w:divBdr>
      <w:divsChild>
        <w:div w:id="990906293">
          <w:marLeft w:val="0"/>
          <w:marRight w:val="0"/>
          <w:marTop w:val="0"/>
          <w:marBottom w:val="0"/>
          <w:divBdr>
            <w:top w:val="none" w:sz="0" w:space="0" w:color="auto"/>
            <w:left w:val="none" w:sz="0" w:space="0" w:color="auto"/>
            <w:bottom w:val="none" w:sz="0" w:space="0" w:color="auto"/>
            <w:right w:val="none" w:sz="0" w:space="0" w:color="auto"/>
          </w:divBdr>
        </w:div>
      </w:divsChild>
    </w:div>
    <w:div w:id="1130440656">
      <w:bodyDiv w:val="1"/>
      <w:marLeft w:val="0"/>
      <w:marRight w:val="0"/>
      <w:marTop w:val="0"/>
      <w:marBottom w:val="0"/>
      <w:divBdr>
        <w:top w:val="none" w:sz="0" w:space="0" w:color="auto"/>
        <w:left w:val="none" w:sz="0" w:space="0" w:color="auto"/>
        <w:bottom w:val="none" w:sz="0" w:space="0" w:color="auto"/>
        <w:right w:val="none" w:sz="0" w:space="0" w:color="auto"/>
      </w:divBdr>
    </w:div>
    <w:div w:id="1150319019">
      <w:bodyDiv w:val="1"/>
      <w:marLeft w:val="0"/>
      <w:marRight w:val="0"/>
      <w:marTop w:val="0"/>
      <w:marBottom w:val="0"/>
      <w:divBdr>
        <w:top w:val="none" w:sz="0" w:space="0" w:color="auto"/>
        <w:left w:val="none" w:sz="0" w:space="0" w:color="auto"/>
        <w:bottom w:val="none" w:sz="0" w:space="0" w:color="auto"/>
        <w:right w:val="none" w:sz="0" w:space="0" w:color="auto"/>
      </w:divBdr>
    </w:div>
    <w:div w:id="1166558905">
      <w:bodyDiv w:val="1"/>
      <w:marLeft w:val="0"/>
      <w:marRight w:val="0"/>
      <w:marTop w:val="0"/>
      <w:marBottom w:val="0"/>
      <w:divBdr>
        <w:top w:val="none" w:sz="0" w:space="0" w:color="auto"/>
        <w:left w:val="none" w:sz="0" w:space="0" w:color="auto"/>
        <w:bottom w:val="none" w:sz="0" w:space="0" w:color="auto"/>
        <w:right w:val="none" w:sz="0" w:space="0" w:color="auto"/>
      </w:divBdr>
      <w:divsChild>
        <w:div w:id="1575239376">
          <w:marLeft w:val="0"/>
          <w:marRight w:val="0"/>
          <w:marTop w:val="0"/>
          <w:marBottom w:val="0"/>
          <w:divBdr>
            <w:top w:val="none" w:sz="0" w:space="0" w:color="auto"/>
            <w:left w:val="none" w:sz="0" w:space="0" w:color="auto"/>
            <w:bottom w:val="none" w:sz="0" w:space="0" w:color="auto"/>
            <w:right w:val="none" w:sz="0" w:space="0" w:color="auto"/>
          </w:divBdr>
          <w:divsChild>
            <w:div w:id="741567154">
              <w:marLeft w:val="0"/>
              <w:marRight w:val="0"/>
              <w:marTop w:val="0"/>
              <w:marBottom w:val="0"/>
              <w:divBdr>
                <w:top w:val="none" w:sz="0" w:space="0" w:color="auto"/>
                <w:left w:val="none" w:sz="0" w:space="0" w:color="auto"/>
                <w:bottom w:val="none" w:sz="0" w:space="0" w:color="auto"/>
                <w:right w:val="none" w:sz="0" w:space="0" w:color="auto"/>
              </w:divBdr>
              <w:divsChild>
                <w:div w:id="237130532">
                  <w:marLeft w:val="0"/>
                  <w:marRight w:val="0"/>
                  <w:marTop w:val="0"/>
                  <w:marBottom w:val="0"/>
                  <w:divBdr>
                    <w:top w:val="single" w:sz="4" w:space="0" w:color="E5E5E5"/>
                    <w:left w:val="single" w:sz="4" w:space="0" w:color="E5E5E5"/>
                    <w:bottom w:val="single" w:sz="4" w:space="0" w:color="E5E5E5"/>
                    <w:right w:val="single" w:sz="4" w:space="0" w:color="E5E5E5"/>
                  </w:divBdr>
                  <w:divsChild>
                    <w:div w:id="626084005">
                      <w:marLeft w:val="0"/>
                      <w:marRight w:val="0"/>
                      <w:marTop w:val="0"/>
                      <w:marBottom w:val="0"/>
                      <w:divBdr>
                        <w:top w:val="none" w:sz="0" w:space="0" w:color="auto"/>
                        <w:left w:val="none" w:sz="0" w:space="0" w:color="auto"/>
                        <w:bottom w:val="none" w:sz="0" w:space="0" w:color="auto"/>
                        <w:right w:val="none" w:sz="0" w:space="0" w:color="auto"/>
                      </w:divBdr>
                      <w:divsChild>
                        <w:div w:id="429593672">
                          <w:marLeft w:val="0"/>
                          <w:marRight w:val="0"/>
                          <w:marTop w:val="0"/>
                          <w:marBottom w:val="0"/>
                          <w:divBdr>
                            <w:top w:val="none" w:sz="0" w:space="0" w:color="auto"/>
                            <w:left w:val="none" w:sz="0" w:space="0" w:color="auto"/>
                            <w:bottom w:val="none" w:sz="0" w:space="0" w:color="auto"/>
                            <w:right w:val="none" w:sz="0" w:space="0" w:color="auto"/>
                          </w:divBdr>
                          <w:divsChild>
                            <w:div w:id="1640960585">
                              <w:marLeft w:val="0"/>
                              <w:marRight w:val="0"/>
                              <w:marTop w:val="0"/>
                              <w:marBottom w:val="0"/>
                              <w:divBdr>
                                <w:top w:val="none" w:sz="0" w:space="0" w:color="auto"/>
                                <w:left w:val="none" w:sz="0" w:space="0" w:color="auto"/>
                                <w:bottom w:val="none" w:sz="0" w:space="0" w:color="auto"/>
                                <w:right w:val="none" w:sz="0" w:space="0" w:color="auto"/>
                              </w:divBdr>
                              <w:divsChild>
                                <w:div w:id="483663867">
                                  <w:marLeft w:val="0"/>
                                  <w:marRight w:val="0"/>
                                  <w:marTop w:val="0"/>
                                  <w:marBottom w:val="0"/>
                                  <w:divBdr>
                                    <w:top w:val="none" w:sz="0" w:space="0" w:color="auto"/>
                                    <w:left w:val="none" w:sz="0" w:space="0" w:color="auto"/>
                                    <w:bottom w:val="none" w:sz="0" w:space="0" w:color="auto"/>
                                    <w:right w:val="none" w:sz="0" w:space="0" w:color="auto"/>
                                  </w:divBdr>
                                  <w:divsChild>
                                    <w:div w:id="1040127021">
                                      <w:marLeft w:val="0"/>
                                      <w:marRight w:val="0"/>
                                      <w:marTop w:val="0"/>
                                      <w:marBottom w:val="0"/>
                                      <w:divBdr>
                                        <w:top w:val="none" w:sz="0" w:space="0" w:color="auto"/>
                                        <w:left w:val="none" w:sz="0" w:space="0" w:color="auto"/>
                                        <w:bottom w:val="none" w:sz="0" w:space="0" w:color="auto"/>
                                        <w:right w:val="none" w:sz="0" w:space="0" w:color="auto"/>
                                      </w:divBdr>
                                      <w:divsChild>
                                        <w:div w:id="4503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7043147">
      <w:bodyDiv w:val="1"/>
      <w:marLeft w:val="0"/>
      <w:marRight w:val="0"/>
      <w:marTop w:val="0"/>
      <w:marBottom w:val="0"/>
      <w:divBdr>
        <w:top w:val="none" w:sz="0" w:space="0" w:color="auto"/>
        <w:left w:val="none" w:sz="0" w:space="0" w:color="auto"/>
        <w:bottom w:val="none" w:sz="0" w:space="0" w:color="auto"/>
        <w:right w:val="none" w:sz="0" w:space="0" w:color="auto"/>
      </w:divBdr>
    </w:div>
    <w:div w:id="1212958251">
      <w:bodyDiv w:val="1"/>
      <w:marLeft w:val="0"/>
      <w:marRight w:val="0"/>
      <w:marTop w:val="0"/>
      <w:marBottom w:val="0"/>
      <w:divBdr>
        <w:top w:val="none" w:sz="0" w:space="0" w:color="auto"/>
        <w:left w:val="none" w:sz="0" w:space="0" w:color="auto"/>
        <w:bottom w:val="none" w:sz="0" w:space="0" w:color="auto"/>
        <w:right w:val="none" w:sz="0" w:space="0" w:color="auto"/>
      </w:divBdr>
    </w:div>
    <w:div w:id="1223716006">
      <w:bodyDiv w:val="1"/>
      <w:marLeft w:val="0"/>
      <w:marRight w:val="0"/>
      <w:marTop w:val="0"/>
      <w:marBottom w:val="0"/>
      <w:divBdr>
        <w:top w:val="none" w:sz="0" w:space="0" w:color="auto"/>
        <w:left w:val="none" w:sz="0" w:space="0" w:color="auto"/>
        <w:bottom w:val="none" w:sz="0" w:space="0" w:color="auto"/>
        <w:right w:val="none" w:sz="0" w:space="0" w:color="auto"/>
      </w:divBdr>
      <w:divsChild>
        <w:div w:id="1979994296">
          <w:marLeft w:val="0"/>
          <w:marRight w:val="0"/>
          <w:marTop w:val="0"/>
          <w:marBottom w:val="0"/>
          <w:divBdr>
            <w:top w:val="none" w:sz="0" w:space="0" w:color="auto"/>
            <w:left w:val="none" w:sz="0" w:space="0" w:color="auto"/>
            <w:bottom w:val="none" w:sz="0" w:space="0" w:color="auto"/>
            <w:right w:val="none" w:sz="0" w:space="0" w:color="auto"/>
          </w:divBdr>
          <w:divsChild>
            <w:div w:id="1015880886">
              <w:marLeft w:val="0"/>
              <w:marRight w:val="0"/>
              <w:marTop w:val="0"/>
              <w:marBottom w:val="0"/>
              <w:divBdr>
                <w:top w:val="none" w:sz="0" w:space="0" w:color="auto"/>
                <w:left w:val="none" w:sz="0" w:space="0" w:color="auto"/>
                <w:bottom w:val="none" w:sz="0" w:space="0" w:color="auto"/>
                <w:right w:val="none" w:sz="0" w:space="0" w:color="auto"/>
              </w:divBdr>
              <w:divsChild>
                <w:div w:id="1905337852">
                  <w:marLeft w:val="0"/>
                  <w:marRight w:val="0"/>
                  <w:marTop w:val="0"/>
                  <w:marBottom w:val="0"/>
                  <w:divBdr>
                    <w:top w:val="single" w:sz="4" w:space="0" w:color="E5E5E5"/>
                    <w:left w:val="single" w:sz="4" w:space="0" w:color="E5E5E5"/>
                    <w:bottom w:val="single" w:sz="4" w:space="0" w:color="E5E5E5"/>
                    <w:right w:val="single" w:sz="4" w:space="0" w:color="E5E5E5"/>
                  </w:divBdr>
                  <w:divsChild>
                    <w:div w:id="1671130199">
                      <w:marLeft w:val="0"/>
                      <w:marRight w:val="0"/>
                      <w:marTop w:val="0"/>
                      <w:marBottom w:val="0"/>
                      <w:divBdr>
                        <w:top w:val="none" w:sz="0" w:space="0" w:color="auto"/>
                        <w:left w:val="none" w:sz="0" w:space="0" w:color="auto"/>
                        <w:bottom w:val="none" w:sz="0" w:space="0" w:color="auto"/>
                        <w:right w:val="none" w:sz="0" w:space="0" w:color="auto"/>
                      </w:divBdr>
                      <w:divsChild>
                        <w:div w:id="1542669760">
                          <w:marLeft w:val="0"/>
                          <w:marRight w:val="0"/>
                          <w:marTop w:val="0"/>
                          <w:marBottom w:val="0"/>
                          <w:divBdr>
                            <w:top w:val="none" w:sz="0" w:space="0" w:color="auto"/>
                            <w:left w:val="none" w:sz="0" w:space="0" w:color="auto"/>
                            <w:bottom w:val="none" w:sz="0" w:space="0" w:color="auto"/>
                            <w:right w:val="none" w:sz="0" w:space="0" w:color="auto"/>
                          </w:divBdr>
                          <w:divsChild>
                            <w:div w:id="1241986094">
                              <w:marLeft w:val="0"/>
                              <w:marRight w:val="0"/>
                              <w:marTop w:val="0"/>
                              <w:marBottom w:val="0"/>
                              <w:divBdr>
                                <w:top w:val="none" w:sz="0" w:space="0" w:color="auto"/>
                                <w:left w:val="none" w:sz="0" w:space="0" w:color="auto"/>
                                <w:bottom w:val="none" w:sz="0" w:space="0" w:color="auto"/>
                                <w:right w:val="none" w:sz="0" w:space="0" w:color="auto"/>
                              </w:divBdr>
                              <w:divsChild>
                                <w:div w:id="1906257164">
                                  <w:marLeft w:val="0"/>
                                  <w:marRight w:val="0"/>
                                  <w:marTop w:val="0"/>
                                  <w:marBottom w:val="0"/>
                                  <w:divBdr>
                                    <w:top w:val="none" w:sz="0" w:space="0" w:color="auto"/>
                                    <w:left w:val="none" w:sz="0" w:space="0" w:color="auto"/>
                                    <w:bottom w:val="none" w:sz="0" w:space="0" w:color="auto"/>
                                    <w:right w:val="none" w:sz="0" w:space="0" w:color="auto"/>
                                  </w:divBdr>
                                  <w:divsChild>
                                    <w:div w:id="1382897977">
                                      <w:marLeft w:val="0"/>
                                      <w:marRight w:val="0"/>
                                      <w:marTop w:val="0"/>
                                      <w:marBottom w:val="221"/>
                                      <w:divBdr>
                                        <w:top w:val="none" w:sz="0" w:space="0" w:color="auto"/>
                                        <w:left w:val="none" w:sz="0" w:space="0" w:color="auto"/>
                                        <w:bottom w:val="none" w:sz="0" w:space="0" w:color="auto"/>
                                        <w:right w:val="none" w:sz="0" w:space="0" w:color="auto"/>
                                      </w:divBdr>
                                      <w:divsChild>
                                        <w:div w:id="692651127">
                                          <w:marLeft w:val="0"/>
                                          <w:marRight w:val="0"/>
                                          <w:marTop w:val="0"/>
                                          <w:marBottom w:val="0"/>
                                          <w:divBdr>
                                            <w:top w:val="none" w:sz="0" w:space="0" w:color="auto"/>
                                            <w:left w:val="none" w:sz="0" w:space="0" w:color="auto"/>
                                            <w:bottom w:val="none" w:sz="0" w:space="0" w:color="auto"/>
                                            <w:right w:val="none" w:sz="0" w:space="0" w:color="auto"/>
                                          </w:divBdr>
                                          <w:divsChild>
                                            <w:div w:id="943003090">
                                              <w:marLeft w:val="0"/>
                                              <w:marRight w:val="0"/>
                                              <w:marTop w:val="0"/>
                                              <w:marBottom w:val="0"/>
                                              <w:divBdr>
                                                <w:top w:val="none" w:sz="0" w:space="0" w:color="auto"/>
                                                <w:left w:val="none" w:sz="0" w:space="0" w:color="auto"/>
                                                <w:bottom w:val="none" w:sz="0" w:space="0" w:color="auto"/>
                                                <w:right w:val="none" w:sz="0" w:space="0" w:color="auto"/>
                                              </w:divBdr>
                                              <w:divsChild>
                                                <w:div w:id="12292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852716">
      <w:bodyDiv w:val="1"/>
      <w:marLeft w:val="0"/>
      <w:marRight w:val="0"/>
      <w:marTop w:val="0"/>
      <w:marBottom w:val="0"/>
      <w:divBdr>
        <w:top w:val="none" w:sz="0" w:space="0" w:color="auto"/>
        <w:left w:val="none" w:sz="0" w:space="0" w:color="auto"/>
        <w:bottom w:val="none" w:sz="0" w:space="0" w:color="auto"/>
        <w:right w:val="none" w:sz="0" w:space="0" w:color="auto"/>
      </w:divBdr>
    </w:div>
    <w:div w:id="1317801489">
      <w:bodyDiv w:val="1"/>
      <w:marLeft w:val="0"/>
      <w:marRight w:val="0"/>
      <w:marTop w:val="0"/>
      <w:marBottom w:val="0"/>
      <w:divBdr>
        <w:top w:val="none" w:sz="0" w:space="0" w:color="auto"/>
        <w:left w:val="none" w:sz="0" w:space="0" w:color="auto"/>
        <w:bottom w:val="none" w:sz="0" w:space="0" w:color="auto"/>
        <w:right w:val="none" w:sz="0" w:space="0" w:color="auto"/>
      </w:divBdr>
      <w:divsChild>
        <w:div w:id="198862267">
          <w:marLeft w:val="0"/>
          <w:marRight w:val="0"/>
          <w:marTop w:val="0"/>
          <w:marBottom w:val="0"/>
          <w:divBdr>
            <w:top w:val="none" w:sz="0" w:space="0" w:color="auto"/>
            <w:left w:val="none" w:sz="0" w:space="0" w:color="auto"/>
            <w:bottom w:val="none" w:sz="0" w:space="0" w:color="auto"/>
            <w:right w:val="none" w:sz="0" w:space="0" w:color="auto"/>
          </w:divBdr>
        </w:div>
      </w:divsChild>
    </w:div>
    <w:div w:id="1344668849">
      <w:bodyDiv w:val="1"/>
      <w:marLeft w:val="0"/>
      <w:marRight w:val="0"/>
      <w:marTop w:val="0"/>
      <w:marBottom w:val="0"/>
      <w:divBdr>
        <w:top w:val="none" w:sz="0" w:space="0" w:color="auto"/>
        <w:left w:val="none" w:sz="0" w:space="0" w:color="auto"/>
        <w:bottom w:val="none" w:sz="0" w:space="0" w:color="auto"/>
        <w:right w:val="none" w:sz="0" w:space="0" w:color="auto"/>
      </w:divBdr>
    </w:div>
    <w:div w:id="1367028786">
      <w:bodyDiv w:val="1"/>
      <w:marLeft w:val="0"/>
      <w:marRight w:val="0"/>
      <w:marTop w:val="0"/>
      <w:marBottom w:val="0"/>
      <w:divBdr>
        <w:top w:val="none" w:sz="0" w:space="0" w:color="auto"/>
        <w:left w:val="none" w:sz="0" w:space="0" w:color="auto"/>
        <w:bottom w:val="none" w:sz="0" w:space="0" w:color="auto"/>
        <w:right w:val="none" w:sz="0" w:space="0" w:color="auto"/>
      </w:divBdr>
    </w:div>
    <w:div w:id="1393194968">
      <w:bodyDiv w:val="1"/>
      <w:marLeft w:val="0"/>
      <w:marRight w:val="0"/>
      <w:marTop w:val="0"/>
      <w:marBottom w:val="0"/>
      <w:divBdr>
        <w:top w:val="none" w:sz="0" w:space="0" w:color="auto"/>
        <w:left w:val="none" w:sz="0" w:space="0" w:color="auto"/>
        <w:bottom w:val="none" w:sz="0" w:space="0" w:color="auto"/>
        <w:right w:val="none" w:sz="0" w:space="0" w:color="auto"/>
      </w:divBdr>
    </w:div>
    <w:div w:id="1409303863">
      <w:bodyDiv w:val="1"/>
      <w:marLeft w:val="0"/>
      <w:marRight w:val="0"/>
      <w:marTop w:val="0"/>
      <w:marBottom w:val="0"/>
      <w:divBdr>
        <w:top w:val="none" w:sz="0" w:space="0" w:color="auto"/>
        <w:left w:val="none" w:sz="0" w:space="0" w:color="auto"/>
        <w:bottom w:val="none" w:sz="0" w:space="0" w:color="auto"/>
        <w:right w:val="none" w:sz="0" w:space="0" w:color="auto"/>
      </w:divBdr>
    </w:div>
    <w:div w:id="1423867391">
      <w:bodyDiv w:val="1"/>
      <w:marLeft w:val="0"/>
      <w:marRight w:val="0"/>
      <w:marTop w:val="0"/>
      <w:marBottom w:val="0"/>
      <w:divBdr>
        <w:top w:val="none" w:sz="0" w:space="0" w:color="auto"/>
        <w:left w:val="none" w:sz="0" w:space="0" w:color="auto"/>
        <w:bottom w:val="none" w:sz="0" w:space="0" w:color="auto"/>
        <w:right w:val="none" w:sz="0" w:space="0" w:color="auto"/>
      </w:divBdr>
    </w:div>
    <w:div w:id="1427075255">
      <w:bodyDiv w:val="1"/>
      <w:marLeft w:val="0"/>
      <w:marRight w:val="0"/>
      <w:marTop w:val="0"/>
      <w:marBottom w:val="0"/>
      <w:divBdr>
        <w:top w:val="none" w:sz="0" w:space="0" w:color="auto"/>
        <w:left w:val="none" w:sz="0" w:space="0" w:color="auto"/>
        <w:bottom w:val="none" w:sz="0" w:space="0" w:color="auto"/>
        <w:right w:val="none" w:sz="0" w:space="0" w:color="auto"/>
      </w:divBdr>
    </w:div>
    <w:div w:id="1430272362">
      <w:bodyDiv w:val="1"/>
      <w:marLeft w:val="0"/>
      <w:marRight w:val="0"/>
      <w:marTop w:val="0"/>
      <w:marBottom w:val="0"/>
      <w:divBdr>
        <w:top w:val="none" w:sz="0" w:space="0" w:color="auto"/>
        <w:left w:val="none" w:sz="0" w:space="0" w:color="auto"/>
        <w:bottom w:val="none" w:sz="0" w:space="0" w:color="auto"/>
        <w:right w:val="none" w:sz="0" w:space="0" w:color="auto"/>
      </w:divBdr>
    </w:div>
    <w:div w:id="1438285474">
      <w:bodyDiv w:val="1"/>
      <w:marLeft w:val="0"/>
      <w:marRight w:val="0"/>
      <w:marTop w:val="0"/>
      <w:marBottom w:val="0"/>
      <w:divBdr>
        <w:top w:val="none" w:sz="0" w:space="0" w:color="auto"/>
        <w:left w:val="none" w:sz="0" w:space="0" w:color="auto"/>
        <w:bottom w:val="none" w:sz="0" w:space="0" w:color="auto"/>
        <w:right w:val="none" w:sz="0" w:space="0" w:color="auto"/>
      </w:divBdr>
    </w:div>
    <w:div w:id="1440644057">
      <w:bodyDiv w:val="1"/>
      <w:marLeft w:val="0"/>
      <w:marRight w:val="0"/>
      <w:marTop w:val="0"/>
      <w:marBottom w:val="0"/>
      <w:divBdr>
        <w:top w:val="none" w:sz="0" w:space="0" w:color="auto"/>
        <w:left w:val="none" w:sz="0" w:space="0" w:color="auto"/>
        <w:bottom w:val="none" w:sz="0" w:space="0" w:color="auto"/>
        <w:right w:val="none" w:sz="0" w:space="0" w:color="auto"/>
      </w:divBdr>
    </w:div>
    <w:div w:id="1480655422">
      <w:bodyDiv w:val="1"/>
      <w:marLeft w:val="0"/>
      <w:marRight w:val="0"/>
      <w:marTop w:val="0"/>
      <w:marBottom w:val="0"/>
      <w:divBdr>
        <w:top w:val="none" w:sz="0" w:space="0" w:color="auto"/>
        <w:left w:val="none" w:sz="0" w:space="0" w:color="auto"/>
        <w:bottom w:val="none" w:sz="0" w:space="0" w:color="auto"/>
        <w:right w:val="none" w:sz="0" w:space="0" w:color="auto"/>
      </w:divBdr>
      <w:divsChild>
        <w:div w:id="136069801">
          <w:marLeft w:val="0"/>
          <w:marRight w:val="0"/>
          <w:marTop w:val="0"/>
          <w:marBottom w:val="75"/>
          <w:divBdr>
            <w:top w:val="none" w:sz="0" w:space="0" w:color="auto"/>
            <w:left w:val="none" w:sz="0" w:space="0" w:color="auto"/>
            <w:bottom w:val="none" w:sz="0" w:space="0" w:color="auto"/>
            <w:right w:val="none" w:sz="0" w:space="0" w:color="auto"/>
          </w:divBdr>
        </w:div>
        <w:div w:id="438331052">
          <w:marLeft w:val="0"/>
          <w:marRight w:val="0"/>
          <w:marTop w:val="0"/>
          <w:marBottom w:val="75"/>
          <w:divBdr>
            <w:top w:val="none" w:sz="0" w:space="0" w:color="auto"/>
            <w:left w:val="none" w:sz="0" w:space="0" w:color="auto"/>
            <w:bottom w:val="none" w:sz="0" w:space="0" w:color="auto"/>
            <w:right w:val="none" w:sz="0" w:space="0" w:color="auto"/>
          </w:divBdr>
        </w:div>
        <w:div w:id="1346709200">
          <w:marLeft w:val="0"/>
          <w:marRight w:val="0"/>
          <w:marTop w:val="0"/>
          <w:marBottom w:val="75"/>
          <w:divBdr>
            <w:top w:val="none" w:sz="0" w:space="0" w:color="auto"/>
            <w:left w:val="none" w:sz="0" w:space="0" w:color="auto"/>
            <w:bottom w:val="none" w:sz="0" w:space="0" w:color="auto"/>
            <w:right w:val="none" w:sz="0" w:space="0" w:color="auto"/>
          </w:divBdr>
        </w:div>
        <w:div w:id="1486042479">
          <w:marLeft w:val="0"/>
          <w:marRight w:val="0"/>
          <w:marTop w:val="0"/>
          <w:marBottom w:val="75"/>
          <w:divBdr>
            <w:top w:val="none" w:sz="0" w:space="0" w:color="auto"/>
            <w:left w:val="none" w:sz="0" w:space="0" w:color="auto"/>
            <w:bottom w:val="none" w:sz="0" w:space="0" w:color="auto"/>
            <w:right w:val="none" w:sz="0" w:space="0" w:color="auto"/>
          </w:divBdr>
        </w:div>
        <w:div w:id="2018387362">
          <w:marLeft w:val="0"/>
          <w:marRight w:val="0"/>
          <w:marTop w:val="0"/>
          <w:marBottom w:val="75"/>
          <w:divBdr>
            <w:top w:val="none" w:sz="0" w:space="0" w:color="auto"/>
            <w:left w:val="none" w:sz="0" w:space="0" w:color="auto"/>
            <w:bottom w:val="none" w:sz="0" w:space="0" w:color="auto"/>
            <w:right w:val="none" w:sz="0" w:space="0" w:color="auto"/>
          </w:divBdr>
        </w:div>
      </w:divsChild>
    </w:div>
    <w:div w:id="1495416787">
      <w:bodyDiv w:val="1"/>
      <w:marLeft w:val="0"/>
      <w:marRight w:val="0"/>
      <w:marTop w:val="0"/>
      <w:marBottom w:val="0"/>
      <w:divBdr>
        <w:top w:val="none" w:sz="0" w:space="0" w:color="auto"/>
        <w:left w:val="none" w:sz="0" w:space="0" w:color="auto"/>
        <w:bottom w:val="none" w:sz="0" w:space="0" w:color="auto"/>
        <w:right w:val="none" w:sz="0" w:space="0" w:color="auto"/>
      </w:divBdr>
    </w:div>
    <w:div w:id="1500585566">
      <w:bodyDiv w:val="1"/>
      <w:marLeft w:val="0"/>
      <w:marRight w:val="0"/>
      <w:marTop w:val="0"/>
      <w:marBottom w:val="0"/>
      <w:divBdr>
        <w:top w:val="none" w:sz="0" w:space="0" w:color="auto"/>
        <w:left w:val="none" w:sz="0" w:space="0" w:color="auto"/>
        <w:bottom w:val="none" w:sz="0" w:space="0" w:color="auto"/>
        <w:right w:val="none" w:sz="0" w:space="0" w:color="auto"/>
      </w:divBdr>
    </w:div>
    <w:div w:id="1528565561">
      <w:bodyDiv w:val="1"/>
      <w:marLeft w:val="0"/>
      <w:marRight w:val="0"/>
      <w:marTop w:val="0"/>
      <w:marBottom w:val="0"/>
      <w:divBdr>
        <w:top w:val="none" w:sz="0" w:space="0" w:color="auto"/>
        <w:left w:val="none" w:sz="0" w:space="0" w:color="auto"/>
        <w:bottom w:val="none" w:sz="0" w:space="0" w:color="auto"/>
        <w:right w:val="none" w:sz="0" w:space="0" w:color="auto"/>
      </w:divBdr>
    </w:div>
    <w:div w:id="1607885741">
      <w:bodyDiv w:val="1"/>
      <w:marLeft w:val="0"/>
      <w:marRight w:val="0"/>
      <w:marTop w:val="0"/>
      <w:marBottom w:val="0"/>
      <w:divBdr>
        <w:top w:val="none" w:sz="0" w:space="0" w:color="auto"/>
        <w:left w:val="none" w:sz="0" w:space="0" w:color="auto"/>
        <w:bottom w:val="none" w:sz="0" w:space="0" w:color="auto"/>
        <w:right w:val="none" w:sz="0" w:space="0" w:color="auto"/>
      </w:divBdr>
    </w:div>
    <w:div w:id="1623145801">
      <w:bodyDiv w:val="1"/>
      <w:marLeft w:val="0"/>
      <w:marRight w:val="0"/>
      <w:marTop w:val="0"/>
      <w:marBottom w:val="0"/>
      <w:divBdr>
        <w:top w:val="none" w:sz="0" w:space="0" w:color="auto"/>
        <w:left w:val="none" w:sz="0" w:space="0" w:color="auto"/>
        <w:bottom w:val="none" w:sz="0" w:space="0" w:color="auto"/>
        <w:right w:val="none" w:sz="0" w:space="0" w:color="auto"/>
      </w:divBdr>
    </w:div>
    <w:div w:id="1691953963">
      <w:bodyDiv w:val="1"/>
      <w:marLeft w:val="0"/>
      <w:marRight w:val="0"/>
      <w:marTop w:val="0"/>
      <w:marBottom w:val="0"/>
      <w:divBdr>
        <w:top w:val="none" w:sz="0" w:space="0" w:color="auto"/>
        <w:left w:val="none" w:sz="0" w:space="0" w:color="auto"/>
        <w:bottom w:val="none" w:sz="0" w:space="0" w:color="auto"/>
        <w:right w:val="none" w:sz="0" w:space="0" w:color="auto"/>
      </w:divBdr>
      <w:divsChild>
        <w:div w:id="1943410545">
          <w:marLeft w:val="0"/>
          <w:marRight w:val="0"/>
          <w:marTop w:val="0"/>
          <w:marBottom w:val="0"/>
          <w:divBdr>
            <w:top w:val="none" w:sz="0" w:space="0" w:color="auto"/>
            <w:left w:val="none" w:sz="0" w:space="0" w:color="auto"/>
            <w:bottom w:val="none" w:sz="0" w:space="0" w:color="auto"/>
            <w:right w:val="none" w:sz="0" w:space="0" w:color="auto"/>
          </w:divBdr>
          <w:divsChild>
            <w:div w:id="1219514753">
              <w:marLeft w:val="0"/>
              <w:marRight w:val="0"/>
              <w:marTop w:val="0"/>
              <w:marBottom w:val="0"/>
              <w:divBdr>
                <w:top w:val="none" w:sz="0" w:space="0" w:color="auto"/>
                <w:left w:val="none" w:sz="0" w:space="0" w:color="auto"/>
                <w:bottom w:val="none" w:sz="0" w:space="0" w:color="auto"/>
                <w:right w:val="none" w:sz="0" w:space="0" w:color="auto"/>
              </w:divBdr>
              <w:divsChild>
                <w:div w:id="503014973">
                  <w:marLeft w:val="0"/>
                  <w:marRight w:val="0"/>
                  <w:marTop w:val="0"/>
                  <w:marBottom w:val="0"/>
                  <w:divBdr>
                    <w:top w:val="single" w:sz="4" w:space="0" w:color="E5E5E5"/>
                    <w:left w:val="single" w:sz="4" w:space="0" w:color="E5E5E5"/>
                    <w:bottom w:val="single" w:sz="4" w:space="0" w:color="E5E5E5"/>
                    <w:right w:val="single" w:sz="4" w:space="0" w:color="E5E5E5"/>
                  </w:divBdr>
                  <w:divsChild>
                    <w:div w:id="1237477130">
                      <w:marLeft w:val="0"/>
                      <w:marRight w:val="0"/>
                      <w:marTop w:val="0"/>
                      <w:marBottom w:val="0"/>
                      <w:divBdr>
                        <w:top w:val="none" w:sz="0" w:space="0" w:color="auto"/>
                        <w:left w:val="none" w:sz="0" w:space="0" w:color="auto"/>
                        <w:bottom w:val="none" w:sz="0" w:space="0" w:color="auto"/>
                        <w:right w:val="none" w:sz="0" w:space="0" w:color="auto"/>
                      </w:divBdr>
                      <w:divsChild>
                        <w:div w:id="719130520">
                          <w:marLeft w:val="0"/>
                          <w:marRight w:val="0"/>
                          <w:marTop w:val="0"/>
                          <w:marBottom w:val="0"/>
                          <w:divBdr>
                            <w:top w:val="none" w:sz="0" w:space="0" w:color="auto"/>
                            <w:left w:val="none" w:sz="0" w:space="0" w:color="auto"/>
                            <w:bottom w:val="none" w:sz="0" w:space="0" w:color="auto"/>
                            <w:right w:val="none" w:sz="0" w:space="0" w:color="auto"/>
                          </w:divBdr>
                          <w:divsChild>
                            <w:div w:id="1716347098">
                              <w:marLeft w:val="0"/>
                              <w:marRight w:val="0"/>
                              <w:marTop w:val="0"/>
                              <w:marBottom w:val="0"/>
                              <w:divBdr>
                                <w:top w:val="none" w:sz="0" w:space="0" w:color="auto"/>
                                <w:left w:val="none" w:sz="0" w:space="0" w:color="auto"/>
                                <w:bottom w:val="none" w:sz="0" w:space="0" w:color="auto"/>
                                <w:right w:val="none" w:sz="0" w:space="0" w:color="auto"/>
                              </w:divBdr>
                              <w:divsChild>
                                <w:div w:id="376859681">
                                  <w:marLeft w:val="0"/>
                                  <w:marRight w:val="0"/>
                                  <w:marTop w:val="0"/>
                                  <w:marBottom w:val="0"/>
                                  <w:divBdr>
                                    <w:top w:val="none" w:sz="0" w:space="0" w:color="auto"/>
                                    <w:left w:val="none" w:sz="0" w:space="0" w:color="auto"/>
                                    <w:bottom w:val="none" w:sz="0" w:space="0" w:color="auto"/>
                                    <w:right w:val="none" w:sz="0" w:space="0" w:color="auto"/>
                                  </w:divBdr>
                                  <w:divsChild>
                                    <w:div w:id="141119577">
                                      <w:marLeft w:val="0"/>
                                      <w:marRight w:val="0"/>
                                      <w:marTop w:val="0"/>
                                      <w:marBottom w:val="0"/>
                                      <w:divBdr>
                                        <w:top w:val="none" w:sz="0" w:space="0" w:color="auto"/>
                                        <w:left w:val="none" w:sz="0" w:space="0" w:color="auto"/>
                                        <w:bottom w:val="none" w:sz="0" w:space="0" w:color="auto"/>
                                        <w:right w:val="none" w:sz="0" w:space="0" w:color="auto"/>
                                      </w:divBdr>
                                      <w:divsChild>
                                        <w:div w:id="2139293863">
                                          <w:marLeft w:val="0"/>
                                          <w:marRight w:val="0"/>
                                          <w:marTop w:val="0"/>
                                          <w:marBottom w:val="0"/>
                                          <w:divBdr>
                                            <w:top w:val="none" w:sz="0" w:space="0" w:color="auto"/>
                                            <w:left w:val="none" w:sz="0" w:space="0" w:color="auto"/>
                                            <w:bottom w:val="none" w:sz="0" w:space="0" w:color="auto"/>
                                            <w:right w:val="none" w:sz="0" w:space="0" w:color="auto"/>
                                          </w:divBdr>
                                          <w:divsChild>
                                            <w:div w:id="8245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400913">
      <w:bodyDiv w:val="1"/>
      <w:marLeft w:val="0"/>
      <w:marRight w:val="0"/>
      <w:marTop w:val="0"/>
      <w:marBottom w:val="0"/>
      <w:divBdr>
        <w:top w:val="none" w:sz="0" w:space="0" w:color="auto"/>
        <w:left w:val="none" w:sz="0" w:space="0" w:color="auto"/>
        <w:bottom w:val="none" w:sz="0" w:space="0" w:color="auto"/>
        <w:right w:val="none" w:sz="0" w:space="0" w:color="auto"/>
      </w:divBdr>
      <w:divsChild>
        <w:div w:id="687950959">
          <w:marLeft w:val="0"/>
          <w:marRight w:val="0"/>
          <w:marTop w:val="0"/>
          <w:marBottom w:val="0"/>
          <w:divBdr>
            <w:top w:val="none" w:sz="0" w:space="0" w:color="auto"/>
            <w:left w:val="none" w:sz="0" w:space="0" w:color="auto"/>
            <w:bottom w:val="none" w:sz="0" w:space="0" w:color="auto"/>
            <w:right w:val="none" w:sz="0" w:space="0" w:color="auto"/>
          </w:divBdr>
          <w:divsChild>
            <w:div w:id="323359232">
              <w:marLeft w:val="0"/>
              <w:marRight w:val="0"/>
              <w:marTop w:val="0"/>
              <w:marBottom w:val="0"/>
              <w:divBdr>
                <w:top w:val="none" w:sz="0" w:space="0" w:color="auto"/>
                <w:left w:val="none" w:sz="0" w:space="0" w:color="auto"/>
                <w:bottom w:val="none" w:sz="0" w:space="0" w:color="auto"/>
                <w:right w:val="none" w:sz="0" w:space="0" w:color="auto"/>
              </w:divBdr>
              <w:divsChild>
                <w:div w:id="1735470330">
                  <w:marLeft w:val="0"/>
                  <w:marRight w:val="0"/>
                  <w:marTop w:val="0"/>
                  <w:marBottom w:val="0"/>
                  <w:divBdr>
                    <w:top w:val="none" w:sz="0" w:space="0" w:color="auto"/>
                    <w:left w:val="none" w:sz="0" w:space="0" w:color="auto"/>
                    <w:bottom w:val="none" w:sz="0" w:space="0" w:color="auto"/>
                    <w:right w:val="none" w:sz="0" w:space="0" w:color="auto"/>
                  </w:divBdr>
                  <w:divsChild>
                    <w:div w:id="1699507047">
                      <w:marLeft w:val="0"/>
                      <w:marRight w:val="0"/>
                      <w:marTop w:val="140"/>
                      <w:marBottom w:val="0"/>
                      <w:divBdr>
                        <w:top w:val="none" w:sz="0" w:space="0" w:color="auto"/>
                        <w:left w:val="none" w:sz="0" w:space="0" w:color="auto"/>
                        <w:bottom w:val="none" w:sz="0" w:space="0" w:color="auto"/>
                        <w:right w:val="none" w:sz="0" w:space="0" w:color="auto"/>
                      </w:divBdr>
                      <w:divsChild>
                        <w:div w:id="753472469">
                          <w:marLeft w:val="0"/>
                          <w:marRight w:val="0"/>
                          <w:marTop w:val="0"/>
                          <w:marBottom w:val="0"/>
                          <w:divBdr>
                            <w:top w:val="none" w:sz="0" w:space="0" w:color="auto"/>
                            <w:left w:val="none" w:sz="0" w:space="0" w:color="auto"/>
                            <w:bottom w:val="none" w:sz="0" w:space="0" w:color="auto"/>
                            <w:right w:val="none" w:sz="0" w:space="0" w:color="auto"/>
                          </w:divBdr>
                          <w:divsChild>
                            <w:div w:id="2101753884">
                              <w:marLeft w:val="0"/>
                              <w:marRight w:val="0"/>
                              <w:marTop w:val="0"/>
                              <w:marBottom w:val="0"/>
                              <w:divBdr>
                                <w:top w:val="none" w:sz="0" w:space="0" w:color="auto"/>
                                <w:left w:val="none" w:sz="0" w:space="0" w:color="auto"/>
                                <w:bottom w:val="none" w:sz="0" w:space="0" w:color="auto"/>
                                <w:right w:val="none" w:sz="0" w:space="0" w:color="auto"/>
                              </w:divBdr>
                              <w:divsChild>
                                <w:div w:id="646086188">
                                  <w:marLeft w:val="0"/>
                                  <w:marRight w:val="0"/>
                                  <w:marTop w:val="0"/>
                                  <w:marBottom w:val="0"/>
                                  <w:divBdr>
                                    <w:top w:val="none" w:sz="0" w:space="0" w:color="auto"/>
                                    <w:left w:val="none" w:sz="0" w:space="0" w:color="auto"/>
                                    <w:bottom w:val="none" w:sz="0" w:space="0" w:color="auto"/>
                                    <w:right w:val="none" w:sz="0" w:space="0" w:color="auto"/>
                                  </w:divBdr>
                                  <w:divsChild>
                                    <w:div w:id="902562710">
                                      <w:marLeft w:val="0"/>
                                      <w:marRight w:val="0"/>
                                      <w:marTop w:val="0"/>
                                      <w:marBottom w:val="300"/>
                                      <w:divBdr>
                                        <w:top w:val="none" w:sz="0" w:space="0" w:color="auto"/>
                                        <w:left w:val="none" w:sz="0" w:space="0" w:color="auto"/>
                                        <w:bottom w:val="none" w:sz="0" w:space="0" w:color="auto"/>
                                        <w:right w:val="none" w:sz="0" w:space="0" w:color="auto"/>
                                      </w:divBdr>
                                      <w:divsChild>
                                        <w:div w:id="967854300">
                                          <w:marLeft w:val="0"/>
                                          <w:marRight w:val="0"/>
                                          <w:marTop w:val="0"/>
                                          <w:marBottom w:val="0"/>
                                          <w:divBdr>
                                            <w:top w:val="none" w:sz="0" w:space="0" w:color="auto"/>
                                            <w:left w:val="none" w:sz="0" w:space="0" w:color="auto"/>
                                            <w:bottom w:val="none" w:sz="0" w:space="0" w:color="auto"/>
                                            <w:right w:val="none" w:sz="0" w:space="0" w:color="auto"/>
                                          </w:divBdr>
                                          <w:divsChild>
                                            <w:div w:id="20606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290344">
      <w:bodyDiv w:val="1"/>
      <w:marLeft w:val="0"/>
      <w:marRight w:val="0"/>
      <w:marTop w:val="0"/>
      <w:marBottom w:val="0"/>
      <w:divBdr>
        <w:top w:val="none" w:sz="0" w:space="0" w:color="auto"/>
        <w:left w:val="none" w:sz="0" w:space="0" w:color="auto"/>
        <w:bottom w:val="none" w:sz="0" w:space="0" w:color="auto"/>
        <w:right w:val="none" w:sz="0" w:space="0" w:color="auto"/>
      </w:divBdr>
    </w:div>
    <w:div w:id="1758594838">
      <w:bodyDiv w:val="1"/>
      <w:marLeft w:val="0"/>
      <w:marRight w:val="0"/>
      <w:marTop w:val="0"/>
      <w:marBottom w:val="0"/>
      <w:divBdr>
        <w:top w:val="none" w:sz="0" w:space="0" w:color="auto"/>
        <w:left w:val="none" w:sz="0" w:space="0" w:color="auto"/>
        <w:bottom w:val="none" w:sz="0" w:space="0" w:color="auto"/>
        <w:right w:val="none" w:sz="0" w:space="0" w:color="auto"/>
      </w:divBdr>
    </w:div>
    <w:div w:id="1759787363">
      <w:bodyDiv w:val="1"/>
      <w:marLeft w:val="0"/>
      <w:marRight w:val="0"/>
      <w:marTop w:val="0"/>
      <w:marBottom w:val="0"/>
      <w:divBdr>
        <w:top w:val="none" w:sz="0" w:space="0" w:color="auto"/>
        <w:left w:val="none" w:sz="0" w:space="0" w:color="auto"/>
        <w:bottom w:val="none" w:sz="0" w:space="0" w:color="auto"/>
        <w:right w:val="none" w:sz="0" w:space="0" w:color="auto"/>
      </w:divBdr>
    </w:div>
    <w:div w:id="1764758486">
      <w:bodyDiv w:val="1"/>
      <w:marLeft w:val="0"/>
      <w:marRight w:val="0"/>
      <w:marTop w:val="0"/>
      <w:marBottom w:val="0"/>
      <w:divBdr>
        <w:top w:val="none" w:sz="0" w:space="0" w:color="auto"/>
        <w:left w:val="none" w:sz="0" w:space="0" w:color="auto"/>
        <w:bottom w:val="none" w:sz="0" w:space="0" w:color="auto"/>
        <w:right w:val="none" w:sz="0" w:space="0" w:color="auto"/>
      </w:divBdr>
      <w:divsChild>
        <w:div w:id="1344016134">
          <w:marLeft w:val="0"/>
          <w:marRight w:val="0"/>
          <w:marTop w:val="0"/>
          <w:marBottom w:val="0"/>
          <w:divBdr>
            <w:top w:val="none" w:sz="0" w:space="0" w:color="auto"/>
            <w:left w:val="none" w:sz="0" w:space="0" w:color="auto"/>
            <w:bottom w:val="none" w:sz="0" w:space="0" w:color="auto"/>
            <w:right w:val="none" w:sz="0" w:space="0" w:color="auto"/>
          </w:divBdr>
          <w:divsChild>
            <w:div w:id="1619028791">
              <w:marLeft w:val="0"/>
              <w:marRight w:val="0"/>
              <w:marTop w:val="0"/>
              <w:marBottom w:val="0"/>
              <w:divBdr>
                <w:top w:val="none" w:sz="0" w:space="0" w:color="auto"/>
                <w:left w:val="none" w:sz="0" w:space="0" w:color="auto"/>
                <w:bottom w:val="none" w:sz="0" w:space="0" w:color="auto"/>
                <w:right w:val="none" w:sz="0" w:space="0" w:color="auto"/>
              </w:divBdr>
              <w:divsChild>
                <w:div w:id="808668234">
                  <w:marLeft w:val="0"/>
                  <w:marRight w:val="0"/>
                  <w:marTop w:val="0"/>
                  <w:marBottom w:val="0"/>
                  <w:divBdr>
                    <w:top w:val="single" w:sz="4" w:space="0" w:color="E5E5E5"/>
                    <w:left w:val="single" w:sz="4" w:space="0" w:color="E5E5E5"/>
                    <w:bottom w:val="single" w:sz="4" w:space="0" w:color="E5E5E5"/>
                    <w:right w:val="single" w:sz="4" w:space="0" w:color="E5E5E5"/>
                  </w:divBdr>
                  <w:divsChild>
                    <w:div w:id="2083680262">
                      <w:marLeft w:val="0"/>
                      <w:marRight w:val="0"/>
                      <w:marTop w:val="0"/>
                      <w:marBottom w:val="0"/>
                      <w:divBdr>
                        <w:top w:val="none" w:sz="0" w:space="0" w:color="auto"/>
                        <w:left w:val="none" w:sz="0" w:space="0" w:color="auto"/>
                        <w:bottom w:val="none" w:sz="0" w:space="0" w:color="auto"/>
                        <w:right w:val="none" w:sz="0" w:space="0" w:color="auto"/>
                      </w:divBdr>
                      <w:divsChild>
                        <w:div w:id="399981629">
                          <w:marLeft w:val="0"/>
                          <w:marRight w:val="0"/>
                          <w:marTop w:val="0"/>
                          <w:marBottom w:val="0"/>
                          <w:divBdr>
                            <w:top w:val="none" w:sz="0" w:space="0" w:color="auto"/>
                            <w:left w:val="none" w:sz="0" w:space="0" w:color="auto"/>
                            <w:bottom w:val="none" w:sz="0" w:space="0" w:color="auto"/>
                            <w:right w:val="none" w:sz="0" w:space="0" w:color="auto"/>
                          </w:divBdr>
                          <w:divsChild>
                            <w:div w:id="1793791598">
                              <w:marLeft w:val="0"/>
                              <w:marRight w:val="0"/>
                              <w:marTop w:val="0"/>
                              <w:marBottom w:val="0"/>
                              <w:divBdr>
                                <w:top w:val="none" w:sz="0" w:space="0" w:color="auto"/>
                                <w:left w:val="none" w:sz="0" w:space="0" w:color="auto"/>
                                <w:bottom w:val="none" w:sz="0" w:space="0" w:color="auto"/>
                                <w:right w:val="none" w:sz="0" w:space="0" w:color="auto"/>
                              </w:divBdr>
                              <w:divsChild>
                                <w:div w:id="417138594">
                                  <w:marLeft w:val="0"/>
                                  <w:marRight w:val="0"/>
                                  <w:marTop w:val="0"/>
                                  <w:marBottom w:val="0"/>
                                  <w:divBdr>
                                    <w:top w:val="none" w:sz="0" w:space="0" w:color="auto"/>
                                    <w:left w:val="none" w:sz="0" w:space="0" w:color="auto"/>
                                    <w:bottom w:val="none" w:sz="0" w:space="0" w:color="auto"/>
                                    <w:right w:val="none" w:sz="0" w:space="0" w:color="auto"/>
                                  </w:divBdr>
                                  <w:divsChild>
                                    <w:div w:id="448165717">
                                      <w:marLeft w:val="0"/>
                                      <w:marRight w:val="0"/>
                                      <w:marTop w:val="0"/>
                                      <w:marBottom w:val="0"/>
                                      <w:divBdr>
                                        <w:top w:val="none" w:sz="0" w:space="0" w:color="auto"/>
                                        <w:left w:val="none" w:sz="0" w:space="0" w:color="auto"/>
                                        <w:bottom w:val="none" w:sz="0" w:space="0" w:color="auto"/>
                                        <w:right w:val="none" w:sz="0" w:space="0" w:color="auto"/>
                                      </w:divBdr>
                                      <w:divsChild>
                                        <w:div w:id="177962500">
                                          <w:marLeft w:val="0"/>
                                          <w:marRight w:val="0"/>
                                          <w:marTop w:val="0"/>
                                          <w:marBottom w:val="0"/>
                                          <w:divBdr>
                                            <w:top w:val="none" w:sz="0" w:space="0" w:color="auto"/>
                                            <w:left w:val="none" w:sz="0" w:space="0" w:color="auto"/>
                                            <w:bottom w:val="none" w:sz="0" w:space="0" w:color="auto"/>
                                            <w:right w:val="none" w:sz="0" w:space="0" w:color="auto"/>
                                          </w:divBdr>
                                        </w:div>
                                        <w:div w:id="8506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813509">
      <w:bodyDiv w:val="1"/>
      <w:marLeft w:val="0"/>
      <w:marRight w:val="0"/>
      <w:marTop w:val="0"/>
      <w:marBottom w:val="0"/>
      <w:divBdr>
        <w:top w:val="none" w:sz="0" w:space="0" w:color="auto"/>
        <w:left w:val="none" w:sz="0" w:space="0" w:color="auto"/>
        <w:bottom w:val="none" w:sz="0" w:space="0" w:color="auto"/>
        <w:right w:val="none" w:sz="0" w:space="0" w:color="auto"/>
      </w:divBdr>
    </w:div>
    <w:div w:id="1808820583">
      <w:bodyDiv w:val="1"/>
      <w:marLeft w:val="0"/>
      <w:marRight w:val="0"/>
      <w:marTop w:val="0"/>
      <w:marBottom w:val="0"/>
      <w:divBdr>
        <w:top w:val="none" w:sz="0" w:space="0" w:color="auto"/>
        <w:left w:val="none" w:sz="0" w:space="0" w:color="auto"/>
        <w:bottom w:val="none" w:sz="0" w:space="0" w:color="auto"/>
        <w:right w:val="none" w:sz="0" w:space="0" w:color="auto"/>
      </w:divBdr>
      <w:divsChild>
        <w:div w:id="408776344">
          <w:marLeft w:val="0"/>
          <w:marRight w:val="0"/>
          <w:marTop w:val="251"/>
          <w:marBottom w:val="84"/>
          <w:divBdr>
            <w:top w:val="none" w:sz="0" w:space="0" w:color="auto"/>
            <w:left w:val="none" w:sz="0" w:space="0" w:color="auto"/>
            <w:bottom w:val="none" w:sz="0" w:space="0" w:color="auto"/>
            <w:right w:val="none" w:sz="0" w:space="0" w:color="auto"/>
          </w:divBdr>
        </w:div>
        <w:div w:id="566842718">
          <w:marLeft w:val="0"/>
          <w:marRight w:val="0"/>
          <w:marTop w:val="251"/>
          <w:marBottom w:val="84"/>
          <w:divBdr>
            <w:top w:val="none" w:sz="0" w:space="0" w:color="auto"/>
            <w:left w:val="none" w:sz="0" w:space="0" w:color="auto"/>
            <w:bottom w:val="none" w:sz="0" w:space="0" w:color="auto"/>
            <w:right w:val="none" w:sz="0" w:space="0" w:color="auto"/>
          </w:divBdr>
        </w:div>
        <w:div w:id="1831748727">
          <w:marLeft w:val="0"/>
          <w:marRight w:val="0"/>
          <w:marTop w:val="251"/>
          <w:marBottom w:val="84"/>
          <w:divBdr>
            <w:top w:val="none" w:sz="0" w:space="0" w:color="auto"/>
            <w:left w:val="none" w:sz="0" w:space="0" w:color="auto"/>
            <w:bottom w:val="none" w:sz="0" w:space="0" w:color="auto"/>
            <w:right w:val="none" w:sz="0" w:space="0" w:color="auto"/>
          </w:divBdr>
        </w:div>
        <w:div w:id="1978678182">
          <w:marLeft w:val="0"/>
          <w:marRight w:val="0"/>
          <w:marTop w:val="251"/>
          <w:marBottom w:val="84"/>
          <w:divBdr>
            <w:top w:val="none" w:sz="0" w:space="0" w:color="auto"/>
            <w:left w:val="none" w:sz="0" w:space="0" w:color="auto"/>
            <w:bottom w:val="none" w:sz="0" w:space="0" w:color="auto"/>
            <w:right w:val="none" w:sz="0" w:space="0" w:color="auto"/>
          </w:divBdr>
        </w:div>
        <w:div w:id="2016377427">
          <w:marLeft w:val="0"/>
          <w:marRight w:val="0"/>
          <w:marTop w:val="251"/>
          <w:marBottom w:val="84"/>
          <w:divBdr>
            <w:top w:val="none" w:sz="0" w:space="0" w:color="auto"/>
            <w:left w:val="none" w:sz="0" w:space="0" w:color="auto"/>
            <w:bottom w:val="none" w:sz="0" w:space="0" w:color="auto"/>
            <w:right w:val="none" w:sz="0" w:space="0" w:color="auto"/>
          </w:divBdr>
        </w:div>
      </w:divsChild>
    </w:div>
    <w:div w:id="1820263805">
      <w:bodyDiv w:val="1"/>
      <w:marLeft w:val="0"/>
      <w:marRight w:val="0"/>
      <w:marTop w:val="0"/>
      <w:marBottom w:val="0"/>
      <w:divBdr>
        <w:top w:val="none" w:sz="0" w:space="0" w:color="auto"/>
        <w:left w:val="none" w:sz="0" w:space="0" w:color="auto"/>
        <w:bottom w:val="none" w:sz="0" w:space="0" w:color="auto"/>
        <w:right w:val="none" w:sz="0" w:space="0" w:color="auto"/>
      </w:divBdr>
    </w:div>
    <w:div w:id="1843281644">
      <w:bodyDiv w:val="1"/>
      <w:marLeft w:val="0"/>
      <w:marRight w:val="0"/>
      <w:marTop w:val="0"/>
      <w:marBottom w:val="0"/>
      <w:divBdr>
        <w:top w:val="none" w:sz="0" w:space="0" w:color="auto"/>
        <w:left w:val="none" w:sz="0" w:space="0" w:color="auto"/>
        <w:bottom w:val="none" w:sz="0" w:space="0" w:color="auto"/>
        <w:right w:val="none" w:sz="0" w:space="0" w:color="auto"/>
      </w:divBdr>
    </w:div>
    <w:div w:id="1844129302">
      <w:bodyDiv w:val="1"/>
      <w:marLeft w:val="0"/>
      <w:marRight w:val="0"/>
      <w:marTop w:val="0"/>
      <w:marBottom w:val="0"/>
      <w:divBdr>
        <w:top w:val="none" w:sz="0" w:space="0" w:color="auto"/>
        <w:left w:val="none" w:sz="0" w:space="0" w:color="auto"/>
        <w:bottom w:val="none" w:sz="0" w:space="0" w:color="auto"/>
        <w:right w:val="none" w:sz="0" w:space="0" w:color="auto"/>
      </w:divBdr>
    </w:div>
    <w:div w:id="1879049414">
      <w:bodyDiv w:val="1"/>
      <w:marLeft w:val="0"/>
      <w:marRight w:val="0"/>
      <w:marTop w:val="0"/>
      <w:marBottom w:val="0"/>
      <w:divBdr>
        <w:top w:val="none" w:sz="0" w:space="0" w:color="auto"/>
        <w:left w:val="none" w:sz="0" w:space="0" w:color="auto"/>
        <w:bottom w:val="none" w:sz="0" w:space="0" w:color="auto"/>
        <w:right w:val="none" w:sz="0" w:space="0" w:color="auto"/>
      </w:divBdr>
    </w:div>
    <w:div w:id="1881822792">
      <w:bodyDiv w:val="1"/>
      <w:marLeft w:val="0"/>
      <w:marRight w:val="0"/>
      <w:marTop w:val="0"/>
      <w:marBottom w:val="0"/>
      <w:divBdr>
        <w:top w:val="none" w:sz="0" w:space="0" w:color="auto"/>
        <w:left w:val="none" w:sz="0" w:space="0" w:color="auto"/>
        <w:bottom w:val="none" w:sz="0" w:space="0" w:color="auto"/>
        <w:right w:val="none" w:sz="0" w:space="0" w:color="auto"/>
      </w:divBdr>
    </w:div>
    <w:div w:id="1904634686">
      <w:bodyDiv w:val="1"/>
      <w:marLeft w:val="0"/>
      <w:marRight w:val="0"/>
      <w:marTop w:val="0"/>
      <w:marBottom w:val="0"/>
      <w:divBdr>
        <w:top w:val="none" w:sz="0" w:space="0" w:color="auto"/>
        <w:left w:val="none" w:sz="0" w:space="0" w:color="auto"/>
        <w:bottom w:val="none" w:sz="0" w:space="0" w:color="auto"/>
        <w:right w:val="none" w:sz="0" w:space="0" w:color="auto"/>
      </w:divBdr>
    </w:div>
    <w:div w:id="1958873718">
      <w:bodyDiv w:val="1"/>
      <w:marLeft w:val="0"/>
      <w:marRight w:val="0"/>
      <w:marTop w:val="0"/>
      <w:marBottom w:val="0"/>
      <w:divBdr>
        <w:top w:val="none" w:sz="0" w:space="0" w:color="auto"/>
        <w:left w:val="none" w:sz="0" w:space="0" w:color="auto"/>
        <w:bottom w:val="none" w:sz="0" w:space="0" w:color="auto"/>
        <w:right w:val="none" w:sz="0" w:space="0" w:color="auto"/>
      </w:divBdr>
    </w:div>
    <w:div w:id="1987851635">
      <w:bodyDiv w:val="1"/>
      <w:marLeft w:val="0"/>
      <w:marRight w:val="0"/>
      <w:marTop w:val="0"/>
      <w:marBottom w:val="0"/>
      <w:divBdr>
        <w:top w:val="none" w:sz="0" w:space="0" w:color="auto"/>
        <w:left w:val="none" w:sz="0" w:space="0" w:color="auto"/>
        <w:bottom w:val="none" w:sz="0" w:space="0" w:color="auto"/>
        <w:right w:val="none" w:sz="0" w:space="0" w:color="auto"/>
      </w:divBdr>
    </w:div>
    <w:div w:id="2034259848">
      <w:bodyDiv w:val="1"/>
      <w:marLeft w:val="0"/>
      <w:marRight w:val="0"/>
      <w:marTop w:val="0"/>
      <w:marBottom w:val="0"/>
      <w:divBdr>
        <w:top w:val="none" w:sz="0" w:space="0" w:color="auto"/>
        <w:left w:val="none" w:sz="0" w:space="0" w:color="auto"/>
        <w:bottom w:val="none" w:sz="0" w:space="0" w:color="auto"/>
        <w:right w:val="none" w:sz="0" w:space="0" w:color="auto"/>
      </w:divBdr>
      <w:divsChild>
        <w:div w:id="1613123466">
          <w:marLeft w:val="0"/>
          <w:marRight w:val="0"/>
          <w:marTop w:val="0"/>
          <w:marBottom w:val="0"/>
          <w:divBdr>
            <w:top w:val="none" w:sz="0" w:space="0" w:color="auto"/>
            <w:left w:val="none" w:sz="0" w:space="0" w:color="auto"/>
            <w:bottom w:val="none" w:sz="0" w:space="0" w:color="auto"/>
            <w:right w:val="none" w:sz="0" w:space="0" w:color="auto"/>
          </w:divBdr>
        </w:div>
      </w:divsChild>
    </w:div>
    <w:div w:id="2061594030">
      <w:bodyDiv w:val="1"/>
      <w:marLeft w:val="0"/>
      <w:marRight w:val="0"/>
      <w:marTop w:val="0"/>
      <w:marBottom w:val="0"/>
      <w:divBdr>
        <w:top w:val="none" w:sz="0" w:space="0" w:color="auto"/>
        <w:left w:val="none" w:sz="0" w:space="0" w:color="auto"/>
        <w:bottom w:val="none" w:sz="0" w:space="0" w:color="auto"/>
        <w:right w:val="none" w:sz="0" w:space="0" w:color="auto"/>
      </w:divBdr>
      <w:divsChild>
        <w:div w:id="1634169994">
          <w:marLeft w:val="0"/>
          <w:marRight w:val="0"/>
          <w:marTop w:val="0"/>
          <w:marBottom w:val="0"/>
          <w:divBdr>
            <w:top w:val="none" w:sz="0" w:space="0" w:color="auto"/>
            <w:left w:val="none" w:sz="0" w:space="0" w:color="auto"/>
            <w:bottom w:val="none" w:sz="0" w:space="0" w:color="auto"/>
            <w:right w:val="none" w:sz="0" w:space="0" w:color="auto"/>
          </w:divBdr>
        </w:div>
      </w:divsChild>
    </w:div>
    <w:div w:id="2104036233">
      <w:bodyDiv w:val="1"/>
      <w:marLeft w:val="0"/>
      <w:marRight w:val="0"/>
      <w:marTop w:val="0"/>
      <w:marBottom w:val="0"/>
      <w:divBdr>
        <w:top w:val="none" w:sz="0" w:space="0" w:color="auto"/>
        <w:left w:val="none" w:sz="0" w:space="0" w:color="auto"/>
        <w:bottom w:val="none" w:sz="0" w:space="0" w:color="auto"/>
        <w:right w:val="none" w:sz="0" w:space="0" w:color="auto"/>
      </w:divBdr>
    </w:div>
    <w:div w:id="21384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8FCD31E-163A-4644-9F97-7EA497BD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12664</TotalTime>
  <Pages>59</Pages>
  <Words>6784</Words>
  <Characters>38673</Characters>
  <Application>Microsoft Office Word</Application>
  <DocSecurity>0</DocSecurity>
  <Lines>322</Lines>
  <Paragraphs>90</Paragraphs>
  <ScaleCrop>false</ScaleCrop>
  <Company>corp</Company>
  <LinksUpToDate>false</LinksUpToDate>
  <CharactersWithSpaces>45367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建设项目基本情况</dc:title>
  <dc:creator>your name</dc:creator>
  <cp:lastModifiedBy>PC</cp:lastModifiedBy>
  <cp:revision>1461</cp:revision>
  <cp:lastPrinted>2019-01-11T01:37:00Z</cp:lastPrinted>
  <dcterms:created xsi:type="dcterms:W3CDTF">2018-10-13T07:18:00Z</dcterms:created>
  <dcterms:modified xsi:type="dcterms:W3CDTF">2019-09-06T09:46:00Z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